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CDC9" w14:textId="77777777" w:rsidR="00AA0CD1" w:rsidRPr="00880A57" w:rsidRDefault="00AA0CD1" w:rsidP="00AA0CD1">
      <w:pPr>
        <w:pStyle w:val="Heading1"/>
        <w:rPr>
          <w:rFonts w:cstheme="minorHAnsi"/>
          <w:sz w:val="24"/>
          <w:lang w:val="en-US"/>
        </w:rPr>
      </w:pPr>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L FIȘA DE EVALUARE GENERALĂ A PROIECTULUI DR 36 LEADER (</w:t>
      </w:r>
      <w:proofErr w:type="spellStart"/>
      <w:r w:rsidRPr="00880A57">
        <w:rPr>
          <w:rFonts w:cstheme="minorHAnsi"/>
          <w:sz w:val="24"/>
        </w:rPr>
        <w:t>proiect</w:t>
      </w:r>
      <w:r w:rsidRPr="00880A57">
        <w:rPr>
          <w:rFonts w:cstheme="minorHAnsi"/>
          <w:sz w:val="24"/>
          <w:lang w:val="ro-RO"/>
        </w:rPr>
        <w:t>e</w:t>
      </w:r>
      <w:proofErr w:type="spellEnd"/>
      <w:r w:rsidRPr="00880A57">
        <w:rPr>
          <w:rFonts w:cstheme="minorHAnsi"/>
          <w:sz w:val="24"/>
          <w:lang w:val="ro-RO"/>
        </w:rPr>
        <w:t xml:space="preserv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p>
    <w:p w14:paraId="58FD7A19" w14:textId="77777777" w:rsidR="00AA0CD1" w:rsidRPr="00880A57" w:rsidRDefault="00AA0CD1" w:rsidP="00AA0CD1">
      <w:pPr>
        <w:pStyle w:val="Heading1"/>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0F42085F"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7347DE94"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2732CB34" w14:textId="77777777" w:rsidR="00AA0CD1" w:rsidRPr="00880A57" w:rsidRDefault="00AA0CD1" w:rsidP="00AA0CD1">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2AA520B" w14:textId="77777777" w:rsidR="00AA0CD1" w:rsidRPr="00880A57" w:rsidRDefault="00AA0CD1" w:rsidP="00AA0CD1">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B1A6D21" w14:textId="77777777" w:rsidR="00AA0CD1" w:rsidRPr="00880A57" w:rsidRDefault="00AA0CD1" w:rsidP="00AA0CD1">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FD94B7F"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E325666"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C296C48"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C2BEF34"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1C849135"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24C366A3"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p>
    <w:p w14:paraId="77454085"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F2454D3"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3125E9B"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2C40C4B"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618649F"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0D91DA0"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4525253" w14:textId="77777777" w:rsidR="00AA0CD1" w:rsidRPr="00880A57" w:rsidRDefault="00AA0CD1" w:rsidP="00AA0CD1">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68C54908" w14:textId="77777777" w:rsidR="00562B61" w:rsidRDefault="00562B61" w:rsidP="00AA0CD1">
      <w:pPr>
        <w:spacing w:after="0" w:line="240" w:lineRule="auto"/>
        <w:rPr>
          <w:rFonts w:asciiTheme="minorHAnsi" w:hAnsiTheme="minorHAnsi" w:cstheme="minorHAnsi"/>
          <w:sz w:val="24"/>
        </w:rPr>
      </w:pPr>
    </w:p>
    <w:p w14:paraId="4D5C2955" w14:textId="738F9ABC" w:rsidR="00AA0CD1" w:rsidRPr="00880A57" w:rsidRDefault="00AA0CD1" w:rsidP="00AA0CD1">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prin preluarea informațiilor din Cererea de Finanțare- Secțiunile B.1 si B.2)</w:t>
      </w:r>
    </w:p>
    <w:p w14:paraId="20221EF4" w14:textId="77777777" w:rsidR="00AA0CD1" w:rsidRPr="00880A57" w:rsidRDefault="00AA0CD1" w:rsidP="00AA0CD1">
      <w:pPr>
        <w:spacing w:after="0" w:line="240" w:lineRule="auto"/>
        <w:rPr>
          <w:rFonts w:asciiTheme="minorHAnsi" w:hAnsiTheme="minorHAnsi" w:cstheme="minorHAnsi"/>
          <w:sz w:val="24"/>
        </w:rPr>
      </w:pPr>
    </w:p>
    <w:p w14:paraId="2FF37F2E" w14:textId="77777777" w:rsidR="00AA0CD1" w:rsidRPr="00880A57" w:rsidRDefault="00AA0CD1" w:rsidP="00AA0CD1">
      <w:pPr>
        <w:spacing w:after="0" w:line="240" w:lineRule="auto"/>
        <w:rPr>
          <w:rFonts w:asciiTheme="minorHAnsi" w:hAnsiTheme="minorHAnsi" w:cstheme="minorHAnsi"/>
          <w:sz w:val="24"/>
        </w:rPr>
      </w:pPr>
    </w:p>
    <w:p w14:paraId="5478463D" w14:textId="4EB7AB01" w:rsidR="00AA0CD1" w:rsidRPr="004A7485" w:rsidRDefault="00AA0CD1" w:rsidP="00AA0CD1">
      <w:pPr>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30CB1" w:rsidRPr="00880A57" w14:paraId="39486882" w14:textId="77777777" w:rsidTr="00A2280A">
        <w:tc>
          <w:tcPr>
            <w:tcW w:w="5774" w:type="dxa"/>
          </w:tcPr>
          <w:p w14:paraId="3CE3FF1D" w14:textId="77777777" w:rsidR="00E30CB1" w:rsidRPr="00880A57" w:rsidRDefault="00E30CB1" w:rsidP="00A2280A">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sidDel="0085747B">
              <w:rPr>
                <w:rFonts w:asciiTheme="minorHAnsi" w:hAnsiTheme="minorHAnsi" w:cstheme="minorHAnsi"/>
                <w:sz w:val="24"/>
              </w:rPr>
              <w:t xml:space="preserve"> </w:t>
            </w:r>
          </w:p>
        </w:tc>
        <w:tc>
          <w:tcPr>
            <w:tcW w:w="1468" w:type="dxa"/>
          </w:tcPr>
          <w:p w14:paraId="11BEC412"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E74936B"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E30CB1" w:rsidRPr="00880A57" w14:paraId="074B450D" w14:textId="77777777" w:rsidTr="00A2280A">
        <w:tc>
          <w:tcPr>
            <w:tcW w:w="5774" w:type="dxa"/>
          </w:tcPr>
          <w:p w14:paraId="29DE07A3" w14:textId="77777777" w:rsidR="00E30CB1" w:rsidRPr="00880A57" w:rsidRDefault="00E30CB1" w:rsidP="00A2280A">
            <w:pPr>
              <w:rPr>
                <w:rFonts w:asciiTheme="minorHAnsi" w:hAnsiTheme="minorHAnsi" w:cstheme="minorHAnsi"/>
                <w:b/>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45D7CBD6" w14:textId="77777777" w:rsidR="00E30CB1" w:rsidRPr="00880A57" w:rsidRDefault="00E30CB1" w:rsidP="00A2280A">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02B39F7F"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3FFA7AF1"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E30CB1" w:rsidRPr="00880A57" w14:paraId="11EB97EE" w14:textId="77777777" w:rsidTr="00A2280A">
        <w:trPr>
          <w:trHeight w:val="443"/>
        </w:trPr>
        <w:tc>
          <w:tcPr>
            <w:tcW w:w="5774" w:type="dxa"/>
          </w:tcPr>
          <w:p w14:paraId="6DA4B180" w14:textId="77777777" w:rsidR="00E30CB1" w:rsidRPr="00880A57" w:rsidRDefault="00E30CB1" w:rsidP="00A2280A">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623A7B07"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88E9B60"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75808E8" w14:textId="77777777" w:rsidR="00AA0CD1" w:rsidRPr="00880A57" w:rsidRDefault="00AA0CD1" w:rsidP="00AA0CD1">
      <w:pPr>
        <w:rPr>
          <w:rFonts w:asciiTheme="minorHAnsi" w:hAnsiTheme="minorHAnsi" w:cstheme="minorHAnsi"/>
          <w:b/>
          <w:sz w:val="24"/>
        </w:rPr>
      </w:pPr>
    </w:p>
    <w:p w14:paraId="575A59C3"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032717F" w14:textId="77777777" w:rsidR="00AA0CD1" w:rsidRPr="00880A57" w:rsidRDefault="00AA0CD1" w:rsidP="00AA0CD1">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861"/>
        <w:gridCol w:w="558"/>
        <w:gridCol w:w="972"/>
        <w:gridCol w:w="401"/>
      </w:tblGrid>
      <w:tr w:rsidR="00AA0CD1" w:rsidRPr="00880A57" w14:paraId="52402B17" w14:textId="77777777" w:rsidTr="00F21D5F">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38DEF0" w14:textId="77777777" w:rsidR="00AA0CD1" w:rsidRPr="00880A57" w:rsidRDefault="00AA0CD1" w:rsidP="00F21D5F">
            <w:pPr>
              <w:spacing w:before="120" w:after="120" w:line="240" w:lineRule="auto"/>
              <w:rPr>
                <w:rFonts w:asciiTheme="minorHAnsi" w:hAnsiTheme="minorHAnsi" w:cstheme="minorHAnsi"/>
                <w:b/>
                <w:sz w:val="24"/>
              </w:rPr>
            </w:pPr>
          </w:p>
          <w:p w14:paraId="22CD9A2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4A03C90"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AA0CD1" w:rsidRPr="00880A57" w14:paraId="46305F36" w14:textId="77777777" w:rsidTr="00F21D5F">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2C1F5D7" w14:textId="77777777" w:rsidR="00AA0CD1" w:rsidRPr="00880A57" w:rsidRDefault="00AA0CD1" w:rsidP="00F21D5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00DC78"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A16DD9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6A40775F"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A0CD1" w:rsidRPr="00880A57" w14:paraId="4AE7B70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C18371"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DC6450" w14:textId="7777777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117DF" w14:textId="77777777"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FD9270"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67564EDF"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664F6A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5A58766F"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0EC45885" w14:textId="77777777" w:rsidR="00AA0CD1" w:rsidRPr="00880A57" w:rsidRDefault="00AA0CD1" w:rsidP="00F21D5F">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491C7"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94043"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82E9F7"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3B5019CB" w14:textId="77777777" w:rsidTr="00F21D5F">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51C9CF0"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D8F3B"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CC7F1"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FF258B"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4BCD4C16" w14:textId="77777777" w:rsidTr="00F21D5F">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AFA417D" w14:textId="77777777" w:rsidR="00AA0CD1" w:rsidRPr="00880A57" w:rsidRDefault="00AA0CD1" w:rsidP="00F21D5F">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3DAF097D" w14:textId="77777777" w:rsidR="00AA0CD1" w:rsidRPr="00880A57" w:rsidRDefault="00AA0CD1" w:rsidP="00F21D5F">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BD946"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9B3C9B"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70C89F"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33421B75" w14:textId="77777777" w:rsidTr="00F21D5F">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ECB70B" w14:textId="013588DA" w:rsidR="00AA0CD1" w:rsidRPr="00880A57" w:rsidRDefault="00AA0CD1" w:rsidP="00F21D5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faliment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sau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36ECAD" w14:textId="3911EE2C" w:rsidR="00AA0CD1" w:rsidRPr="00880A57" w:rsidRDefault="00CC0BD8"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226DDB" w14:textId="7FEADCBB" w:rsidR="00AA0CD1" w:rsidRPr="00880A57" w:rsidRDefault="00CC0BD8"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DD4F90" w14:textId="6ECCBF38" w:rsidR="00AA0CD1" w:rsidRPr="00CC0BD8" w:rsidRDefault="00AA0CD1" w:rsidP="00CC0BD8">
            <w:pPr>
              <w:spacing w:before="120" w:after="120" w:line="240" w:lineRule="auto"/>
              <w:rPr>
                <w:rFonts w:asciiTheme="minorHAnsi" w:hAnsiTheme="minorHAnsi" w:cstheme="minorHAnsi"/>
                <w:sz w:val="24"/>
              </w:rPr>
            </w:pPr>
          </w:p>
        </w:tc>
      </w:tr>
      <w:tr w:rsidR="00AA0CD1" w:rsidRPr="00880A57" w14:paraId="53136D38" w14:textId="77777777" w:rsidTr="00F21D5F">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A2430AC" w14:textId="77777777" w:rsidR="00AA0CD1" w:rsidRPr="00880A57" w:rsidRDefault="00AA0CD1" w:rsidP="00F21D5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a </w:t>
            </w:r>
            <w:proofErr w:type="spellStart"/>
            <w:r w:rsidRPr="00880A57">
              <w:rPr>
                <w:rFonts w:asciiTheme="minorHAnsi" w:hAnsiTheme="minorHAnsi" w:cstheme="minorHAnsi"/>
                <w:b/>
                <w:sz w:val="24"/>
                <w:lang w:val="en-US"/>
              </w:rPr>
              <w:t>investiției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6BEFCE" w14:textId="57FFEE0C"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DB89F4" w14:textId="772816CF"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48207E" w14:textId="105C1D1A" w:rsidR="00AA0CD1" w:rsidRPr="004A7485" w:rsidRDefault="00AA0CD1" w:rsidP="004A7485">
            <w:pPr>
              <w:pStyle w:val="ListParagraph"/>
              <w:numPr>
                <w:ilvl w:val="0"/>
                <w:numId w:val="17"/>
              </w:numPr>
              <w:spacing w:before="120" w:after="120" w:line="240" w:lineRule="auto"/>
              <w:rPr>
                <w:rFonts w:asciiTheme="minorHAnsi" w:hAnsiTheme="minorHAnsi" w:cstheme="minorHAnsi"/>
                <w:sz w:val="24"/>
              </w:rPr>
            </w:pPr>
          </w:p>
        </w:tc>
      </w:tr>
      <w:tr w:rsidR="00AA0CD1" w:rsidRPr="00880A57" w14:paraId="22663692" w14:textId="77777777" w:rsidTr="00F21D5F">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51E978"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765832"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22119"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35C98FE"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78BA2F4F" w14:textId="77777777" w:rsidTr="00F21D5F">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64840E7"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EEAACB" w14:textId="38F84F88"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1B1585" w14:textId="0ADF70D5"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9157F1B" w14:textId="0036B94A" w:rsidR="00AA0CD1" w:rsidRPr="004A7485" w:rsidRDefault="00AA0CD1" w:rsidP="004A7485">
            <w:pPr>
              <w:pStyle w:val="ListParagraph"/>
              <w:numPr>
                <w:ilvl w:val="0"/>
                <w:numId w:val="17"/>
              </w:numPr>
              <w:spacing w:before="120" w:after="120" w:line="240" w:lineRule="auto"/>
              <w:rPr>
                <w:rFonts w:asciiTheme="minorHAnsi" w:hAnsiTheme="minorHAnsi" w:cstheme="minorHAnsi"/>
                <w:sz w:val="24"/>
              </w:rPr>
            </w:pPr>
          </w:p>
        </w:tc>
      </w:tr>
      <w:tr w:rsidR="00AA0CD1" w:rsidRPr="00880A57" w14:paraId="3B811A8E" w14:textId="77777777" w:rsidTr="00F21D5F">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9B5D73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F54F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A7F3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2F168E"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2DF5A2E3" w14:textId="77777777" w:rsidTr="00F21D5F">
        <w:tc>
          <w:tcPr>
            <w:tcW w:w="9886" w:type="dxa"/>
            <w:gridSpan w:val="4"/>
            <w:tcBorders>
              <w:top w:val="single" w:sz="4" w:space="0" w:color="auto"/>
              <w:left w:val="nil"/>
              <w:bottom w:val="single" w:sz="4" w:space="0" w:color="auto"/>
              <w:right w:val="nil"/>
            </w:tcBorders>
          </w:tcPr>
          <w:p w14:paraId="55AD22C6" w14:textId="77777777" w:rsidR="00AA0CD1" w:rsidRPr="00880A57" w:rsidRDefault="00AA0CD1" w:rsidP="00F21D5F">
            <w:pPr>
              <w:spacing w:before="30" w:after="0" w:line="240" w:lineRule="auto"/>
              <w:rPr>
                <w:rFonts w:asciiTheme="minorHAnsi" w:hAnsiTheme="minorHAnsi" w:cstheme="minorHAnsi"/>
                <w:b/>
                <w:sz w:val="24"/>
                <w:u w:val="single"/>
                <w:lang w:val="en-US"/>
              </w:rPr>
            </w:pPr>
          </w:p>
          <w:p w14:paraId="56591FFA" w14:textId="77777777" w:rsidR="00AA0CD1" w:rsidRPr="00880A57" w:rsidRDefault="00AA0CD1" w:rsidP="004A7485">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42C98FB"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414B52D2" w14:textId="77777777" w:rsidTr="00F21D5F">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3769FCD" w14:textId="77777777" w:rsidR="00AA0CD1" w:rsidRPr="00880A57" w:rsidRDefault="00AA0CD1" w:rsidP="00F21D5F">
            <w:pPr>
              <w:spacing w:before="120" w:after="120" w:line="240" w:lineRule="auto"/>
              <w:rPr>
                <w:rFonts w:asciiTheme="minorHAnsi" w:hAnsiTheme="minorHAnsi" w:cstheme="minorHAnsi"/>
                <w:b/>
                <w:sz w:val="24"/>
              </w:rPr>
            </w:pPr>
          </w:p>
          <w:p w14:paraId="38DD644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05D95DF"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A0CD1" w:rsidRPr="00880A57" w14:paraId="711D6DE2" w14:textId="77777777" w:rsidTr="00F21D5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01B50EB8" w14:textId="77777777" w:rsidR="00AA0CD1" w:rsidRPr="00880A57" w:rsidRDefault="00AA0CD1" w:rsidP="00F21D5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0266D0"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692EF55B"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98792F4"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4136BF8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10D6FBD"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846A3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EBC7E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D60AF6D" w14:textId="77777777" w:rsidR="00AA0CD1" w:rsidRPr="00880A57" w:rsidRDefault="00AA0CD1" w:rsidP="00F21D5F">
            <w:pPr>
              <w:spacing w:before="120" w:after="120" w:line="240" w:lineRule="auto"/>
              <w:rPr>
                <w:rFonts w:asciiTheme="minorHAnsi" w:hAnsiTheme="minorHAnsi" w:cstheme="minorHAnsi"/>
                <w:b/>
                <w:sz w:val="24"/>
              </w:rPr>
            </w:pPr>
          </w:p>
        </w:tc>
      </w:tr>
      <w:tr w:rsidR="00AA0CD1" w:rsidRPr="00880A57" w14:paraId="20A9DC1B"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5DF967"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35C51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65D65007"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69C90C8F"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0F3B8FE"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10CC976" w14:textId="77777777" w:rsidR="00AA0CD1" w:rsidRPr="00880A57" w:rsidRDefault="00AA0CD1" w:rsidP="00F21D5F">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2995788" w14:textId="77777777" w:rsidR="00AA0CD1" w:rsidRPr="00880A57" w:rsidDel="00D64F0E" w:rsidRDefault="00AA0CD1" w:rsidP="00AA0CD1">
            <w:pPr>
              <w:numPr>
                <w:ilvl w:val="0"/>
                <w:numId w:val="1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BFE7EE"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316D8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42B1C0" w14:textId="77777777" w:rsidR="00AA0CD1" w:rsidRPr="00880A57" w:rsidRDefault="00AA0CD1" w:rsidP="00F21D5F">
            <w:pPr>
              <w:spacing w:before="120" w:after="120" w:line="240" w:lineRule="auto"/>
              <w:rPr>
                <w:rFonts w:asciiTheme="minorHAnsi" w:hAnsiTheme="minorHAnsi" w:cstheme="minorHAnsi"/>
                <w:b/>
                <w:sz w:val="24"/>
              </w:rPr>
            </w:pPr>
          </w:p>
        </w:tc>
      </w:tr>
      <w:tr w:rsidR="00AA0CD1" w:rsidRPr="00880A57" w14:paraId="654690F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6DCAFB" w14:textId="77777777" w:rsidR="00AA0CD1" w:rsidRPr="00880A57" w:rsidRDefault="00AA0CD1" w:rsidP="00F21D5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2210CA7D" w14:textId="77777777" w:rsidR="00AA0CD1" w:rsidRPr="00880A57" w:rsidRDefault="00AA0CD1" w:rsidP="00F21D5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34E5F0" w14:textId="11BAB6B9"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D6621CB" w14:textId="48DE42EF"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2B6174" w14:textId="5A92B2B2" w:rsidR="00AA0CD1" w:rsidRPr="004A7485" w:rsidRDefault="00AA0CD1" w:rsidP="004A7485">
            <w:pPr>
              <w:pStyle w:val="ListParagraph"/>
              <w:numPr>
                <w:ilvl w:val="0"/>
                <w:numId w:val="17"/>
              </w:numPr>
              <w:spacing w:before="120" w:after="120" w:line="240" w:lineRule="auto"/>
              <w:rPr>
                <w:rFonts w:asciiTheme="minorHAnsi" w:hAnsiTheme="minorHAnsi" w:cstheme="minorHAnsi"/>
                <w:b/>
                <w:sz w:val="24"/>
              </w:rPr>
            </w:pPr>
          </w:p>
        </w:tc>
      </w:tr>
      <w:tr w:rsidR="00AA0CD1" w:rsidRPr="00880A57" w14:paraId="7956F162" w14:textId="77777777" w:rsidTr="00F21D5F">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F33DD78" w14:textId="77777777" w:rsidR="00AA0CD1" w:rsidRPr="00880A57" w:rsidRDefault="00AA0CD1" w:rsidP="00F21D5F">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C435F5" w14:textId="77777777" w:rsidR="00AA0CD1" w:rsidRPr="00880A57" w:rsidRDefault="00AA0CD1" w:rsidP="00F21D5F">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AA0CD1" w:rsidRPr="00880A57" w14:paraId="011F31CB" w14:textId="77777777" w:rsidTr="00F21D5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77746B2" w14:textId="77777777" w:rsidR="00AA0CD1" w:rsidRPr="00880A57" w:rsidRDefault="00AA0CD1" w:rsidP="00F21D5F">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DFEB8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5ADA0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A6C204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A0CD1" w:rsidRPr="00880A57" w14:paraId="39B797F7"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4C5DEBD"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FEAFA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A5B1D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DA3386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721C4EB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34DC2AF" w14:textId="77777777" w:rsidR="00AA0CD1" w:rsidRPr="00880A57" w:rsidRDefault="00AA0CD1" w:rsidP="00F21D5F">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29940" w14:textId="6D0B66EE"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52E18BF" w14:textId="56C20A21"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7831D3" w14:textId="53EA18B0" w:rsidR="00AA0CD1" w:rsidRPr="004A7485" w:rsidRDefault="00AA0CD1" w:rsidP="004A7485">
            <w:pPr>
              <w:pStyle w:val="ListParagraph"/>
              <w:numPr>
                <w:ilvl w:val="0"/>
                <w:numId w:val="17"/>
              </w:numPr>
              <w:spacing w:before="120" w:after="120" w:line="240" w:lineRule="auto"/>
              <w:rPr>
                <w:rFonts w:asciiTheme="minorHAnsi" w:hAnsiTheme="minorHAnsi" w:cstheme="minorHAnsi"/>
                <w:b/>
                <w:sz w:val="24"/>
              </w:rPr>
            </w:pPr>
          </w:p>
        </w:tc>
      </w:tr>
      <w:tr w:rsidR="00AA0CD1" w:rsidRPr="00880A57" w14:paraId="4AA3486C"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304548A"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C036F" w14:textId="342C730B"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B8C6FDF" w14:textId="3660A1D0"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ACA0D9" w14:textId="2846359A" w:rsidR="00AA0CD1" w:rsidRPr="004A7485" w:rsidRDefault="00AA0CD1" w:rsidP="004A7485">
            <w:pPr>
              <w:pStyle w:val="ListParagraph"/>
              <w:numPr>
                <w:ilvl w:val="0"/>
                <w:numId w:val="17"/>
              </w:numPr>
              <w:spacing w:before="120" w:after="120" w:line="240" w:lineRule="auto"/>
              <w:rPr>
                <w:rFonts w:asciiTheme="minorHAnsi" w:hAnsiTheme="minorHAnsi" w:cstheme="minorHAnsi"/>
                <w:b/>
                <w:sz w:val="24"/>
              </w:rPr>
            </w:pPr>
          </w:p>
        </w:tc>
      </w:tr>
      <w:tr w:rsidR="00AA0CD1" w:rsidRPr="00880A57" w14:paraId="79B7BBDD"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51E3BC9"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E88515"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46423C"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7B5D6"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522FC10B" w14:textId="77777777" w:rsidTr="00F21D5F">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18AF076C" w14:textId="77777777" w:rsidR="00AA0CD1" w:rsidRPr="00880A57" w:rsidRDefault="00AA0CD1" w:rsidP="00F21D5F">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0DBC70B6"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13CAB9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F909A66"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9801844"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3EDE98F" w14:textId="77777777" w:rsidTr="004A7485">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D0DA2C2"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29A532" w14:textId="3359FD10" w:rsidR="00AA0CD1" w:rsidRPr="00880A57" w:rsidRDefault="00AA0CD1" w:rsidP="00F21D5F">
            <w:pPr>
              <w:spacing w:before="120" w:after="120" w:line="240" w:lineRule="auto"/>
              <w:rPr>
                <w:rFonts w:asciiTheme="minorHAnsi" w:hAnsiTheme="minorHAnsi" w:cstheme="minorHAnsi"/>
                <w:sz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BB35C42" w14:textId="383DBBCA" w:rsidR="00AA0CD1" w:rsidRPr="00880A57" w:rsidRDefault="00AA0CD1" w:rsidP="00F21D5F">
            <w:pPr>
              <w:spacing w:before="120" w:after="120" w:line="240" w:lineRule="auto"/>
              <w:rPr>
                <w:rFonts w:asciiTheme="minorHAnsi" w:hAnsiTheme="minorHAnsi" w:cstheme="minorHAnsi"/>
                <w:sz w:val="24"/>
                <w:lang w:val="en-US"/>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E73BCD" w14:textId="1E4E2FFF" w:rsidR="00AA0CD1" w:rsidRPr="004A7485" w:rsidRDefault="00AA0CD1" w:rsidP="004A7485">
            <w:pPr>
              <w:pStyle w:val="ListParagraph"/>
              <w:numPr>
                <w:ilvl w:val="0"/>
                <w:numId w:val="17"/>
              </w:numPr>
              <w:spacing w:before="120" w:after="120" w:line="240" w:lineRule="auto"/>
              <w:rPr>
                <w:rFonts w:asciiTheme="minorHAnsi" w:hAnsiTheme="minorHAnsi" w:cstheme="minorHAnsi"/>
                <w:sz w:val="24"/>
                <w:lang w:val="en-US"/>
              </w:rPr>
            </w:pPr>
          </w:p>
        </w:tc>
      </w:tr>
      <w:tr w:rsidR="00AA0CD1" w:rsidRPr="00880A57" w14:paraId="3769211D" w14:textId="77777777" w:rsidTr="00F21D5F">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925F4BB"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2A855A"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4A71E2"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FFE10B"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7E1DBBBC" w14:textId="77777777" w:rsidTr="00F21D5F">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7281F43"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conditia</w:t>
            </w:r>
            <w:r w:rsidRPr="00880A57">
              <w:rPr>
                <w:rFonts w:asciiTheme="minorHAnsi" w:hAnsiTheme="minorHAnsi" w:cstheme="minorHAnsi"/>
                <w:b/>
              </w:rPr>
              <w:t>conditiile</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3944435A" w14:textId="5DA562B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tcPr>
          <w:p w14:paraId="0AD8B0C3" w14:textId="08025C8E" w:rsidR="00AA0CD1" w:rsidRPr="00880A57" w:rsidRDefault="00AA0CD1" w:rsidP="00F21D5F">
            <w:pPr>
              <w:spacing w:before="120" w:after="120" w:line="240" w:lineRule="auto"/>
              <w:rPr>
                <w:rFonts w:asciiTheme="minorHAnsi" w:eastAsia="Times New Roman"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601CCE2" w14:textId="1E1E35CB" w:rsidR="00AA0CD1" w:rsidRPr="004A7485" w:rsidRDefault="00AA0CD1" w:rsidP="004A7485">
            <w:pPr>
              <w:pStyle w:val="ListParagraph"/>
              <w:numPr>
                <w:ilvl w:val="0"/>
                <w:numId w:val="17"/>
              </w:numPr>
              <w:spacing w:before="120" w:after="120" w:line="240" w:lineRule="auto"/>
              <w:rPr>
                <w:rFonts w:asciiTheme="minorHAnsi" w:eastAsia="Times New Roman" w:hAnsiTheme="minorHAnsi" w:cstheme="minorHAnsi"/>
                <w:b/>
                <w:sz w:val="24"/>
                <w:szCs w:val="24"/>
              </w:rPr>
            </w:pPr>
          </w:p>
        </w:tc>
      </w:tr>
      <w:tr w:rsidR="00AA0CD1" w:rsidRPr="00880A57" w14:paraId="6FB20C9D" w14:textId="77777777" w:rsidTr="00F21D5F">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5B81FFE" w14:textId="77777777" w:rsidR="00AA0CD1" w:rsidRPr="00880A57" w:rsidRDefault="00AA0CD1" w:rsidP="00F21D5F">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lastRenderedPageBreak/>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w:t>
            </w:r>
            <w:proofErr w:type="spellStart"/>
            <w:r w:rsidRPr="00880A57">
              <w:rPr>
                <w:rFonts w:asciiTheme="minorHAnsi" w:eastAsia="Times New Roman" w:hAnsiTheme="minorHAnsi" w:cstheme="minorHAnsi"/>
                <w:sz w:val="24"/>
                <w:szCs w:val="24"/>
              </w:rPr>
              <w:t>solicitanţii</w:t>
            </w:r>
            <w:proofErr w:type="spellEnd"/>
            <w:r w:rsidRPr="00880A57">
              <w:rPr>
                <w:rFonts w:asciiTheme="minorHAnsi" w:eastAsia="Times New Roman" w:hAnsiTheme="minorHAnsi" w:cstheme="minorHAnsi"/>
                <w:sz w:val="24"/>
                <w:szCs w:val="24"/>
              </w:rPr>
              <w:t xml:space="preserve"> eligibili pentru sprijinul financiar nerambursabil sunt micro-întreprinderile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3B0477E" w14:textId="55D2932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B355AF" w14:textId="32C54AC7" w:rsidR="00AA0CD1" w:rsidRPr="00880A57" w:rsidRDefault="00AA0CD1" w:rsidP="00F21D5F">
            <w:pPr>
              <w:spacing w:before="120" w:after="120" w:line="240" w:lineRule="auto"/>
              <w:rPr>
                <w:rFonts w:asciiTheme="minorHAnsi" w:eastAsia="Times New Roman"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6EAFB28" w14:textId="2CC8E9FD" w:rsidR="00AA0CD1" w:rsidRPr="004A7485" w:rsidRDefault="00AA0CD1" w:rsidP="004A7485">
            <w:pPr>
              <w:pStyle w:val="ListParagraph"/>
              <w:numPr>
                <w:ilvl w:val="0"/>
                <w:numId w:val="17"/>
              </w:numPr>
              <w:spacing w:before="120" w:after="120" w:line="240" w:lineRule="auto"/>
              <w:rPr>
                <w:rFonts w:asciiTheme="minorHAnsi" w:eastAsia="Times New Roman" w:hAnsiTheme="minorHAnsi" w:cstheme="minorHAnsi"/>
                <w:b/>
                <w:sz w:val="24"/>
                <w:szCs w:val="24"/>
              </w:rPr>
            </w:pPr>
          </w:p>
        </w:tc>
      </w:tr>
      <w:tr w:rsidR="00AA0CD1" w:rsidRPr="00880A57" w14:paraId="70249725" w14:textId="77777777" w:rsidTr="00F21D5F">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C9AD022"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A2F6DC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9486A7"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4FE703C"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248FA4BF" w14:textId="77777777" w:rsidTr="00F21D5F">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46C74F1E"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733024B"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EBF3A1"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8EE2F0C"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610883C2" w14:textId="77777777" w:rsidTr="00F21D5F">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5AFEE82"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395DB0C4"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A532A3D"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3885A99"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3270CE3" w14:textId="77777777" w:rsidTr="00F21D5F">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CA9B394" w14:textId="7DCFCF5C" w:rsidR="00AA0CD1" w:rsidRPr="00A87965" w:rsidRDefault="00AA0CD1" w:rsidP="00A8796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455B36B1"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74DFCF1"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5ED7ED1"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280EBD7B" w14:textId="77777777" w:rsidTr="00F21D5F">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C264F0E"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14B3D03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1467DE7"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858F72A"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12AC91D" w14:textId="77777777" w:rsidTr="00F21D5F">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5887EC80"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xml:space="preserve">, film etc.)?-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188DC0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6D6669"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1FEA5C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0ECBCF91" w14:textId="77777777" w:rsidTr="00F21D5F">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4172471C"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81ED46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C6C44A"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651B0F"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BE69B3C" w14:textId="77777777" w:rsidR="00AA0CD1" w:rsidRPr="00880A57" w:rsidRDefault="00AA0CD1" w:rsidP="00AA0CD1">
      <w:pPr>
        <w:spacing w:before="120" w:after="120" w:line="240" w:lineRule="auto"/>
        <w:jc w:val="both"/>
        <w:rPr>
          <w:rFonts w:asciiTheme="minorHAnsi" w:hAnsiTheme="minorHAnsi" w:cstheme="minorHAnsi"/>
          <w:b/>
          <w:i/>
          <w:sz w:val="24"/>
          <w:lang w:val="en-US"/>
        </w:rPr>
      </w:pPr>
    </w:p>
    <w:p w14:paraId="18DE110F" w14:textId="77777777" w:rsidR="00AA0CD1" w:rsidRPr="00880A57" w:rsidRDefault="00AA0CD1" w:rsidP="00AA0CD1">
      <w:pPr>
        <w:spacing w:before="120" w:after="120" w:line="240" w:lineRule="auto"/>
        <w:jc w:val="both"/>
        <w:rPr>
          <w:rFonts w:asciiTheme="minorHAnsi" w:eastAsia="Times New Roman" w:hAnsiTheme="minorHAnsi" w:cstheme="minorHAnsi"/>
          <w:b/>
          <w:sz w:val="24"/>
          <w:szCs w:val="24"/>
          <w:lang w:val="en-US"/>
        </w:rPr>
      </w:pPr>
    </w:p>
    <w:p w14:paraId="1A413223" w14:textId="77777777" w:rsidR="00AA0CD1" w:rsidRPr="00880A57" w:rsidRDefault="00AA0CD1" w:rsidP="00AA0CD1">
      <w:pPr>
        <w:spacing w:before="120" w:after="120" w:line="240" w:lineRule="auto"/>
        <w:jc w:val="both"/>
        <w:rPr>
          <w:rFonts w:asciiTheme="minorHAnsi" w:eastAsia="Times New Roman" w:hAnsiTheme="minorHAnsi" w:cstheme="minorHAnsi"/>
          <w:b/>
          <w:sz w:val="24"/>
          <w:szCs w:val="24"/>
          <w:lang w:val="en-US"/>
        </w:rPr>
      </w:pPr>
    </w:p>
    <w:p w14:paraId="522D1958" w14:textId="77777777" w:rsidR="00AA0CD1" w:rsidRPr="00880A57" w:rsidRDefault="00AA0CD1" w:rsidP="00AA0CD1">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lastRenderedPageBreak/>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R2115/ 2021 </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27321A64"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482B2480"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w:t>
      </w:r>
      <w:proofErr w:type="spellStart"/>
      <w:r w:rsidRPr="00880A57">
        <w:rPr>
          <w:rFonts w:asciiTheme="minorHAnsi" w:hAnsiTheme="minorHAnsi" w:cstheme="minorHAnsi"/>
          <w:b/>
          <w:sz w:val="24"/>
          <w:szCs w:val="24"/>
        </w:rPr>
        <w:t>investitii</w:t>
      </w:r>
      <w:proofErr w:type="spellEnd"/>
      <w:r w:rsidRPr="00880A57">
        <w:rPr>
          <w:rFonts w:asciiTheme="minorHAnsi" w:hAnsiTheme="minorHAnsi" w:cstheme="minorHAnsi"/>
          <w:b/>
          <w:sz w:val="24"/>
          <w:szCs w:val="24"/>
        </w:rPr>
        <w:t xml:space="preserve"> din Cererea de Finanțare </w:t>
      </w:r>
    </w:p>
    <w:p w14:paraId="3A2428DA" w14:textId="77777777" w:rsidR="00AA0CD1" w:rsidRPr="00880A57" w:rsidRDefault="00AA0CD1" w:rsidP="00AA0CD1">
      <w:pPr>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Procentul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intensității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prevăzut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Bugetul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indicativ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finanțare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solicitantului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documentația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aferentă</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conformitate</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intensitatea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sprijinului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prevăzută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documentația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lansare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interventiei</w:t>
      </w:r>
      <w:proofErr w:type="spellEnd"/>
      <w:r w:rsidRPr="00880A57">
        <w:rPr>
          <w:rFonts w:asciiTheme="minorHAnsi" w:hAnsiTheme="minorHAnsi" w:cstheme="minorHAnsi"/>
          <w:sz w:val="24"/>
          <w:szCs w:val="24"/>
          <w:lang w:val="it-IT"/>
        </w:rPr>
        <w:t xml:space="preserve"> GAL,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intensitatea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sprijinului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Fișa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intervenției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din</w:t>
      </w:r>
      <w:proofErr w:type="spellEnd"/>
      <w:r w:rsidRPr="00880A57">
        <w:rPr>
          <w:rFonts w:asciiTheme="minorHAnsi" w:hAnsiTheme="minorHAnsi" w:cstheme="minorHAnsi"/>
          <w:sz w:val="24"/>
          <w:szCs w:val="24"/>
          <w:lang w:val="it-IT"/>
        </w:rPr>
        <w:t xml:space="preserve"> SDL </w:t>
      </w:r>
      <w:proofErr w:type="spellStart"/>
      <w:r w:rsidRPr="00880A57">
        <w:rPr>
          <w:rFonts w:asciiTheme="minorHAnsi" w:hAnsiTheme="minorHAnsi" w:cstheme="minorHAnsi"/>
          <w:sz w:val="24"/>
          <w:szCs w:val="24"/>
          <w:lang w:val="it-IT"/>
        </w:rPr>
        <w:t>aprobată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Ghidul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solicitantului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sesiunii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lansare</w:t>
      </w:r>
      <w:proofErr w:type="spellEnd"/>
      <w:r w:rsidRPr="00880A57">
        <w:rPr>
          <w:rFonts w:asciiTheme="minorHAnsi" w:hAnsiTheme="minorHAnsi" w:cstheme="minorHAnsi"/>
          <w:sz w:val="24"/>
          <w:szCs w:val="24"/>
          <w:lang w:val="it-IT"/>
        </w:rPr>
        <w:t xml:space="preserve"> de GAL?</w:t>
      </w:r>
    </w:p>
    <w:p w14:paraId="184011AF"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AA0CD1" w:rsidRPr="00880A57" w14:paraId="4A749ACB" w14:textId="77777777" w:rsidTr="00F21D5F">
        <w:tc>
          <w:tcPr>
            <w:tcW w:w="4781" w:type="dxa"/>
          </w:tcPr>
          <w:p w14:paraId="6CF31BEC"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5831329"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082F16C" w14:textId="77777777" w:rsidR="00AA0CD1" w:rsidRPr="00880A57" w:rsidRDefault="00AA0CD1" w:rsidP="00F21D5F">
            <w:pPr>
              <w:jc w:val="center"/>
              <w:rPr>
                <w:rFonts w:asciiTheme="minorHAnsi" w:hAnsiTheme="minorHAnsi" w:cstheme="minorHAnsi"/>
                <w:b/>
              </w:rPr>
            </w:pPr>
          </w:p>
        </w:tc>
      </w:tr>
      <w:tr w:rsidR="00AA0CD1" w:rsidRPr="00880A57" w14:paraId="07597976" w14:textId="77777777" w:rsidTr="00F21D5F">
        <w:tc>
          <w:tcPr>
            <w:tcW w:w="4781" w:type="dxa"/>
          </w:tcPr>
          <w:p w14:paraId="7663406C" w14:textId="77777777" w:rsidR="00AA0CD1" w:rsidRPr="00880A57" w:rsidRDefault="00AA0CD1" w:rsidP="00F21D5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AB77E7" w14:textId="77777777" w:rsidR="00AA0CD1" w:rsidRPr="00880A57" w:rsidRDefault="00AA0CD1" w:rsidP="00F21D5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4523BEBF" w14:textId="77777777" w:rsidR="00AA0CD1" w:rsidRPr="00880A57" w:rsidRDefault="00AA0CD1" w:rsidP="00F21D5F">
            <w:pPr>
              <w:jc w:val="center"/>
              <w:rPr>
                <w:rFonts w:asciiTheme="minorHAnsi" w:hAnsiTheme="minorHAnsi" w:cstheme="minorHAnsi"/>
                <w:b/>
              </w:rPr>
            </w:pPr>
          </w:p>
        </w:tc>
      </w:tr>
    </w:tbl>
    <w:p w14:paraId="0E954FB4"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lang w:val="en-US"/>
        </w:rPr>
      </w:pPr>
    </w:p>
    <w:p w14:paraId="111F69D6" w14:textId="77777777" w:rsidR="00AA0CD1" w:rsidRPr="00880A57" w:rsidRDefault="00AA0CD1" w:rsidP="00AA0CD1">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A0CD1" w:rsidRPr="00880A57" w14:paraId="426053DE" w14:textId="77777777" w:rsidTr="00F21D5F">
        <w:tc>
          <w:tcPr>
            <w:tcW w:w="4673" w:type="dxa"/>
          </w:tcPr>
          <w:p w14:paraId="7D2BE81E" w14:textId="77777777" w:rsidR="00AA0CD1" w:rsidRPr="00880A57" w:rsidRDefault="00AA0CD1" w:rsidP="00F21D5F">
            <w:pPr>
              <w:spacing w:before="120" w:after="120" w:line="240" w:lineRule="auto"/>
              <w:jc w:val="both"/>
              <w:rPr>
                <w:rFonts w:asciiTheme="minorHAnsi" w:hAnsiTheme="minorHAnsi" w:cstheme="minorHAnsi"/>
                <w:sz w:val="24"/>
                <w:szCs w:val="24"/>
              </w:rPr>
            </w:pPr>
          </w:p>
        </w:tc>
        <w:tc>
          <w:tcPr>
            <w:tcW w:w="2126" w:type="dxa"/>
          </w:tcPr>
          <w:p w14:paraId="1874BBA4" w14:textId="77777777" w:rsidR="00AA0CD1" w:rsidRPr="00880A57" w:rsidRDefault="00AA0CD1" w:rsidP="00F21D5F">
            <w:pPr>
              <w:spacing w:before="120" w:after="120" w:line="240" w:lineRule="auto"/>
              <w:jc w:val="both"/>
              <w:rPr>
                <w:rFonts w:asciiTheme="minorHAnsi" w:hAnsiTheme="minorHAnsi" w:cstheme="minorHAnsi"/>
                <w:sz w:val="24"/>
                <w:szCs w:val="24"/>
              </w:rPr>
            </w:pPr>
          </w:p>
        </w:tc>
        <w:tc>
          <w:tcPr>
            <w:tcW w:w="1985" w:type="dxa"/>
          </w:tcPr>
          <w:p w14:paraId="514F360E"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1418" w:type="dxa"/>
            <w:gridSpan w:val="2"/>
          </w:tcPr>
          <w:p w14:paraId="66D988C1"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A0CD1" w:rsidRPr="00880A57" w14:paraId="3FE26703" w14:textId="77777777" w:rsidTr="00F21D5F">
        <w:tc>
          <w:tcPr>
            <w:tcW w:w="4673" w:type="dxa"/>
          </w:tcPr>
          <w:p w14:paraId="047E39E1"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797F1220" w14:textId="77777777" w:rsidR="00AA0CD1" w:rsidRPr="00880A57" w:rsidRDefault="00AA0CD1" w:rsidP="00F21D5F">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1AE747F8"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5C0AFC3"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23AE4C"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A0CD1" w:rsidRPr="00880A57" w14:paraId="3954750A" w14:textId="77777777" w:rsidTr="00F21D5F">
        <w:tc>
          <w:tcPr>
            <w:tcW w:w="4673" w:type="dxa"/>
          </w:tcPr>
          <w:p w14:paraId="6B96A9EA"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0E016F52"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8185343"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083F0D3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5EA51E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C82794D" w14:textId="77777777" w:rsidTr="00F21D5F">
        <w:tc>
          <w:tcPr>
            <w:tcW w:w="4673" w:type="dxa"/>
          </w:tcPr>
          <w:p w14:paraId="781AD8F8"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3902A83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5FC2537"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252C83A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C35AE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0761072" w14:textId="77777777" w:rsidTr="00F21D5F">
        <w:tc>
          <w:tcPr>
            <w:tcW w:w="4673" w:type="dxa"/>
          </w:tcPr>
          <w:p w14:paraId="147459B7"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4EA273A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93CCEE0"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CD93A19"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49698E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D256F08" w14:textId="77777777" w:rsidTr="00F21D5F">
        <w:tc>
          <w:tcPr>
            <w:tcW w:w="4673" w:type="dxa"/>
          </w:tcPr>
          <w:p w14:paraId="5C61B68F"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2BA5814A"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75DB899"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17F685A"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FD302F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114152C4" w14:textId="77777777" w:rsidTr="00F21D5F">
        <w:tc>
          <w:tcPr>
            <w:tcW w:w="4673" w:type="dxa"/>
          </w:tcPr>
          <w:p w14:paraId="002173D5"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1E65516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FF0978A"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BF2570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B02B0B1"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12DB612C" w14:textId="77777777" w:rsidTr="00F21D5F">
        <w:tc>
          <w:tcPr>
            <w:tcW w:w="4673" w:type="dxa"/>
          </w:tcPr>
          <w:p w14:paraId="1210E23A"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2CC3875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642AE366"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5C62AA0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020BC0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9CF2DDE" w14:textId="77777777" w:rsidTr="00F21D5F">
        <w:tc>
          <w:tcPr>
            <w:tcW w:w="4673" w:type="dxa"/>
          </w:tcPr>
          <w:p w14:paraId="052B80AC"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70F3F5FC"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A30CAE4"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1CE480E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5319288"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09111B7D" w14:textId="77777777" w:rsidTr="00F21D5F">
        <w:tc>
          <w:tcPr>
            <w:tcW w:w="4673" w:type="dxa"/>
          </w:tcPr>
          <w:p w14:paraId="7C1F7BE8"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EE1607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73E0EA5"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72C494D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A903368"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06577D15" w14:textId="77777777" w:rsidTr="00F21D5F">
        <w:tc>
          <w:tcPr>
            <w:tcW w:w="4673" w:type="dxa"/>
          </w:tcPr>
          <w:p w14:paraId="705843E1"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530F4CB"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22BD282"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2637990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F54B53" w14:textId="77777777" w:rsidR="00AA0CD1" w:rsidRPr="00880A57" w:rsidRDefault="00AA0CD1" w:rsidP="00F21D5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65663E82" w14:textId="77777777" w:rsidR="00AA0CD1" w:rsidRPr="00880A57" w:rsidRDefault="00AA0CD1" w:rsidP="00AA0CD1">
      <w:pPr>
        <w:rPr>
          <w:rFonts w:asciiTheme="minorHAnsi" w:hAnsiTheme="minorHAnsi" w:cstheme="minorHAnsi"/>
          <w:b/>
          <w:sz w:val="24"/>
          <w:szCs w:val="24"/>
        </w:rPr>
      </w:pPr>
    </w:p>
    <w:p w14:paraId="1E78DDB1" w14:textId="77777777" w:rsidR="00AA0CD1" w:rsidRPr="00880A57" w:rsidRDefault="00AA0CD1" w:rsidP="00AA0CD1">
      <w:pPr>
        <w:rPr>
          <w:rFonts w:asciiTheme="minorHAnsi" w:hAnsiTheme="minorHAnsi" w:cstheme="minorHAnsi"/>
          <w:b/>
          <w:sz w:val="24"/>
          <w:szCs w:val="24"/>
        </w:rPr>
      </w:pPr>
    </w:p>
    <w:p w14:paraId="1DDD8853"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56C39465" w14:textId="77777777" w:rsidR="00AA0CD1" w:rsidRPr="00880A57" w:rsidRDefault="00AA0CD1" w:rsidP="00AA0CD1">
      <w:pPr>
        <w:rPr>
          <w:rFonts w:asciiTheme="minorHAnsi" w:hAnsiTheme="minorHAnsi" w:cstheme="minorHAnsi"/>
          <w:b/>
          <w:sz w:val="24"/>
          <w:szCs w:val="24"/>
        </w:rPr>
      </w:pPr>
    </w:p>
    <w:p w14:paraId="2820C208" w14:textId="77777777" w:rsidR="00AA0CD1" w:rsidRPr="00880A57" w:rsidRDefault="00AA0CD1" w:rsidP="00AA0CD1">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si serviciilor din proiect </w:t>
      </w:r>
    </w:p>
    <w:tbl>
      <w:tblPr>
        <w:tblStyle w:val="TableGrid"/>
        <w:tblW w:w="0" w:type="auto"/>
        <w:tblLook w:val="04A0" w:firstRow="1" w:lastRow="0" w:firstColumn="1" w:lastColumn="0" w:noHBand="0" w:noVBand="1"/>
      </w:tblPr>
      <w:tblGrid>
        <w:gridCol w:w="4781"/>
        <w:gridCol w:w="4782"/>
      </w:tblGrid>
      <w:tr w:rsidR="00AA0CD1" w:rsidRPr="00880A57" w14:paraId="07498251" w14:textId="77777777" w:rsidTr="00F21D5F">
        <w:tc>
          <w:tcPr>
            <w:tcW w:w="4781" w:type="dxa"/>
          </w:tcPr>
          <w:p w14:paraId="0BC0707F"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0A86577"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A0CD1" w:rsidRPr="00880A57" w14:paraId="37BB589E" w14:textId="77777777" w:rsidTr="00F21D5F">
        <w:tc>
          <w:tcPr>
            <w:tcW w:w="4781" w:type="dxa"/>
          </w:tcPr>
          <w:p w14:paraId="2A19091C"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D7F4D0B"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29437307" w14:textId="77777777" w:rsidR="00AA0CD1" w:rsidRPr="00880A57" w:rsidRDefault="00AA0CD1" w:rsidP="00AA0CD1">
      <w:pPr>
        <w:rPr>
          <w:rFonts w:asciiTheme="minorHAnsi" w:hAnsiTheme="minorHAnsi" w:cstheme="minorHAnsi"/>
          <w:b/>
          <w:sz w:val="24"/>
          <w:szCs w:val="24"/>
        </w:rPr>
      </w:pPr>
    </w:p>
    <w:p w14:paraId="1BA08DEA"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9711096"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01964EBF" w14:textId="77777777" w:rsidR="00AA0CD1" w:rsidRPr="00880A57" w:rsidRDefault="00AA0CD1" w:rsidP="00AA0CD1">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w:t>
      </w:r>
      <w:proofErr w:type="spellStart"/>
      <w:r w:rsidRPr="00880A57">
        <w:rPr>
          <w:rFonts w:asciiTheme="minorHAnsi" w:hAnsiTheme="minorHAnsi" w:cstheme="minorHAnsi"/>
          <w:b/>
          <w:sz w:val="24"/>
          <w:lang w:val="pt-BR"/>
        </w:rPr>
        <w:t>Verificare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efectiva</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bugetului</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indicativ</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conform</w:t>
      </w:r>
      <w:proofErr w:type="spellEnd"/>
      <w:r w:rsidRPr="00880A57">
        <w:rPr>
          <w:rFonts w:asciiTheme="minorHAnsi" w:hAnsiTheme="minorHAnsi" w:cstheme="minorHAnsi"/>
          <w:b/>
          <w:sz w:val="24"/>
          <w:lang w:val="pt-BR"/>
        </w:rPr>
        <w:t xml:space="preserve"> HG 907/2016, </w:t>
      </w:r>
      <w:proofErr w:type="spellStart"/>
      <w:r w:rsidRPr="00880A57">
        <w:rPr>
          <w:rFonts w:asciiTheme="minorHAnsi" w:hAnsiTheme="minorHAnsi" w:cstheme="minorHAnsi"/>
          <w:b/>
          <w:sz w:val="24"/>
          <w:lang w:val="pt-BR"/>
        </w:rPr>
        <w:t>inclusiv</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cheltuielilor</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eligibile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neeligibile</w:t>
      </w:r>
      <w:proofErr w:type="spellEnd"/>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7E57996C" w14:textId="77777777" w:rsidR="00AA0CD1" w:rsidRPr="00880A57" w:rsidRDefault="00AA0CD1" w:rsidP="00AA0CD1">
      <w:pPr>
        <w:ind w:hanging="120"/>
        <w:rPr>
          <w:rFonts w:asciiTheme="minorHAnsi" w:hAnsiTheme="minorHAnsi" w:cstheme="minorHAnsi"/>
          <w:b/>
          <w:sz w:val="24"/>
        </w:rPr>
      </w:pPr>
      <w:proofErr w:type="spellStart"/>
      <w:r w:rsidRPr="00880A57">
        <w:rPr>
          <w:rFonts w:asciiTheme="minorHAnsi" w:hAnsiTheme="minorHAnsi" w:cstheme="minorHAnsi"/>
          <w:sz w:val="24"/>
          <w:lang w:val="pt-BR"/>
        </w:rPr>
        <w:t>S-a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utilizat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cursul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schimb</w:t>
      </w:r>
      <w:proofErr w:type="spellEnd"/>
      <w:r w:rsidRPr="00880A57">
        <w:rPr>
          <w:rFonts w:asciiTheme="minorHAnsi" w:hAnsiTheme="minorHAnsi" w:cstheme="minorHAnsi"/>
          <w:sz w:val="24"/>
          <w:lang w:val="pt-BR"/>
        </w:rPr>
        <w:t xml:space="preserve">              1 Euro = …………………..LEI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data de:____/_____/__________</w:t>
      </w:r>
    </w:p>
    <w:p w14:paraId="01A5D29A" w14:textId="77777777" w:rsidR="00AA0CD1" w:rsidRPr="00880A57" w:rsidRDefault="00AA0CD1" w:rsidP="00AA0CD1">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AA0CD1" w:rsidRPr="00880A57" w14:paraId="5311CA50" w14:textId="77777777" w:rsidTr="00F21D5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518D2174" w14:textId="77777777" w:rsidR="00AA0CD1" w:rsidRPr="00880A57" w:rsidRDefault="00AA0CD1" w:rsidP="00F21D5F">
            <w:pPr>
              <w:rPr>
                <w:rFonts w:asciiTheme="minorHAnsi" w:hAnsiTheme="minorHAnsi" w:cstheme="minorHAnsi"/>
                <w:b/>
                <w:sz w:val="24"/>
                <w:lang w:val="it-IT"/>
              </w:rPr>
            </w:pPr>
            <w:proofErr w:type="spellStart"/>
            <w:r w:rsidRPr="00880A57">
              <w:rPr>
                <w:rFonts w:asciiTheme="minorHAnsi" w:hAnsiTheme="minorHAnsi" w:cstheme="minorHAnsi"/>
                <w:b/>
                <w:sz w:val="24"/>
                <w:lang w:val="it-IT"/>
              </w:rPr>
              <w:lastRenderedPageBreak/>
              <w:t>Buget</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Indicativ</w:t>
            </w:r>
            <w:proofErr w:type="spellEnd"/>
            <w:r w:rsidRPr="00880A57">
              <w:rPr>
                <w:rFonts w:asciiTheme="minorHAnsi" w:hAnsiTheme="minorHAnsi" w:cstheme="minorHAnsi"/>
                <w:b/>
                <w:sz w:val="24"/>
                <w:lang w:val="it-IT"/>
              </w:rPr>
              <w:t xml:space="preserve"> al </w:t>
            </w:r>
            <w:proofErr w:type="spellStart"/>
            <w:r w:rsidRPr="00880A57">
              <w:rPr>
                <w:rFonts w:asciiTheme="minorHAnsi" w:hAnsiTheme="minorHAnsi" w:cstheme="minorHAnsi"/>
                <w:b/>
                <w:sz w:val="24"/>
                <w:lang w:val="it-IT"/>
              </w:rPr>
              <w:t>Proiectului</w:t>
            </w:r>
            <w:proofErr w:type="spellEnd"/>
            <w:r w:rsidRPr="00880A57">
              <w:rPr>
                <w:rFonts w:asciiTheme="minorHAnsi" w:hAnsiTheme="minorHAnsi" w:cstheme="minorHAnsi"/>
                <w:b/>
                <w:sz w:val="24"/>
                <w:lang w:val="it-IT"/>
              </w:rPr>
              <w:t xml:space="preserve"> (Valori </w:t>
            </w:r>
            <w:proofErr w:type="spellStart"/>
            <w:r w:rsidRPr="00880A57">
              <w:rPr>
                <w:rFonts w:asciiTheme="minorHAnsi" w:hAnsiTheme="minorHAnsi" w:cstheme="minorHAnsi"/>
                <w:b/>
                <w:sz w:val="24"/>
                <w:lang w:val="it-IT"/>
              </w:rPr>
              <w:t>fără</w:t>
            </w:r>
            <w:proofErr w:type="spellEnd"/>
            <w:r w:rsidRPr="00880A57">
              <w:rPr>
                <w:rFonts w:asciiTheme="minorHAnsi" w:hAnsiTheme="minorHAnsi" w:cstheme="minorHAnsi"/>
                <w:b/>
                <w:sz w:val="24"/>
                <w:lang w:val="it-IT"/>
              </w:rPr>
              <w:t xml:space="preserve">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E49523C" w14:textId="77777777" w:rsidR="00AA0CD1" w:rsidRPr="00880A57" w:rsidRDefault="00AA0CD1" w:rsidP="00F21D5F">
            <w:pPr>
              <w:jc w:val="center"/>
              <w:rPr>
                <w:rFonts w:asciiTheme="minorHAnsi" w:hAnsiTheme="minorHAnsi" w:cstheme="minorHAnsi"/>
                <w:b/>
                <w:sz w:val="24"/>
                <w:lang w:val="it-IT"/>
              </w:rPr>
            </w:pP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conform</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Cererii</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finanţare</w:t>
            </w:r>
            <w:proofErr w:type="spellEnd"/>
          </w:p>
        </w:tc>
        <w:tc>
          <w:tcPr>
            <w:tcW w:w="1231" w:type="pct"/>
            <w:gridSpan w:val="4"/>
            <w:tcBorders>
              <w:top w:val="single" w:sz="8" w:space="0" w:color="008080"/>
              <w:left w:val="nil"/>
              <w:bottom w:val="single" w:sz="8" w:space="0" w:color="008080"/>
              <w:right w:val="single" w:sz="8" w:space="0" w:color="008080"/>
            </w:tcBorders>
            <w:vAlign w:val="center"/>
            <w:hideMark/>
          </w:tcPr>
          <w:p w14:paraId="4DE486BC" w14:textId="77777777" w:rsidR="00AA0CD1" w:rsidRPr="00880A57" w:rsidRDefault="00AA0CD1" w:rsidP="00F21D5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 xml:space="preserve">CRFIR/AFIR-verificare </w:t>
            </w:r>
            <w:proofErr w:type="spellStart"/>
            <w:r w:rsidRPr="00880A57">
              <w:rPr>
                <w:rFonts w:asciiTheme="minorHAnsi" w:hAnsiTheme="minorHAnsi" w:cstheme="minorHAnsi"/>
                <w:b/>
                <w:i/>
                <w:sz w:val="24"/>
                <w:lang w:val="it-IT"/>
              </w:rPr>
              <w:t>prin</w:t>
            </w:r>
            <w:proofErr w:type="spellEnd"/>
            <w:r w:rsidRPr="00880A57">
              <w:rPr>
                <w:rFonts w:asciiTheme="minorHAnsi" w:hAnsiTheme="minorHAnsi" w:cstheme="minorHAnsi"/>
                <w:b/>
                <w:i/>
                <w:sz w:val="24"/>
                <w:lang w:val="it-IT"/>
              </w:rPr>
              <w:t xml:space="preserve"> </w:t>
            </w:r>
            <w:proofErr w:type="spellStart"/>
            <w:r w:rsidRPr="00880A57">
              <w:rPr>
                <w:rFonts w:asciiTheme="minorHAnsi" w:hAnsiTheme="minorHAnsi" w:cstheme="minorHAnsi"/>
                <w:b/>
                <w:i/>
                <w:sz w:val="24"/>
                <w:lang w:val="it-IT"/>
              </w:rPr>
              <w:t>sondaj</w:t>
            </w:r>
            <w:proofErr w:type="spellEnd"/>
          </w:p>
        </w:tc>
      </w:tr>
      <w:tr w:rsidR="00AA0CD1" w:rsidRPr="00880A57" w14:paraId="3C57339B"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6C8B4E1B"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74042FE" w14:textId="77777777" w:rsidR="00AA0CD1" w:rsidRPr="00880A57" w:rsidRDefault="00AA0CD1" w:rsidP="00F21D5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756D46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91E595E" w14:textId="77777777" w:rsidR="00AA0CD1" w:rsidRPr="00880A57" w:rsidRDefault="00AA0CD1" w:rsidP="00F21D5F">
            <w:pPr>
              <w:jc w:val="center"/>
              <w:rPr>
                <w:rFonts w:asciiTheme="minorHAnsi" w:hAnsiTheme="minorHAnsi" w:cstheme="minorHAnsi"/>
                <w:b/>
                <w:sz w:val="24"/>
                <w:lang w:val="pt-BR"/>
              </w:rPr>
            </w:pPr>
            <w:proofErr w:type="spellStart"/>
            <w:r w:rsidRPr="00880A57">
              <w:rPr>
                <w:rFonts w:asciiTheme="minorHAnsi" w:hAnsiTheme="minorHAnsi" w:cstheme="minorHAnsi"/>
                <w:b/>
                <w:sz w:val="24"/>
                <w:lang w:val="pt-BR"/>
              </w:rPr>
              <w:t>Diferenţe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faţă</w:t>
            </w:r>
            <w:proofErr w:type="spellEnd"/>
            <w:r w:rsidRPr="00880A57">
              <w:rPr>
                <w:rFonts w:asciiTheme="minorHAnsi" w:hAnsiTheme="minorHAnsi" w:cstheme="minorHAnsi"/>
                <w:b/>
                <w:sz w:val="24"/>
                <w:lang w:val="pt-BR"/>
              </w:rPr>
              <w:t xml:space="preserve"> de </w:t>
            </w:r>
            <w:proofErr w:type="spellStart"/>
            <w:r w:rsidRPr="00880A57">
              <w:rPr>
                <w:rFonts w:asciiTheme="minorHAnsi" w:hAnsiTheme="minorHAnsi" w:cstheme="minorHAnsi"/>
                <w:b/>
                <w:sz w:val="24"/>
                <w:lang w:val="pt-BR"/>
              </w:rPr>
              <w:t>Cererea</w:t>
            </w:r>
            <w:proofErr w:type="spellEnd"/>
            <w:r w:rsidRPr="00880A57">
              <w:rPr>
                <w:rFonts w:asciiTheme="minorHAnsi" w:hAnsiTheme="minorHAnsi" w:cstheme="minorHAnsi"/>
                <w:b/>
                <w:sz w:val="24"/>
                <w:lang w:val="pt-BR"/>
              </w:rPr>
              <w:t xml:space="preserve"> de </w:t>
            </w:r>
            <w:proofErr w:type="spellStart"/>
            <w:r w:rsidRPr="00880A57">
              <w:rPr>
                <w:rFonts w:asciiTheme="minorHAnsi" w:hAnsiTheme="minorHAnsi" w:cstheme="minorHAnsi"/>
                <w:b/>
                <w:sz w:val="24"/>
                <w:lang w:val="pt-BR"/>
              </w:rPr>
              <w:t>finanţare</w:t>
            </w:r>
            <w:proofErr w:type="spellEnd"/>
          </w:p>
        </w:tc>
      </w:tr>
      <w:tr w:rsidR="00AA0CD1" w:rsidRPr="00880A57" w14:paraId="564DA159"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78638D95"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1E3B89E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D258D9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4B51E8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36066D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455815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3F4F0A5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r>
      <w:tr w:rsidR="00AA0CD1" w:rsidRPr="00880A57" w14:paraId="25BF375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B33AE1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8A9C11C"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61F74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10577FA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7C84FFC"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AB119C4"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73635EA"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r>
      <w:tr w:rsidR="00AA0CD1" w:rsidRPr="00880A57" w14:paraId="13DB9E56"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3B9C1B8"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8497885" w14:textId="77777777" w:rsidR="00AA0CD1" w:rsidRPr="00880A57" w:rsidRDefault="00AA0CD1" w:rsidP="00F21D5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5A18DDD"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1CC2164" w14:textId="77777777" w:rsidR="00AA0CD1" w:rsidRPr="00880A57" w:rsidRDefault="00AA0CD1" w:rsidP="00F21D5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F29C574"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088E1F5"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E5166A4" w14:textId="77777777" w:rsidR="00AA0CD1" w:rsidRPr="00880A57" w:rsidRDefault="00AA0CD1" w:rsidP="00F21D5F">
            <w:pPr>
              <w:jc w:val="right"/>
              <w:rPr>
                <w:rFonts w:asciiTheme="minorHAnsi" w:hAnsiTheme="minorHAnsi" w:cstheme="minorHAnsi"/>
                <w:b/>
                <w:sz w:val="24"/>
              </w:rPr>
            </w:pPr>
          </w:p>
        </w:tc>
      </w:tr>
      <w:tr w:rsidR="00AA0CD1" w:rsidRPr="00880A57" w14:paraId="1C92A56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B560D5A" w14:textId="77777777" w:rsidR="00AA0CD1" w:rsidRPr="00880A57" w:rsidRDefault="00AA0CD1" w:rsidP="00F21D5F">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F4B13CE" w14:textId="77777777" w:rsidR="00AA0CD1" w:rsidRPr="00880A57" w:rsidRDefault="00AA0CD1" w:rsidP="00F21D5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5E43A511" w14:textId="77777777" w:rsidR="00AA0CD1" w:rsidRPr="00880A57" w:rsidRDefault="00AA0CD1" w:rsidP="00F21D5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4207835" w14:textId="77777777" w:rsidR="00AA0CD1" w:rsidRPr="00880A57" w:rsidRDefault="00AA0CD1" w:rsidP="00F21D5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CB06CD5" w14:textId="77777777" w:rsidR="00AA0CD1" w:rsidRPr="00880A57" w:rsidRDefault="00AA0CD1" w:rsidP="00F21D5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74C1094" w14:textId="77777777" w:rsidR="00AA0CD1" w:rsidRPr="00880A57" w:rsidRDefault="00AA0CD1" w:rsidP="00F21D5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2C24D881" w14:textId="77777777" w:rsidR="00AA0CD1" w:rsidRPr="00880A57" w:rsidRDefault="00AA0CD1" w:rsidP="00F21D5F">
            <w:pPr>
              <w:jc w:val="right"/>
              <w:rPr>
                <w:rFonts w:asciiTheme="minorHAnsi" w:hAnsiTheme="minorHAnsi" w:cstheme="minorHAnsi"/>
                <w:sz w:val="24"/>
                <w:lang w:val="fr-FR"/>
              </w:rPr>
            </w:pPr>
          </w:p>
        </w:tc>
      </w:tr>
      <w:tr w:rsidR="00AA0CD1" w:rsidRPr="00880A57" w14:paraId="4556392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0E13B43"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1.2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amenajarea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terenului</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1BAB4C1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1591C9A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4F28662"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71A083D"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BACD3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5EEA7B" w14:textId="77777777" w:rsidR="00AA0CD1" w:rsidRPr="00880A57" w:rsidRDefault="00AA0CD1" w:rsidP="00F21D5F">
            <w:pPr>
              <w:jc w:val="right"/>
              <w:rPr>
                <w:rFonts w:asciiTheme="minorHAnsi" w:hAnsiTheme="minorHAnsi" w:cstheme="minorHAnsi"/>
                <w:sz w:val="24"/>
                <w:lang w:val="it-IT"/>
              </w:rPr>
            </w:pPr>
          </w:p>
        </w:tc>
      </w:tr>
      <w:tr w:rsidR="00AA0CD1" w:rsidRPr="00880A57" w14:paraId="6699517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7DAE65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43C4077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25EB12D"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5BFE27E"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D60B8C3"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9D0B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CEEE50" w14:textId="77777777" w:rsidR="00AA0CD1" w:rsidRPr="00880A57" w:rsidRDefault="00AA0CD1" w:rsidP="00F21D5F">
            <w:pPr>
              <w:jc w:val="right"/>
              <w:rPr>
                <w:rFonts w:asciiTheme="minorHAnsi" w:hAnsiTheme="minorHAnsi" w:cstheme="minorHAnsi"/>
                <w:sz w:val="24"/>
              </w:rPr>
            </w:pPr>
          </w:p>
        </w:tc>
      </w:tr>
      <w:tr w:rsidR="00AA0CD1" w:rsidRPr="00880A57" w14:paraId="54952AC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2D77AB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F8B2CDF"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9454CEA"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2A4880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0D040270"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DDE40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5D6916" w14:textId="77777777" w:rsidR="00AA0CD1" w:rsidRPr="00880A57" w:rsidRDefault="00AA0CD1" w:rsidP="00F21D5F">
            <w:pPr>
              <w:jc w:val="right"/>
              <w:rPr>
                <w:rFonts w:asciiTheme="minorHAnsi" w:hAnsiTheme="minorHAnsi" w:cstheme="minorHAnsi"/>
                <w:sz w:val="24"/>
              </w:rPr>
            </w:pPr>
          </w:p>
        </w:tc>
      </w:tr>
      <w:tr w:rsidR="00AA0CD1" w:rsidRPr="00880A57" w14:paraId="44B1CA54" w14:textId="77777777" w:rsidTr="00F21D5F">
        <w:trPr>
          <w:trHeight w:val="450"/>
        </w:trPr>
        <w:tc>
          <w:tcPr>
            <w:tcW w:w="3259" w:type="pct"/>
            <w:tcBorders>
              <w:top w:val="nil"/>
              <w:left w:val="single" w:sz="8" w:space="0" w:color="008080"/>
              <w:bottom w:val="single" w:sz="4" w:space="0" w:color="008080"/>
              <w:right w:val="nil"/>
            </w:tcBorders>
            <w:vAlign w:val="center"/>
            <w:hideMark/>
          </w:tcPr>
          <w:p w14:paraId="79965667" w14:textId="77777777" w:rsidR="00AA0CD1" w:rsidRPr="00880A57" w:rsidRDefault="00AA0CD1" w:rsidP="00F21D5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2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asigurarea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utilitaţilor</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necesare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obiectivului</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77D9CEA"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8F97B46"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25FB0419"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9D8FA7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40E6B39"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8342D12" w14:textId="77777777" w:rsidR="00AA0CD1" w:rsidRPr="00880A57" w:rsidRDefault="00AA0CD1" w:rsidP="00F21D5F">
            <w:pPr>
              <w:jc w:val="right"/>
              <w:rPr>
                <w:rFonts w:asciiTheme="minorHAnsi" w:hAnsiTheme="minorHAnsi" w:cstheme="minorHAnsi"/>
                <w:b/>
                <w:sz w:val="24"/>
                <w:lang w:val="it-IT"/>
              </w:rPr>
            </w:pPr>
          </w:p>
        </w:tc>
      </w:tr>
      <w:tr w:rsidR="00AA0CD1" w:rsidRPr="00880A57" w14:paraId="5E2ED169" w14:textId="77777777" w:rsidTr="00F21D5F">
        <w:trPr>
          <w:trHeight w:val="266"/>
        </w:trPr>
        <w:tc>
          <w:tcPr>
            <w:tcW w:w="3259" w:type="pct"/>
            <w:tcBorders>
              <w:top w:val="nil"/>
              <w:left w:val="single" w:sz="8" w:space="0" w:color="008080"/>
              <w:bottom w:val="single" w:sz="4" w:space="0" w:color="008080"/>
              <w:right w:val="nil"/>
            </w:tcBorders>
            <w:hideMark/>
          </w:tcPr>
          <w:p w14:paraId="73ABDA9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 2.1.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asigurarea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utilităţilor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necesare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obiectivului</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22EDF082"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1D30654C"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64AAE5AE"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B3A3295"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2B346F5"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2B6141F" w14:textId="77777777" w:rsidR="00AA0CD1" w:rsidRPr="00880A57" w:rsidRDefault="00AA0CD1" w:rsidP="00F21D5F">
            <w:pPr>
              <w:jc w:val="right"/>
              <w:rPr>
                <w:rFonts w:asciiTheme="minorHAnsi" w:hAnsiTheme="minorHAnsi" w:cstheme="minorHAnsi"/>
                <w:b/>
                <w:sz w:val="24"/>
                <w:lang w:val="it-IT"/>
              </w:rPr>
            </w:pPr>
          </w:p>
        </w:tc>
      </w:tr>
      <w:tr w:rsidR="00AA0CD1" w:rsidRPr="00880A57" w14:paraId="456ADB29"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4524956A"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784EF68"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1E131D6"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741BC68"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E59735"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5E6934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AD38DA" w14:textId="77777777" w:rsidR="00AA0CD1" w:rsidRPr="00880A57" w:rsidRDefault="00AA0CD1" w:rsidP="00F21D5F">
            <w:pPr>
              <w:jc w:val="right"/>
              <w:rPr>
                <w:rFonts w:asciiTheme="minorHAnsi" w:hAnsiTheme="minorHAnsi" w:cstheme="minorHAnsi"/>
                <w:b/>
                <w:sz w:val="24"/>
              </w:rPr>
            </w:pPr>
          </w:p>
        </w:tc>
      </w:tr>
      <w:tr w:rsidR="00AA0CD1" w:rsidRPr="00880A57" w14:paraId="55668E8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2F66972D"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DC266A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5E9BFB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36C59D3"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BEA9D4"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385EA01"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36F06DA" w14:textId="77777777" w:rsidR="00AA0CD1" w:rsidRPr="00880A57" w:rsidRDefault="00AA0CD1" w:rsidP="00F21D5F">
            <w:pPr>
              <w:jc w:val="right"/>
              <w:rPr>
                <w:rFonts w:asciiTheme="minorHAnsi" w:hAnsiTheme="minorHAnsi" w:cstheme="minorHAnsi"/>
                <w:b/>
                <w:sz w:val="24"/>
              </w:rPr>
            </w:pPr>
          </w:p>
        </w:tc>
      </w:tr>
      <w:tr w:rsidR="00AA0CD1" w:rsidRPr="00880A57" w14:paraId="4718CD9E"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5A7750E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E685330"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34C3007"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CDB6358"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77F08E7"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F8548E6"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74AAE98" w14:textId="77777777" w:rsidR="00AA0CD1" w:rsidRPr="00880A57" w:rsidRDefault="00AA0CD1" w:rsidP="00F21D5F">
            <w:pPr>
              <w:jc w:val="right"/>
              <w:rPr>
                <w:rFonts w:asciiTheme="minorHAnsi" w:hAnsiTheme="minorHAnsi" w:cstheme="minorHAnsi"/>
                <w:b/>
                <w:sz w:val="24"/>
              </w:rPr>
            </w:pPr>
          </w:p>
        </w:tc>
      </w:tr>
      <w:tr w:rsidR="00AA0CD1" w:rsidRPr="00880A57" w14:paraId="422A9146"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1D94FC6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7A45C6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7AAD57"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858EA9A"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2CE37F"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32058E7"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AFF609F" w14:textId="77777777" w:rsidR="00AA0CD1" w:rsidRPr="00880A57" w:rsidRDefault="00AA0CD1" w:rsidP="00F21D5F">
            <w:pPr>
              <w:jc w:val="right"/>
              <w:rPr>
                <w:rFonts w:asciiTheme="minorHAnsi" w:hAnsiTheme="minorHAnsi" w:cstheme="minorHAnsi"/>
                <w:b/>
                <w:sz w:val="24"/>
              </w:rPr>
            </w:pPr>
          </w:p>
        </w:tc>
      </w:tr>
      <w:tr w:rsidR="00AA0CD1" w:rsidRPr="00880A57" w14:paraId="059CB586" w14:textId="77777777" w:rsidTr="00F21D5F">
        <w:trPr>
          <w:trHeight w:val="244"/>
        </w:trPr>
        <w:tc>
          <w:tcPr>
            <w:tcW w:w="3259" w:type="pct"/>
            <w:tcBorders>
              <w:top w:val="nil"/>
              <w:left w:val="single" w:sz="8" w:space="0" w:color="008080"/>
              <w:bottom w:val="single" w:sz="4" w:space="0" w:color="008080"/>
              <w:right w:val="nil"/>
            </w:tcBorders>
            <w:noWrap/>
            <w:vAlign w:val="bottom"/>
            <w:hideMark/>
          </w:tcPr>
          <w:p w14:paraId="7613F84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728B16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F2BA9B1"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919D851"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F8CA6B7"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1E4AE1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B30C" w14:textId="77777777" w:rsidR="00AA0CD1" w:rsidRPr="00880A57" w:rsidRDefault="00AA0CD1" w:rsidP="00F21D5F">
            <w:pPr>
              <w:jc w:val="right"/>
              <w:rPr>
                <w:rFonts w:asciiTheme="minorHAnsi" w:hAnsiTheme="minorHAnsi" w:cstheme="minorHAnsi"/>
                <w:b/>
                <w:sz w:val="24"/>
              </w:rPr>
            </w:pPr>
          </w:p>
        </w:tc>
      </w:tr>
      <w:tr w:rsidR="00AA0CD1" w:rsidRPr="00880A57" w14:paraId="2CC76B31" w14:textId="77777777" w:rsidTr="00F21D5F">
        <w:trPr>
          <w:trHeight w:val="337"/>
        </w:trPr>
        <w:tc>
          <w:tcPr>
            <w:tcW w:w="3259" w:type="pct"/>
            <w:tcBorders>
              <w:top w:val="nil"/>
              <w:left w:val="single" w:sz="8" w:space="0" w:color="008080"/>
              <w:bottom w:val="single" w:sz="4" w:space="0" w:color="008080"/>
              <w:right w:val="nil"/>
            </w:tcBorders>
            <w:vAlign w:val="center"/>
            <w:hideMark/>
          </w:tcPr>
          <w:p w14:paraId="67EC77D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it-IT"/>
              </w:rPr>
              <w:t>obţinere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avize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acorduri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autorizaţii</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5BE9313"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B1D388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B0ECAB2"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182C9D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86C36E"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0429E1" w14:textId="77777777" w:rsidR="00AA0CD1" w:rsidRPr="00880A57" w:rsidRDefault="00AA0CD1" w:rsidP="00F21D5F">
            <w:pPr>
              <w:jc w:val="right"/>
              <w:rPr>
                <w:rFonts w:asciiTheme="minorHAnsi" w:hAnsiTheme="minorHAnsi" w:cstheme="minorHAnsi"/>
                <w:sz w:val="24"/>
                <w:lang w:val="it-IT"/>
              </w:rPr>
            </w:pPr>
          </w:p>
        </w:tc>
      </w:tr>
      <w:tr w:rsidR="00AA0CD1" w:rsidRPr="00880A57" w14:paraId="488452E6" w14:textId="77777777" w:rsidTr="00F21D5F">
        <w:trPr>
          <w:trHeight w:val="259"/>
        </w:trPr>
        <w:tc>
          <w:tcPr>
            <w:tcW w:w="3259" w:type="pct"/>
            <w:tcBorders>
              <w:top w:val="nil"/>
              <w:left w:val="single" w:sz="8" w:space="0" w:color="008080"/>
              <w:bottom w:val="single" w:sz="4" w:space="0" w:color="008080"/>
              <w:right w:val="nil"/>
            </w:tcBorders>
            <w:vAlign w:val="center"/>
            <w:hideMark/>
          </w:tcPr>
          <w:p w14:paraId="7967F11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lastRenderedPageBreak/>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3990BB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628DBF"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CE4A94E"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401C2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58415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399E8E" w14:textId="77777777" w:rsidR="00AA0CD1" w:rsidRPr="00880A57" w:rsidRDefault="00AA0CD1" w:rsidP="00F21D5F">
            <w:pPr>
              <w:jc w:val="right"/>
              <w:rPr>
                <w:rFonts w:asciiTheme="minorHAnsi" w:hAnsiTheme="minorHAnsi" w:cstheme="minorHAnsi"/>
                <w:sz w:val="24"/>
              </w:rPr>
            </w:pPr>
          </w:p>
        </w:tc>
      </w:tr>
      <w:tr w:rsidR="00AA0CD1" w:rsidRPr="00880A57" w14:paraId="73C4481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76D2CEE"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61651A"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D706A96" w14:textId="77777777" w:rsidR="00AA0CD1" w:rsidRPr="00880A57" w:rsidRDefault="00AA0CD1" w:rsidP="00F21D5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5CB5FC05"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22BA6" w14:textId="77777777" w:rsidR="00AA0CD1" w:rsidRPr="00880A57" w:rsidRDefault="00AA0CD1" w:rsidP="00F21D5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EA1655C"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BA3D09" w14:textId="77777777" w:rsidR="00AA0CD1" w:rsidRPr="00880A57" w:rsidRDefault="00AA0CD1" w:rsidP="00F21D5F">
            <w:pPr>
              <w:jc w:val="right"/>
              <w:rPr>
                <w:rFonts w:asciiTheme="minorHAnsi" w:hAnsiTheme="minorHAnsi" w:cstheme="minorHAnsi"/>
                <w:sz w:val="24"/>
                <w:lang w:val="pt-BR"/>
              </w:rPr>
            </w:pPr>
          </w:p>
        </w:tc>
      </w:tr>
      <w:tr w:rsidR="00AA0CD1" w:rsidRPr="00880A57" w14:paraId="7371F4C6"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0EF26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751A2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B7821E1"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AB89013"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57C12D9"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3EC08E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11DE8A0" w14:textId="77777777" w:rsidR="00AA0CD1" w:rsidRPr="00880A57" w:rsidRDefault="00AA0CD1" w:rsidP="00F21D5F">
            <w:pPr>
              <w:jc w:val="right"/>
              <w:rPr>
                <w:rFonts w:asciiTheme="minorHAnsi" w:hAnsiTheme="minorHAnsi" w:cstheme="minorHAnsi"/>
                <w:sz w:val="24"/>
              </w:rPr>
            </w:pPr>
          </w:p>
        </w:tc>
      </w:tr>
      <w:tr w:rsidR="00AA0CD1" w:rsidRPr="00880A57" w14:paraId="7A72E55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5C8480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F80939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AB716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62A834A"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7FB85EC"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D98F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6F2C4C1" w14:textId="77777777" w:rsidR="00AA0CD1" w:rsidRPr="00880A57" w:rsidRDefault="00AA0CD1" w:rsidP="00F21D5F">
            <w:pPr>
              <w:jc w:val="right"/>
              <w:rPr>
                <w:rFonts w:asciiTheme="minorHAnsi" w:hAnsiTheme="minorHAnsi" w:cstheme="minorHAnsi"/>
                <w:sz w:val="24"/>
              </w:rPr>
            </w:pPr>
          </w:p>
        </w:tc>
      </w:tr>
      <w:tr w:rsidR="00AA0CD1" w:rsidRPr="00880A57" w14:paraId="37AA0CD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4D55AE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80C319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D7757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2C29A51"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A6FCE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740FDD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356E55F" w14:textId="77777777" w:rsidR="00AA0CD1" w:rsidRPr="00880A57" w:rsidRDefault="00AA0CD1" w:rsidP="00F21D5F">
            <w:pPr>
              <w:jc w:val="right"/>
              <w:rPr>
                <w:rFonts w:asciiTheme="minorHAnsi" w:hAnsiTheme="minorHAnsi" w:cstheme="minorHAnsi"/>
                <w:sz w:val="24"/>
              </w:rPr>
            </w:pPr>
          </w:p>
        </w:tc>
      </w:tr>
      <w:tr w:rsidR="00AA0CD1" w:rsidRPr="00880A57" w14:paraId="03D4E41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1BB1E60"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88F7EE"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B9C41F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9CB9FD"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97FD8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E6A725"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A714C6" w14:textId="77777777" w:rsidR="00AA0CD1" w:rsidRPr="00880A57" w:rsidRDefault="00AA0CD1" w:rsidP="00F21D5F">
            <w:pPr>
              <w:jc w:val="right"/>
              <w:rPr>
                <w:rFonts w:asciiTheme="minorHAnsi" w:hAnsiTheme="minorHAnsi" w:cstheme="minorHAnsi"/>
                <w:sz w:val="24"/>
              </w:rPr>
            </w:pPr>
          </w:p>
        </w:tc>
      </w:tr>
      <w:tr w:rsidR="00AA0CD1" w:rsidRPr="00880A57" w14:paraId="5F174E3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93E4EFF"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66958E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84DF67"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E7B367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E4D749"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123C88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D01DE3" w14:textId="77777777" w:rsidR="00AA0CD1" w:rsidRPr="00880A57" w:rsidRDefault="00AA0CD1" w:rsidP="00F21D5F">
            <w:pPr>
              <w:jc w:val="right"/>
              <w:rPr>
                <w:rFonts w:asciiTheme="minorHAnsi" w:hAnsiTheme="minorHAnsi" w:cstheme="minorHAnsi"/>
                <w:sz w:val="24"/>
              </w:rPr>
            </w:pPr>
          </w:p>
        </w:tc>
      </w:tr>
      <w:tr w:rsidR="00AA0CD1" w:rsidRPr="00880A57" w14:paraId="7579D63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C1FF85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186ADB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C43C3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14632C3"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16528E"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C6A0B1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B396F90" w14:textId="77777777" w:rsidR="00AA0CD1" w:rsidRPr="00880A57" w:rsidRDefault="00AA0CD1" w:rsidP="00F21D5F">
            <w:pPr>
              <w:jc w:val="right"/>
              <w:rPr>
                <w:rFonts w:asciiTheme="minorHAnsi" w:hAnsiTheme="minorHAnsi" w:cstheme="minorHAnsi"/>
                <w:sz w:val="24"/>
              </w:rPr>
            </w:pPr>
          </w:p>
        </w:tc>
      </w:tr>
      <w:tr w:rsidR="00AA0CD1" w:rsidRPr="00880A57" w14:paraId="2332234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E1B827F"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6A3AD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660623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AA4811E"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3FA2B06"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F5157D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EA320E8" w14:textId="77777777" w:rsidR="00AA0CD1" w:rsidRPr="00880A57" w:rsidRDefault="00AA0CD1" w:rsidP="00F21D5F">
            <w:pPr>
              <w:jc w:val="right"/>
              <w:rPr>
                <w:rFonts w:asciiTheme="minorHAnsi" w:hAnsiTheme="minorHAnsi" w:cstheme="minorHAnsi"/>
                <w:sz w:val="24"/>
              </w:rPr>
            </w:pPr>
          </w:p>
        </w:tc>
      </w:tr>
      <w:tr w:rsidR="00AA0CD1" w:rsidRPr="00880A57" w14:paraId="3CEBA24C"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580EB3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DCD215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185819D"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CA50E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18EAB33"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94A91FA"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CF047A" w14:textId="77777777" w:rsidR="00AA0CD1" w:rsidRPr="00880A57" w:rsidRDefault="00AA0CD1" w:rsidP="00F21D5F">
            <w:pPr>
              <w:jc w:val="right"/>
              <w:rPr>
                <w:rFonts w:asciiTheme="minorHAnsi" w:hAnsiTheme="minorHAnsi" w:cstheme="minorHAnsi"/>
                <w:sz w:val="24"/>
              </w:rPr>
            </w:pPr>
          </w:p>
        </w:tc>
      </w:tr>
      <w:tr w:rsidR="00AA0CD1" w:rsidRPr="00880A57" w14:paraId="1AF13776"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6BE1F9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6CFBA5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A2CF33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7CAEF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506BCF"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B449B4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059350" w14:textId="77777777" w:rsidR="00AA0CD1" w:rsidRPr="00880A57" w:rsidRDefault="00AA0CD1" w:rsidP="00F21D5F">
            <w:pPr>
              <w:jc w:val="right"/>
              <w:rPr>
                <w:rFonts w:asciiTheme="minorHAnsi" w:hAnsiTheme="minorHAnsi" w:cstheme="minorHAnsi"/>
                <w:sz w:val="24"/>
              </w:rPr>
            </w:pPr>
          </w:p>
        </w:tc>
      </w:tr>
      <w:tr w:rsidR="00AA0CD1" w:rsidRPr="00880A57" w14:paraId="3B176817"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2E963B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A31FA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301F7AD"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D876F8E"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FCF6DE8"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B8368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D1072F8" w14:textId="77777777" w:rsidR="00AA0CD1" w:rsidRPr="00880A57" w:rsidRDefault="00AA0CD1" w:rsidP="00F21D5F">
            <w:pPr>
              <w:jc w:val="right"/>
              <w:rPr>
                <w:rFonts w:asciiTheme="minorHAnsi" w:hAnsiTheme="minorHAnsi" w:cstheme="minorHAnsi"/>
                <w:sz w:val="24"/>
              </w:rPr>
            </w:pPr>
          </w:p>
        </w:tc>
      </w:tr>
      <w:tr w:rsidR="00AA0CD1" w:rsidRPr="00880A57" w14:paraId="19518B81" w14:textId="77777777" w:rsidTr="00F21D5F">
        <w:trPr>
          <w:trHeight w:val="255"/>
        </w:trPr>
        <w:tc>
          <w:tcPr>
            <w:tcW w:w="3259" w:type="pct"/>
            <w:tcBorders>
              <w:top w:val="nil"/>
              <w:left w:val="single" w:sz="8" w:space="0" w:color="008080"/>
              <w:bottom w:val="single" w:sz="4" w:space="0" w:color="auto"/>
              <w:right w:val="nil"/>
            </w:tcBorders>
            <w:vAlign w:val="center"/>
            <w:hideMark/>
          </w:tcPr>
          <w:p w14:paraId="0C01059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E400D0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A41A974"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0E990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F11DC9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B47688B"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D824302" w14:textId="77777777" w:rsidR="00AA0CD1" w:rsidRPr="00880A57" w:rsidRDefault="00AA0CD1" w:rsidP="00F21D5F">
            <w:pPr>
              <w:jc w:val="right"/>
              <w:rPr>
                <w:rFonts w:asciiTheme="minorHAnsi" w:hAnsiTheme="minorHAnsi" w:cstheme="minorHAnsi"/>
                <w:sz w:val="24"/>
              </w:rPr>
            </w:pPr>
          </w:p>
        </w:tc>
      </w:tr>
      <w:tr w:rsidR="00AA0CD1" w:rsidRPr="00880A57" w14:paraId="06250B0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68619D4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3DC206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ED33D2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DDA3B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9DE4CD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036B823"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E42DD00" w14:textId="77777777" w:rsidR="00AA0CD1" w:rsidRPr="00880A57" w:rsidRDefault="00AA0CD1" w:rsidP="00F21D5F">
            <w:pPr>
              <w:jc w:val="right"/>
              <w:rPr>
                <w:rFonts w:asciiTheme="minorHAnsi" w:hAnsiTheme="minorHAnsi" w:cstheme="minorHAnsi"/>
                <w:sz w:val="24"/>
              </w:rPr>
            </w:pPr>
          </w:p>
        </w:tc>
      </w:tr>
      <w:tr w:rsidR="00AA0CD1" w:rsidRPr="00880A57" w14:paraId="0324A21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6244CE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9A7197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88415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83EB9E2"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96DFDCD"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BAE6E1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DC3947E" w14:textId="77777777" w:rsidR="00AA0CD1" w:rsidRPr="00880A57" w:rsidRDefault="00AA0CD1" w:rsidP="00F21D5F">
            <w:pPr>
              <w:jc w:val="right"/>
              <w:rPr>
                <w:rFonts w:asciiTheme="minorHAnsi" w:hAnsiTheme="minorHAnsi" w:cstheme="minorHAnsi"/>
                <w:sz w:val="24"/>
              </w:rPr>
            </w:pPr>
          </w:p>
        </w:tc>
      </w:tr>
      <w:tr w:rsidR="00AA0CD1" w:rsidRPr="00880A57" w14:paraId="78DF525C"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F6AC04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D5FCDB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63FFD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A5A6F1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A65721F"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0D7C6C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0F1D75A" w14:textId="77777777" w:rsidR="00AA0CD1" w:rsidRPr="00880A57" w:rsidRDefault="00AA0CD1" w:rsidP="00F21D5F">
            <w:pPr>
              <w:jc w:val="right"/>
              <w:rPr>
                <w:rFonts w:asciiTheme="minorHAnsi" w:hAnsiTheme="minorHAnsi" w:cstheme="minorHAnsi"/>
                <w:sz w:val="24"/>
              </w:rPr>
            </w:pPr>
          </w:p>
        </w:tc>
      </w:tr>
      <w:tr w:rsidR="00AA0CD1" w:rsidRPr="00880A57" w14:paraId="6931D7F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A679C3E"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3E1C41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72BE6A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3CF8D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022942A"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99ADD1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5214A73" w14:textId="77777777" w:rsidR="00AA0CD1" w:rsidRPr="00880A57" w:rsidRDefault="00AA0CD1" w:rsidP="00F21D5F">
            <w:pPr>
              <w:jc w:val="right"/>
              <w:rPr>
                <w:rFonts w:asciiTheme="minorHAnsi" w:hAnsiTheme="minorHAnsi" w:cstheme="minorHAnsi"/>
                <w:sz w:val="24"/>
              </w:rPr>
            </w:pPr>
          </w:p>
        </w:tc>
      </w:tr>
      <w:tr w:rsidR="00AA0CD1" w:rsidRPr="00880A57" w14:paraId="517C504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83830A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EAF1011"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D084C1E"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25D02F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47EFD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C8B55E"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5E29BB5" w14:textId="77777777" w:rsidR="00AA0CD1" w:rsidRPr="00880A57" w:rsidRDefault="00AA0CD1" w:rsidP="00F21D5F">
            <w:pPr>
              <w:jc w:val="right"/>
              <w:rPr>
                <w:rFonts w:asciiTheme="minorHAnsi" w:hAnsiTheme="minorHAnsi" w:cstheme="minorHAnsi"/>
                <w:sz w:val="24"/>
              </w:rPr>
            </w:pPr>
          </w:p>
        </w:tc>
      </w:tr>
      <w:tr w:rsidR="00AA0CD1" w:rsidRPr="00880A57" w14:paraId="1C2B9C11" w14:textId="77777777" w:rsidTr="00F21D5F">
        <w:trPr>
          <w:trHeight w:val="255"/>
        </w:trPr>
        <w:tc>
          <w:tcPr>
            <w:tcW w:w="3259" w:type="pct"/>
            <w:tcBorders>
              <w:top w:val="nil"/>
              <w:left w:val="single" w:sz="8" w:space="0" w:color="008080"/>
              <w:bottom w:val="single" w:sz="4" w:space="0" w:color="auto"/>
              <w:right w:val="nil"/>
            </w:tcBorders>
            <w:vAlign w:val="center"/>
          </w:tcPr>
          <w:p w14:paraId="2921D392"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11BE5EF6"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DAB7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1B761CC"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2FB51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42EF1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DA7CD3"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F38B15" w14:textId="77777777" w:rsidR="00AA0CD1" w:rsidRPr="00880A57" w:rsidRDefault="00AA0CD1" w:rsidP="00F21D5F">
            <w:pPr>
              <w:jc w:val="right"/>
              <w:rPr>
                <w:rFonts w:asciiTheme="minorHAnsi" w:hAnsiTheme="minorHAnsi" w:cstheme="minorHAnsi"/>
                <w:sz w:val="24"/>
              </w:rPr>
            </w:pPr>
          </w:p>
        </w:tc>
      </w:tr>
      <w:tr w:rsidR="00AA0CD1" w:rsidRPr="00880A57" w14:paraId="054879E3" w14:textId="77777777" w:rsidTr="00F21D5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500F0055"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4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investiţia</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bază</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6A8C93A5"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E0907D2"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B7DC5D4"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131B14E2"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10FCE4CA"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E1E62F" w14:textId="77777777" w:rsidR="00AA0CD1" w:rsidRPr="00880A57" w:rsidRDefault="00AA0CD1" w:rsidP="00F21D5F">
            <w:pPr>
              <w:jc w:val="right"/>
              <w:rPr>
                <w:rFonts w:asciiTheme="minorHAnsi" w:hAnsiTheme="minorHAnsi" w:cstheme="minorHAnsi"/>
                <w:b/>
                <w:sz w:val="24"/>
                <w:lang w:val="it-IT"/>
              </w:rPr>
            </w:pPr>
          </w:p>
        </w:tc>
      </w:tr>
      <w:tr w:rsidR="00AA0CD1" w:rsidRPr="00880A57" w14:paraId="04A9F4DE" w14:textId="77777777" w:rsidTr="00F21D5F">
        <w:trPr>
          <w:trHeight w:val="255"/>
        </w:trPr>
        <w:tc>
          <w:tcPr>
            <w:tcW w:w="3259" w:type="pct"/>
            <w:tcBorders>
              <w:top w:val="single" w:sz="4" w:space="0" w:color="auto"/>
              <w:left w:val="single" w:sz="8" w:space="0" w:color="008080"/>
              <w:bottom w:val="single" w:sz="4" w:space="0" w:color="008080"/>
              <w:right w:val="nil"/>
            </w:tcBorders>
            <w:vAlign w:val="center"/>
            <w:hideMark/>
          </w:tcPr>
          <w:p w14:paraId="4878A0A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lastRenderedPageBreak/>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56B8006E" w14:textId="77777777" w:rsidR="00AA0CD1" w:rsidRPr="00880A57" w:rsidRDefault="00AA0CD1" w:rsidP="00F21D5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6BF56D0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4164830E" w14:textId="77777777" w:rsidR="00AA0CD1" w:rsidRPr="00880A57" w:rsidRDefault="00AA0CD1" w:rsidP="00F21D5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48047DF0"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F602F76" w14:textId="77777777" w:rsidR="00AA0CD1" w:rsidRPr="00880A57" w:rsidRDefault="00AA0CD1" w:rsidP="00F21D5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809A273" w14:textId="77777777" w:rsidR="00AA0CD1" w:rsidRPr="00880A57" w:rsidRDefault="00AA0CD1" w:rsidP="00F21D5F">
            <w:pPr>
              <w:jc w:val="right"/>
              <w:rPr>
                <w:rFonts w:asciiTheme="minorHAnsi" w:hAnsiTheme="minorHAnsi" w:cstheme="minorHAnsi"/>
                <w:sz w:val="24"/>
              </w:rPr>
            </w:pPr>
          </w:p>
        </w:tc>
      </w:tr>
      <w:tr w:rsidR="00AA0CD1" w:rsidRPr="00880A57" w14:paraId="68FA9B9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723890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94C4A46"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CA47E0"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13464AC"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206DD8C"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C6E0D24"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FAEA48" w14:textId="77777777" w:rsidR="00AA0CD1" w:rsidRPr="00880A57" w:rsidRDefault="00AA0CD1" w:rsidP="00F21D5F">
            <w:pPr>
              <w:jc w:val="right"/>
              <w:rPr>
                <w:rFonts w:asciiTheme="minorHAnsi" w:hAnsiTheme="minorHAnsi" w:cstheme="minorHAnsi"/>
                <w:sz w:val="24"/>
              </w:rPr>
            </w:pPr>
          </w:p>
        </w:tc>
      </w:tr>
      <w:tr w:rsidR="00AA0CD1" w:rsidRPr="00880A57" w14:paraId="5CBF11B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12F6B4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4.3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echipamente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tehnologice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montaj</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4333A649"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F7F258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BD03C55"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EA765DE"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6FBB91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F846BF" w14:textId="77777777" w:rsidR="00AA0CD1" w:rsidRPr="00880A57" w:rsidRDefault="00AA0CD1" w:rsidP="00F21D5F">
            <w:pPr>
              <w:jc w:val="right"/>
              <w:rPr>
                <w:rFonts w:asciiTheme="minorHAnsi" w:hAnsiTheme="minorHAnsi" w:cstheme="minorHAnsi"/>
                <w:sz w:val="24"/>
                <w:lang w:val="it-IT"/>
              </w:rPr>
            </w:pPr>
          </w:p>
        </w:tc>
      </w:tr>
      <w:tr w:rsidR="00AA0CD1" w:rsidRPr="00880A57" w14:paraId="50DE487C" w14:textId="77777777" w:rsidTr="00F21D5F">
        <w:trPr>
          <w:trHeight w:val="480"/>
        </w:trPr>
        <w:tc>
          <w:tcPr>
            <w:tcW w:w="3259" w:type="pct"/>
            <w:tcBorders>
              <w:top w:val="nil"/>
              <w:left w:val="single" w:sz="8" w:space="0" w:color="008080"/>
              <w:bottom w:val="single" w:sz="4" w:space="0" w:color="008080"/>
              <w:right w:val="nil"/>
            </w:tcBorders>
            <w:vAlign w:val="center"/>
            <w:hideMark/>
          </w:tcPr>
          <w:p w14:paraId="29174491"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echipamente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7CAE3328"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ED867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4D0DC0"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7155C4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981443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F21DB12" w14:textId="77777777" w:rsidR="00AA0CD1" w:rsidRPr="00880A57" w:rsidRDefault="00AA0CD1" w:rsidP="00F21D5F">
            <w:pPr>
              <w:jc w:val="right"/>
              <w:rPr>
                <w:rFonts w:asciiTheme="minorHAnsi" w:hAnsiTheme="minorHAnsi" w:cstheme="minorHAnsi"/>
                <w:sz w:val="24"/>
                <w:lang w:val="it-IT"/>
              </w:rPr>
            </w:pPr>
          </w:p>
        </w:tc>
      </w:tr>
      <w:tr w:rsidR="00AA0CD1" w:rsidRPr="00880A57" w14:paraId="10B1BB0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A8F9C2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2658B15"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C959074"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0D3744D"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2196B9"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A00E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590F6E" w14:textId="77777777" w:rsidR="00AA0CD1" w:rsidRPr="00880A57" w:rsidRDefault="00AA0CD1" w:rsidP="00F21D5F">
            <w:pPr>
              <w:jc w:val="right"/>
              <w:rPr>
                <w:rFonts w:asciiTheme="minorHAnsi" w:hAnsiTheme="minorHAnsi" w:cstheme="minorHAnsi"/>
                <w:sz w:val="24"/>
              </w:rPr>
            </w:pPr>
          </w:p>
        </w:tc>
      </w:tr>
      <w:tr w:rsidR="00AA0CD1" w:rsidRPr="00880A57" w14:paraId="0EC6DA8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D6049F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20172F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CA3AA4B"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DC8ED2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3F500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7ED17D8"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B89F5F" w14:textId="77777777" w:rsidR="00AA0CD1" w:rsidRPr="00880A57" w:rsidRDefault="00AA0CD1" w:rsidP="00F21D5F">
            <w:pPr>
              <w:jc w:val="right"/>
              <w:rPr>
                <w:rFonts w:asciiTheme="minorHAnsi" w:hAnsiTheme="minorHAnsi" w:cstheme="minorHAnsi"/>
                <w:sz w:val="24"/>
              </w:rPr>
            </w:pPr>
          </w:p>
        </w:tc>
      </w:tr>
      <w:tr w:rsidR="00AA0CD1" w:rsidRPr="00880A57" w14:paraId="44FC05B3" w14:textId="77777777" w:rsidTr="00F21D5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7DBB214B" w14:textId="77777777" w:rsidR="00AA0CD1" w:rsidRPr="00880A57" w:rsidRDefault="00AA0CD1" w:rsidP="00F21D5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5 Alte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0EF944CB"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BD0CDAE"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646F4CF2"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1CE7DDB9"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631B4B6"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BEE6DEE" w14:textId="77777777" w:rsidR="00AA0CD1" w:rsidRPr="00880A57" w:rsidRDefault="00AA0CD1" w:rsidP="00F21D5F">
            <w:pPr>
              <w:jc w:val="right"/>
              <w:rPr>
                <w:rFonts w:asciiTheme="minorHAnsi" w:hAnsiTheme="minorHAnsi" w:cstheme="minorHAnsi"/>
                <w:b/>
                <w:sz w:val="24"/>
                <w:lang w:val="it-IT"/>
              </w:rPr>
            </w:pPr>
          </w:p>
        </w:tc>
      </w:tr>
      <w:tr w:rsidR="00AA0CD1" w:rsidRPr="00880A57" w14:paraId="11C8678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3736D63"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4E381BC5"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8E463B"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2293454"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1C94DC3"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2B9041C"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DF90F1" w14:textId="77777777" w:rsidR="00AA0CD1" w:rsidRPr="00880A57" w:rsidRDefault="00AA0CD1" w:rsidP="00F21D5F">
            <w:pPr>
              <w:jc w:val="right"/>
              <w:rPr>
                <w:rFonts w:asciiTheme="minorHAnsi" w:hAnsiTheme="minorHAnsi" w:cstheme="minorHAnsi"/>
                <w:sz w:val="24"/>
              </w:rPr>
            </w:pPr>
          </w:p>
        </w:tc>
      </w:tr>
      <w:tr w:rsidR="00AA0CD1" w:rsidRPr="00880A57" w14:paraId="5AAD219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038C185"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5.1.1 </w:t>
            </w:r>
            <w:proofErr w:type="spellStart"/>
            <w:r w:rsidRPr="00880A57">
              <w:rPr>
                <w:rFonts w:asciiTheme="minorHAnsi" w:hAnsiTheme="minorHAnsi" w:cstheme="minorHAnsi"/>
                <w:sz w:val="24"/>
                <w:lang w:val="pt-BR"/>
              </w:rPr>
              <w:t>lucrări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construcţii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instalaţii</w:t>
            </w:r>
            <w:proofErr w:type="spellEnd"/>
            <w:r w:rsidRPr="00880A57">
              <w:rPr>
                <w:rFonts w:asciiTheme="minorHAnsi" w:hAnsiTheme="minorHAnsi" w:cstheme="minorHAnsi"/>
                <w:sz w:val="24"/>
                <w:lang w:val="pt-BR"/>
              </w:rPr>
              <w:t xml:space="preserve"> aferente </w:t>
            </w:r>
            <w:proofErr w:type="spellStart"/>
            <w:r w:rsidRPr="00880A57">
              <w:rPr>
                <w:rFonts w:asciiTheme="minorHAnsi" w:hAnsiTheme="minorHAnsi" w:cstheme="minorHAnsi"/>
                <w:sz w:val="24"/>
                <w:lang w:val="pt-BR"/>
              </w:rPr>
              <w:t>organizării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şantier</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C64E17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52B278B"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398BCA3"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5899B73"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1D434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AAAC9F" w14:textId="77777777" w:rsidR="00AA0CD1" w:rsidRPr="00880A57" w:rsidRDefault="00AA0CD1" w:rsidP="00F21D5F">
            <w:pPr>
              <w:jc w:val="right"/>
              <w:rPr>
                <w:rFonts w:asciiTheme="minorHAnsi" w:hAnsiTheme="minorHAnsi" w:cstheme="minorHAnsi"/>
                <w:sz w:val="24"/>
                <w:lang w:val="pt-BR"/>
              </w:rPr>
            </w:pPr>
          </w:p>
        </w:tc>
      </w:tr>
      <w:tr w:rsidR="00AA0CD1" w:rsidRPr="00880A57" w14:paraId="6C083BC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EE3875"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5.1.2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conexe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organizării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şantierului</w:t>
            </w:r>
            <w:proofErr w:type="spellEnd"/>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3F8A67C"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17D5E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E7636F0"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8269997"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BDEE7D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70B623" w14:textId="77777777" w:rsidR="00AA0CD1" w:rsidRPr="00880A57" w:rsidRDefault="00AA0CD1" w:rsidP="00F21D5F">
            <w:pPr>
              <w:jc w:val="right"/>
              <w:rPr>
                <w:rFonts w:asciiTheme="minorHAnsi" w:hAnsiTheme="minorHAnsi" w:cstheme="minorHAnsi"/>
                <w:sz w:val="24"/>
                <w:lang w:val="it-IT"/>
              </w:rPr>
            </w:pPr>
          </w:p>
        </w:tc>
      </w:tr>
      <w:tr w:rsidR="00AA0CD1" w:rsidRPr="00880A57" w14:paraId="2001B99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2EAEE35"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5.2 </w:t>
            </w:r>
            <w:proofErr w:type="spellStart"/>
            <w:r w:rsidRPr="00880A57">
              <w:rPr>
                <w:rFonts w:asciiTheme="minorHAnsi" w:hAnsiTheme="minorHAnsi" w:cstheme="minorHAnsi"/>
                <w:sz w:val="24"/>
                <w:lang w:val="it-IT"/>
              </w:rPr>
              <w:t>Comisioane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taxe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costul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creditului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9C12CB6"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DD2A91"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9B6DE75"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78109E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C6646EE"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BBC1AC" w14:textId="77777777" w:rsidR="00AA0CD1" w:rsidRPr="00880A57" w:rsidRDefault="00AA0CD1" w:rsidP="00F21D5F">
            <w:pPr>
              <w:jc w:val="right"/>
              <w:rPr>
                <w:rFonts w:asciiTheme="minorHAnsi" w:hAnsiTheme="minorHAnsi" w:cstheme="minorHAnsi"/>
                <w:sz w:val="24"/>
                <w:lang w:val="it-IT"/>
              </w:rPr>
            </w:pPr>
          </w:p>
        </w:tc>
      </w:tr>
      <w:tr w:rsidR="00AA0CD1" w:rsidRPr="00880A57" w14:paraId="6BFD3EA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D393149"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624CB8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A01C29"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56513E1"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1B8876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F2FBDD5"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592636D" w14:textId="77777777" w:rsidR="00AA0CD1" w:rsidRPr="00880A57" w:rsidRDefault="00AA0CD1" w:rsidP="00F21D5F">
            <w:pPr>
              <w:jc w:val="right"/>
              <w:rPr>
                <w:rFonts w:asciiTheme="minorHAnsi" w:hAnsiTheme="minorHAnsi" w:cstheme="minorHAnsi"/>
                <w:sz w:val="24"/>
                <w:lang w:val="it-IT"/>
              </w:rPr>
            </w:pPr>
          </w:p>
        </w:tc>
      </w:tr>
      <w:tr w:rsidR="00AA0CD1" w:rsidRPr="00880A57" w14:paraId="4C95CEA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D58DE96"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560059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FC28D3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B0C614"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ABEF92"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41262B7"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620CE8" w14:textId="77777777" w:rsidR="00AA0CD1" w:rsidRPr="00880A57" w:rsidRDefault="00AA0CD1" w:rsidP="00F21D5F">
            <w:pPr>
              <w:jc w:val="right"/>
              <w:rPr>
                <w:rFonts w:asciiTheme="minorHAnsi" w:hAnsiTheme="minorHAnsi" w:cstheme="minorHAnsi"/>
                <w:sz w:val="24"/>
                <w:lang w:val="it-IT"/>
              </w:rPr>
            </w:pPr>
          </w:p>
        </w:tc>
      </w:tr>
      <w:tr w:rsidR="00AA0CD1" w:rsidRPr="00880A57" w14:paraId="7645B4D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A2613F2"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1D7F805"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55287C6"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A2F73FE"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981D8E6"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6AD28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1BA996" w14:textId="77777777" w:rsidR="00AA0CD1" w:rsidRPr="00880A57" w:rsidRDefault="00AA0CD1" w:rsidP="00F21D5F">
            <w:pPr>
              <w:jc w:val="right"/>
              <w:rPr>
                <w:rFonts w:asciiTheme="minorHAnsi" w:hAnsiTheme="minorHAnsi" w:cstheme="minorHAnsi"/>
                <w:sz w:val="24"/>
                <w:lang w:val="it-IT"/>
              </w:rPr>
            </w:pPr>
          </w:p>
        </w:tc>
      </w:tr>
      <w:tr w:rsidR="00AA0CD1" w:rsidRPr="00880A57" w14:paraId="669AF23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B374B4F"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Casei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351005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58635E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8CF099A"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B0509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C11273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A722C" w14:textId="77777777" w:rsidR="00AA0CD1" w:rsidRPr="00880A57" w:rsidRDefault="00AA0CD1" w:rsidP="00F21D5F">
            <w:pPr>
              <w:jc w:val="right"/>
              <w:rPr>
                <w:rFonts w:asciiTheme="minorHAnsi" w:hAnsiTheme="minorHAnsi" w:cstheme="minorHAnsi"/>
                <w:sz w:val="24"/>
                <w:lang w:val="it-IT"/>
              </w:rPr>
            </w:pPr>
          </w:p>
        </w:tc>
      </w:tr>
      <w:tr w:rsidR="00AA0CD1" w:rsidRPr="00880A57" w14:paraId="0CC471A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14B78A7"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76099DA"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FFB0B59"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CEF364B"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02905F"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695E0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494AB8" w14:textId="77777777" w:rsidR="00AA0CD1" w:rsidRPr="00880A57" w:rsidRDefault="00AA0CD1" w:rsidP="00F21D5F">
            <w:pPr>
              <w:jc w:val="right"/>
              <w:rPr>
                <w:rFonts w:asciiTheme="minorHAnsi" w:hAnsiTheme="minorHAnsi" w:cstheme="minorHAnsi"/>
                <w:sz w:val="24"/>
                <w:lang w:val="it-IT"/>
              </w:rPr>
            </w:pPr>
          </w:p>
        </w:tc>
      </w:tr>
      <w:tr w:rsidR="00AA0CD1" w:rsidRPr="00880A57" w14:paraId="2B5175EB"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749C500"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5.3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diverse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neprevăzute</w:t>
            </w:r>
            <w:proofErr w:type="spellEnd"/>
            <w:r w:rsidRPr="00880A57">
              <w:rPr>
                <w:rFonts w:asciiTheme="minorHAnsi" w:hAnsiTheme="minorHAnsi" w:cstheme="minorHAnsi"/>
                <w:sz w:val="24"/>
                <w:lang w:val="it-IT"/>
              </w:rPr>
              <w:t xml:space="preserve"> (N)</w:t>
            </w:r>
          </w:p>
        </w:tc>
        <w:tc>
          <w:tcPr>
            <w:tcW w:w="286" w:type="pct"/>
            <w:tcBorders>
              <w:top w:val="nil"/>
              <w:left w:val="single" w:sz="8" w:space="0" w:color="008080"/>
              <w:bottom w:val="single" w:sz="4" w:space="0" w:color="008080"/>
              <w:right w:val="single" w:sz="4" w:space="0" w:color="008080"/>
            </w:tcBorders>
            <w:noWrap/>
            <w:vAlign w:val="center"/>
          </w:tcPr>
          <w:p w14:paraId="141771F6"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7B9F7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BA2764C"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A10D0F"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77EF547"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C949629" w14:textId="77777777" w:rsidR="00AA0CD1" w:rsidRPr="00880A57" w:rsidRDefault="00AA0CD1" w:rsidP="00F21D5F">
            <w:pPr>
              <w:jc w:val="right"/>
              <w:rPr>
                <w:rFonts w:asciiTheme="minorHAnsi" w:hAnsiTheme="minorHAnsi" w:cstheme="minorHAnsi"/>
                <w:sz w:val="24"/>
                <w:lang w:val="it-IT"/>
              </w:rPr>
            </w:pPr>
          </w:p>
        </w:tc>
      </w:tr>
      <w:tr w:rsidR="00AA0CD1" w:rsidRPr="00880A57" w14:paraId="786658F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F2575BC"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B22A47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B0B08F8"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163F959"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3618A5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0548F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CCAF1A" w14:textId="77777777" w:rsidR="00AA0CD1" w:rsidRPr="00880A57" w:rsidRDefault="00AA0CD1" w:rsidP="00F21D5F">
            <w:pPr>
              <w:jc w:val="right"/>
              <w:rPr>
                <w:rFonts w:asciiTheme="minorHAnsi" w:hAnsiTheme="minorHAnsi" w:cstheme="minorHAnsi"/>
                <w:sz w:val="24"/>
                <w:lang w:val="it-IT"/>
              </w:rPr>
            </w:pPr>
          </w:p>
        </w:tc>
      </w:tr>
      <w:tr w:rsidR="00AA0CD1" w:rsidRPr="00880A57" w14:paraId="24D2F71E"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096F6E8C"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6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darea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în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exploatare</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286" w:type="pct"/>
            <w:tcBorders>
              <w:top w:val="nil"/>
              <w:left w:val="single" w:sz="8" w:space="0" w:color="008080"/>
              <w:bottom w:val="single" w:sz="4" w:space="0" w:color="008080"/>
              <w:right w:val="single" w:sz="4" w:space="0" w:color="008080"/>
            </w:tcBorders>
            <w:noWrap/>
            <w:vAlign w:val="center"/>
          </w:tcPr>
          <w:p w14:paraId="12F0A589"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50B46D9"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CA9B0A7"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4EAA486"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8B688D1"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DAB6F20" w14:textId="77777777" w:rsidR="00AA0CD1" w:rsidRPr="00880A57" w:rsidRDefault="00AA0CD1" w:rsidP="00F21D5F">
            <w:pPr>
              <w:jc w:val="right"/>
              <w:rPr>
                <w:rFonts w:asciiTheme="minorHAnsi" w:hAnsiTheme="minorHAnsi" w:cstheme="minorHAnsi"/>
                <w:b/>
                <w:sz w:val="24"/>
                <w:lang w:val="it-IT"/>
              </w:rPr>
            </w:pPr>
          </w:p>
        </w:tc>
      </w:tr>
      <w:tr w:rsidR="00AA0CD1" w:rsidRPr="00880A57" w14:paraId="77E6F212"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5F013B"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6.1 </w:t>
            </w:r>
            <w:proofErr w:type="spellStart"/>
            <w:r w:rsidRPr="00880A57">
              <w:rPr>
                <w:rFonts w:asciiTheme="minorHAnsi" w:hAnsiTheme="minorHAnsi" w:cstheme="minorHAnsi"/>
                <w:sz w:val="24"/>
                <w:lang w:val="pt-BR"/>
              </w:rPr>
              <w:t>Pregătirea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personalului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exploatare</w:t>
            </w:r>
            <w:proofErr w:type="spellEnd"/>
            <w:r w:rsidRPr="00880A57">
              <w:rPr>
                <w:rFonts w:asciiTheme="minorHAnsi" w:hAnsiTheme="minorHAnsi" w:cstheme="minorHAnsi"/>
                <w:sz w:val="24"/>
                <w:lang w:val="pt-BR"/>
              </w:rPr>
              <w:t xml:space="preserv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3BF0B46"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3206A47"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0D99E45D"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DA6A9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4D3863DF"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75C3842" w14:textId="77777777" w:rsidR="00AA0CD1" w:rsidRPr="00880A57" w:rsidRDefault="00AA0CD1" w:rsidP="00F21D5F">
            <w:pPr>
              <w:jc w:val="right"/>
              <w:rPr>
                <w:rFonts w:asciiTheme="minorHAnsi" w:hAnsiTheme="minorHAnsi" w:cstheme="minorHAnsi"/>
                <w:sz w:val="24"/>
                <w:lang w:val="pt-BR"/>
              </w:rPr>
            </w:pPr>
          </w:p>
        </w:tc>
      </w:tr>
      <w:tr w:rsidR="00AA0CD1" w:rsidRPr="00880A57" w14:paraId="1A7498BD"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1E1A249"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6.2 </w:t>
            </w:r>
            <w:proofErr w:type="spellStart"/>
            <w:r w:rsidRPr="00880A57">
              <w:rPr>
                <w:rFonts w:asciiTheme="minorHAnsi" w:hAnsiTheme="minorHAnsi" w:cstheme="minorHAnsi"/>
                <w:sz w:val="24"/>
                <w:lang w:val="pt-BR"/>
              </w:rPr>
              <w:t>Probe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tehnologice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încercări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rodaje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expertize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recepţie</w:t>
            </w:r>
            <w:proofErr w:type="spellEnd"/>
            <w:r w:rsidRPr="00880A57">
              <w:rPr>
                <w:rFonts w:asciiTheme="minorHAnsi" w:hAnsiTheme="minorHAnsi" w:cstheme="minorHAnsi"/>
                <w:sz w:val="24"/>
                <w:lang w:val="pt-BR"/>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81BAD32"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8D05FE8"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CFC3427"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2699317"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73C8172"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73EACB6" w14:textId="77777777" w:rsidR="00AA0CD1" w:rsidRPr="00880A57" w:rsidRDefault="00AA0CD1" w:rsidP="00F21D5F">
            <w:pPr>
              <w:jc w:val="right"/>
              <w:rPr>
                <w:rFonts w:asciiTheme="minorHAnsi" w:hAnsiTheme="minorHAnsi" w:cstheme="minorHAnsi"/>
                <w:sz w:val="24"/>
                <w:lang w:val="pt-BR"/>
              </w:rPr>
            </w:pPr>
          </w:p>
        </w:tc>
      </w:tr>
      <w:tr w:rsidR="00AA0CD1" w:rsidRPr="00880A57" w14:paraId="0B4FEB12" w14:textId="77777777" w:rsidTr="00F21D5F">
        <w:trPr>
          <w:trHeight w:val="255"/>
        </w:trPr>
        <w:tc>
          <w:tcPr>
            <w:tcW w:w="3259" w:type="pct"/>
            <w:tcBorders>
              <w:top w:val="nil"/>
              <w:left w:val="single" w:sz="8" w:space="0" w:color="008080"/>
              <w:bottom w:val="single" w:sz="4" w:space="0" w:color="008080"/>
              <w:right w:val="nil"/>
            </w:tcBorders>
            <w:vAlign w:val="center"/>
          </w:tcPr>
          <w:p w14:paraId="06143D3E" w14:textId="77777777" w:rsidR="00AA0CD1" w:rsidRPr="00880A57" w:rsidRDefault="00AA0CD1" w:rsidP="00F21D5F">
            <w:pPr>
              <w:rPr>
                <w:rFonts w:asciiTheme="minorHAnsi" w:hAnsiTheme="minorHAnsi" w:cstheme="minorHAnsi"/>
                <w:sz w:val="24"/>
                <w:lang w:val="pt-BR"/>
              </w:rPr>
            </w:pPr>
            <w:proofErr w:type="spellStart"/>
            <w:r w:rsidRPr="00880A57">
              <w:rPr>
                <w:rFonts w:asciiTheme="minorHAnsi" w:hAnsiTheme="minorHAnsi" w:cstheme="minorHAnsi"/>
                <w:sz w:val="24"/>
                <w:lang w:val="pt-BR"/>
              </w:rPr>
              <w:lastRenderedPageBreak/>
              <w:t>Capitolul</w:t>
            </w:r>
            <w:proofErr w:type="spellEnd"/>
            <w:r w:rsidRPr="00880A57">
              <w:rPr>
                <w:rFonts w:asciiTheme="minorHAnsi" w:hAnsiTheme="minorHAnsi" w:cstheme="minorHAnsi"/>
                <w:sz w:val="24"/>
                <w:lang w:val="pt-BR"/>
              </w:rPr>
              <w:t xml:space="preserve"> 7 </w:t>
            </w:r>
            <w:proofErr w:type="spellStart"/>
            <w:r w:rsidRPr="00880A57">
              <w:rPr>
                <w:rFonts w:asciiTheme="minorHAnsi" w:hAnsiTheme="minorHAnsi" w:cstheme="minorHAnsi"/>
                <w:sz w:val="24"/>
                <w:lang w:val="pt-BR"/>
              </w:rPr>
              <w:t>Cheltuieli</w:t>
            </w:r>
            <w:proofErr w:type="spellEnd"/>
            <w:r w:rsidRPr="00880A57">
              <w:rPr>
                <w:rFonts w:asciiTheme="minorHAnsi" w:hAnsiTheme="minorHAnsi" w:cstheme="minorHAnsi"/>
                <w:sz w:val="24"/>
                <w:lang w:val="pt-BR"/>
              </w:rPr>
              <w:t xml:space="preserve"> aferente </w:t>
            </w:r>
            <w:proofErr w:type="spellStart"/>
            <w:r w:rsidRPr="00880A57">
              <w:rPr>
                <w:rFonts w:asciiTheme="minorHAnsi" w:hAnsiTheme="minorHAnsi" w:cstheme="minorHAnsi"/>
                <w:sz w:val="24"/>
                <w:lang w:val="pt-BR"/>
              </w:rPr>
              <w:t>marjei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buget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constituirea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rezervei</w:t>
            </w:r>
            <w:proofErr w:type="spellEnd"/>
            <w:r w:rsidRPr="00880A57">
              <w:rPr>
                <w:rFonts w:asciiTheme="minorHAnsi" w:hAnsiTheme="minorHAnsi" w:cstheme="minorHAnsi"/>
                <w:sz w:val="24"/>
                <w:lang w:val="pt-BR"/>
              </w:rPr>
              <w:t xml:space="preserve"> de</w:t>
            </w:r>
          </w:p>
          <w:p w14:paraId="517E17F0" w14:textId="77777777" w:rsidR="00AA0CD1" w:rsidRPr="00880A57" w:rsidRDefault="00AA0CD1" w:rsidP="00F21D5F">
            <w:pPr>
              <w:rPr>
                <w:rFonts w:asciiTheme="minorHAnsi" w:hAnsiTheme="minorHAnsi" w:cstheme="minorHAnsi"/>
                <w:sz w:val="24"/>
                <w:lang w:val="pt-BR"/>
              </w:rPr>
            </w:pPr>
            <w:proofErr w:type="spellStart"/>
            <w:r w:rsidRPr="00880A57">
              <w:rPr>
                <w:rFonts w:asciiTheme="minorHAnsi" w:hAnsiTheme="minorHAnsi" w:cstheme="minorHAnsi"/>
                <w:sz w:val="24"/>
                <w:lang w:val="pt-BR"/>
              </w:rPr>
              <w:t>implementare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ajustarea</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D6936AA"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86307D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A3105D9"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5BA0C9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D8267A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D06217" w14:textId="77777777" w:rsidR="00AA0CD1" w:rsidRPr="00880A57" w:rsidRDefault="00AA0CD1" w:rsidP="00F21D5F">
            <w:pPr>
              <w:jc w:val="right"/>
              <w:rPr>
                <w:rFonts w:asciiTheme="minorHAnsi" w:hAnsiTheme="minorHAnsi" w:cstheme="minorHAnsi"/>
                <w:sz w:val="24"/>
                <w:lang w:val="pt-BR"/>
              </w:rPr>
            </w:pPr>
          </w:p>
        </w:tc>
      </w:tr>
      <w:tr w:rsidR="00AA0CD1" w:rsidRPr="00880A57" w14:paraId="411DEA19" w14:textId="77777777" w:rsidTr="00F21D5F">
        <w:trPr>
          <w:trHeight w:val="255"/>
        </w:trPr>
        <w:tc>
          <w:tcPr>
            <w:tcW w:w="3259" w:type="pct"/>
            <w:tcBorders>
              <w:top w:val="nil"/>
              <w:left w:val="single" w:sz="8" w:space="0" w:color="008080"/>
              <w:bottom w:val="single" w:sz="4" w:space="0" w:color="008080"/>
              <w:right w:val="nil"/>
            </w:tcBorders>
            <w:vAlign w:val="center"/>
          </w:tcPr>
          <w:p w14:paraId="13F9B56F"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DB21706"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42A27C1"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0440A94"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D56A61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E570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CEB5B7" w14:textId="77777777" w:rsidR="00AA0CD1" w:rsidRPr="00880A57" w:rsidRDefault="00AA0CD1" w:rsidP="00F21D5F">
            <w:pPr>
              <w:jc w:val="right"/>
              <w:rPr>
                <w:rFonts w:asciiTheme="minorHAnsi" w:hAnsiTheme="minorHAnsi" w:cstheme="minorHAnsi"/>
                <w:sz w:val="24"/>
                <w:lang w:val="pt-BR"/>
              </w:rPr>
            </w:pPr>
          </w:p>
        </w:tc>
      </w:tr>
      <w:tr w:rsidR="00AA0CD1" w:rsidRPr="00880A57" w14:paraId="1762CA0C" w14:textId="77777777" w:rsidTr="00F21D5F">
        <w:trPr>
          <w:trHeight w:val="255"/>
        </w:trPr>
        <w:tc>
          <w:tcPr>
            <w:tcW w:w="3259" w:type="pct"/>
            <w:tcBorders>
              <w:top w:val="nil"/>
              <w:left w:val="single" w:sz="8" w:space="0" w:color="008080"/>
              <w:bottom w:val="single" w:sz="4" w:space="0" w:color="008080"/>
              <w:right w:val="nil"/>
            </w:tcBorders>
            <w:vAlign w:val="center"/>
          </w:tcPr>
          <w:p w14:paraId="33AA98E6"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2B884E6"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CF411F"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9022CBD"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7B067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1B482E4"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0E0F03" w14:textId="77777777" w:rsidR="00AA0CD1" w:rsidRPr="00880A57" w:rsidRDefault="00AA0CD1" w:rsidP="00F21D5F">
            <w:pPr>
              <w:jc w:val="right"/>
              <w:rPr>
                <w:rFonts w:asciiTheme="minorHAnsi" w:hAnsiTheme="minorHAnsi" w:cstheme="minorHAnsi"/>
                <w:sz w:val="24"/>
                <w:lang w:val="pt-BR"/>
              </w:rPr>
            </w:pPr>
          </w:p>
        </w:tc>
      </w:tr>
      <w:tr w:rsidR="00AA0CD1" w:rsidRPr="00880A57" w14:paraId="59D177E2" w14:textId="77777777" w:rsidTr="00F21D5F">
        <w:trPr>
          <w:trHeight w:val="255"/>
        </w:trPr>
        <w:tc>
          <w:tcPr>
            <w:tcW w:w="3259" w:type="pct"/>
            <w:tcBorders>
              <w:top w:val="nil"/>
              <w:left w:val="single" w:sz="8" w:space="0" w:color="008080"/>
              <w:bottom w:val="single" w:sz="4" w:space="0" w:color="008080"/>
              <w:right w:val="nil"/>
            </w:tcBorders>
            <w:vAlign w:val="center"/>
          </w:tcPr>
          <w:p w14:paraId="43EDEDAD" w14:textId="77777777" w:rsidR="00AA0CD1" w:rsidRPr="00880A57" w:rsidRDefault="00AA0CD1" w:rsidP="00F21D5F">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19C3CBF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7536A0"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6BD54D1"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86BB4B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7007B5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8888E8C" w14:textId="77777777" w:rsidR="00AA0CD1" w:rsidRPr="00880A57" w:rsidRDefault="00AA0CD1" w:rsidP="00F21D5F">
            <w:pPr>
              <w:jc w:val="right"/>
              <w:rPr>
                <w:rFonts w:asciiTheme="minorHAnsi" w:hAnsiTheme="minorHAnsi" w:cstheme="minorHAnsi"/>
                <w:sz w:val="24"/>
                <w:lang w:val="pt-BR"/>
              </w:rPr>
            </w:pPr>
          </w:p>
        </w:tc>
      </w:tr>
      <w:tr w:rsidR="00AA0CD1" w:rsidRPr="00880A57" w14:paraId="21DEE36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53F10FF0"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Valoare</w:t>
            </w:r>
            <w:proofErr w:type="spellEnd"/>
            <w:r w:rsidRPr="00880A57">
              <w:rPr>
                <w:rFonts w:asciiTheme="minorHAnsi" w:hAnsiTheme="minorHAnsi" w:cstheme="minorHAnsi"/>
                <w:b/>
                <w:sz w:val="24"/>
                <w:lang w:val="pt-BR"/>
              </w:rPr>
              <w:t xml:space="preserve"> TVA  </w:t>
            </w:r>
          </w:p>
        </w:tc>
        <w:tc>
          <w:tcPr>
            <w:tcW w:w="286" w:type="pct"/>
            <w:tcBorders>
              <w:top w:val="nil"/>
              <w:left w:val="single" w:sz="8" w:space="0" w:color="008080"/>
              <w:bottom w:val="single" w:sz="4" w:space="0" w:color="008080"/>
              <w:right w:val="single" w:sz="4" w:space="0" w:color="008080"/>
            </w:tcBorders>
            <w:noWrap/>
            <w:vAlign w:val="bottom"/>
          </w:tcPr>
          <w:p w14:paraId="61FD472C"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A04CC8"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AE80C7"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D8F3042"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93AFEE9"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77520D8D" w14:textId="77777777" w:rsidR="00AA0CD1" w:rsidRPr="00880A57" w:rsidRDefault="00AA0CD1" w:rsidP="00F21D5F">
            <w:pPr>
              <w:rPr>
                <w:rFonts w:asciiTheme="minorHAnsi" w:hAnsiTheme="minorHAnsi" w:cstheme="minorHAnsi"/>
                <w:b/>
                <w:sz w:val="24"/>
                <w:lang w:val="pt-BR"/>
              </w:rPr>
            </w:pPr>
          </w:p>
        </w:tc>
      </w:tr>
      <w:tr w:rsidR="00AA0CD1" w:rsidRPr="00880A57" w14:paraId="2DCB0574" w14:textId="77777777" w:rsidTr="00F21D5F">
        <w:trPr>
          <w:trHeight w:val="255"/>
        </w:trPr>
        <w:tc>
          <w:tcPr>
            <w:tcW w:w="3259" w:type="pct"/>
            <w:tcBorders>
              <w:top w:val="nil"/>
              <w:left w:val="single" w:sz="8" w:space="0" w:color="008080"/>
              <w:bottom w:val="single" w:sz="4" w:space="0" w:color="008080"/>
              <w:right w:val="nil"/>
            </w:tcBorders>
            <w:noWrap/>
            <w:vAlign w:val="bottom"/>
          </w:tcPr>
          <w:p w14:paraId="7EC749D2"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E680835"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80FAA1A"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BFD80E9"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7473FD6"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68E2BC"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9CF3903" w14:textId="77777777" w:rsidR="00AA0CD1" w:rsidRPr="00880A57" w:rsidRDefault="00AA0CD1" w:rsidP="00F21D5F">
            <w:pPr>
              <w:rPr>
                <w:rFonts w:asciiTheme="minorHAnsi" w:hAnsiTheme="minorHAnsi" w:cstheme="minorHAnsi"/>
                <w:b/>
                <w:sz w:val="24"/>
                <w:lang w:val="pt-BR"/>
              </w:rPr>
            </w:pPr>
          </w:p>
        </w:tc>
      </w:tr>
      <w:tr w:rsidR="00AA0CD1" w:rsidRPr="00880A57" w14:paraId="6041DD54" w14:textId="77777777" w:rsidTr="00F21D5F">
        <w:trPr>
          <w:trHeight w:val="270"/>
        </w:trPr>
        <w:tc>
          <w:tcPr>
            <w:tcW w:w="3259" w:type="pct"/>
            <w:tcBorders>
              <w:top w:val="nil"/>
              <w:left w:val="single" w:sz="8" w:space="0" w:color="008080"/>
              <w:bottom w:val="nil"/>
              <w:right w:val="nil"/>
            </w:tcBorders>
            <w:noWrap/>
            <w:vAlign w:val="bottom"/>
            <w:hideMark/>
          </w:tcPr>
          <w:p w14:paraId="609CF30E" w14:textId="77777777" w:rsidR="00AA0CD1" w:rsidRPr="00880A57" w:rsidRDefault="00AA0CD1" w:rsidP="00F21D5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025379B"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D2EEC8"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D1F2E58" w14:textId="77777777" w:rsidR="00AA0CD1" w:rsidRPr="00880A57" w:rsidRDefault="00AA0CD1" w:rsidP="00F21D5F">
            <w:pPr>
              <w:jc w:val="center"/>
              <w:rPr>
                <w:rFonts w:asciiTheme="minorHAnsi" w:hAnsiTheme="minorHAnsi" w:cstheme="minorHAnsi"/>
                <w:b/>
                <w:sz w:val="24"/>
                <w:lang w:val="pt-BR"/>
              </w:rPr>
            </w:pPr>
          </w:p>
        </w:tc>
      </w:tr>
      <w:tr w:rsidR="00AA0CD1" w:rsidRPr="00880A57" w14:paraId="24CC5C26" w14:textId="77777777" w:rsidTr="00F21D5F">
        <w:trPr>
          <w:trHeight w:val="270"/>
        </w:trPr>
        <w:tc>
          <w:tcPr>
            <w:tcW w:w="3259" w:type="pct"/>
            <w:tcBorders>
              <w:top w:val="nil"/>
              <w:left w:val="single" w:sz="8" w:space="0" w:color="008080"/>
              <w:bottom w:val="nil"/>
              <w:right w:val="nil"/>
            </w:tcBorders>
            <w:noWrap/>
            <w:vAlign w:val="bottom"/>
          </w:tcPr>
          <w:p w14:paraId="59D4C6FE"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2E2D231"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2A68C6C"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A65F748" w14:textId="77777777" w:rsidR="00AA0CD1" w:rsidRPr="00880A57" w:rsidRDefault="00AA0CD1" w:rsidP="00F21D5F">
            <w:pPr>
              <w:jc w:val="center"/>
              <w:rPr>
                <w:rFonts w:asciiTheme="minorHAnsi" w:hAnsiTheme="minorHAnsi" w:cstheme="minorHAnsi"/>
                <w:b/>
                <w:sz w:val="24"/>
                <w:lang w:val="pt-BR"/>
              </w:rPr>
            </w:pPr>
          </w:p>
        </w:tc>
      </w:tr>
      <w:tr w:rsidR="00AA0CD1" w:rsidRPr="00880A57" w14:paraId="15773CB6" w14:textId="77777777" w:rsidTr="00F21D5F">
        <w:trPr>
          <w:trHeight w:val="270"/>
        </w:trPr>
        <w:tc>
          <w:tcPr>
            <w:tcW w:w="3259" w:type="pct"/>
            <w:tcBorders>
              <w:top w:val="nil"/>
              <w:left w:val="single" w:sz="8" w:space="0" w:color="008080"/>
              <w:bottom w:val="nil"/>
              <w:right w:val="nil"/>
            </w:tcBorders>
            <w:noWrap/>
            <w:vAlign w:val="bottom"/>
          </w:tcPr>
          <w:p w14:paraId="4EF7F339"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93AAE3F"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B3B66DF"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0E67DDC" w14:textId="77777777" w:rsidR="00AA0CD1" w:rsidRPr="00880A57" w:rsidRDefault="00AA0CD1" w:rsidP="00F21D5F">
            <w:pPr>
              <w:jc w:val="center"/>
              <w:rPr>
                <w:rFonts w:asciiTheme="minorHAnsi" w:hAnsiTheme="minorHAnsi" w:cstheme="minorHAnsi"/>
                <w:b/>
                <w:sz w:val="24"/>
                <w:lang w:val="pt-BR"/>
              </w:rPr>
            </w:pPr>
          </w:p>
        </w:tc>
      </w:tr>
      <w:tr w:rsidR="00AA0CD1" w:rsidRPr="00880A57" w14:paraId="19D15B1A" w14:textId="77777777" w:rsidTr="00F21D5F">
        <w:trPr>
          <w:trHeight w:val="270"/>
        </w:trPr>
        <w:tc>
          <w:tcPr>
            <w:tcW w:w="3259" w:type="pct"/>
            <w:tcBorders>
              <w:top w:val="nil"/>
              <w:left w:val="single" w:sz="8" w:space="0" w:color="008080"/>
              <w:bottom w:val="single" w:sz="8" w:space="0" w:color="008080"/>
              <w:right w:val="nil"/>
            </w:tcBorders>
            <w:noWrap/>
            <w:vAlign w:val="bottom"/>
          </w:tcPr>
          <w:p w14:paraId="1A60D927" w14:textId="77777777" w:rsidR="00AA0CD1" w:rsidRPr="00880A57" w:rsidRDefault="00AA0CD1" w:rsidP="00F21D5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0776824"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E2DEAE"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D859C7E" w14:textId="77777777" w:rsidR="00AA0CD1" w:rsidRPr="00880A57" w:rsidRDefault="00AA0CD1" w:rsidP="00F21D5F">
            <w:pPr>
              <w:jc w:val="center"/>
              <w:rPr>
                <w:rFonts w:asciiTheme="minorHAnsi" w:hAnsiTheme="minorHAnsi" w:cstheme="minorHAnsi"/>
                <w:b/>
                <w:sz w:val="24"/>
                <w:lang w:val="pt-BR"/>
              </w:rPr>
            </w:pPr>
          </w:p>
        </w:tc>
      </w:tr>
    </w:tbl>
    <w:p w14:paraId="0FA0B94F" w14:textId="77777777" w:rsidR="00AA0CD1" w:rsidRPr="00880A57" w:rsidRDefault="00AA0CD1" w:rsidP="00AA0CD1">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3F1BC68" w14:textId="77777777" w:rsidR="00AA0CD1" w:rsidRPr="00880A57" w:rsidRDefault="00AA0CD1" w:rsidP="00AA0CD1">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0BD597CF"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lang w:val="pt-BR"/>
        </w:rPr>
        <w:t xml:space="preserve">D2.2. -  </w:t>
      </w:r>
      <w:proofErr w:type="spellStart"/>
      <w:r w:rsidRPr="00880A57">
        <w:rPr>
          <w:rFonts w:asciiTheme="minorHAnsi" w:hAnsiTheme="minorHAnsi" w:cstheme="minorHAnsi"/>
          <w:b/>
          <w:sz w:val="24"/>
          <w:lang w:val="pt-BR"/>
        </w:rPr>
        <w:t>Verificare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efectiva</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bugetului</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indicativ</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inclusiv</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cheltuielilor</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eligibile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neeligibile</w:t>
      </w:r>
      <w:proofErr w:type="spellEnd"/>
      <w:r w:rsidRPr="00880A57">
        <w:rPr>
          <w:rFonts w:asciiTheme="minorHAnsi" w:hAnsiTheme="minorHAnsi" w:cstheme="minorHAnsi"/>
          <w:b/>
          <w:sz w:val="24"/>
          <w:lang w:val="pt-BR"/>
        </w:rPr>
        <w:t xml:space="preserv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AA0CD1" w:rsidRPr="00880A57" w14:paraId="135D5221" w14:textId="77777777" w:rsidTr="00F21D5F">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C2D9241" w14:textId="77777777" w:rsidR="00AA0CD1" w:rsidRPr="00880A57" w:rsidRDefault="00AA0CD1" w:rsidP="00F21D5F">
            <w:pPr>
              <w:spacing w:after="0" w:line="240" w:lineRule="auto"/>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it-IT"/>
              </w:rPr>
              <w:t>Buget</w:t>
            </w:r>
            <w:proofErr w:type="spellEnd"/>
            <w:r w:rsidRPr="00880A57">
              <w:rPr>
                <w:rFonts w:asciiTheme="minorHAnsi" w:hAnsiTheme="minorHAnsi" w:cstheme="minorHAnsi"/>
                <w:b/>
                <w:color w:val="000000"/>
                <w:sz w:val="24"/>
                <w:lang w:val="it-IT"/>
              </w:rPr>
              <w:t xml:space="preserve"> </w:t>
            </w:r>
            <w:proofErr w:type="spellStart"/>
            <w:r w:rsidRPr="00880A57">
              <w:rPr>
                <w:rFonts w:asciiTheme="minorHAnsi" w:hAnsiTheme="minorHAnsi" w:cstheme="minorHAnsi"/>
                <w:b/>
                <w:color w:val="000000"/>
                <w:sz w:val="24"/>
                <w:lang w:val="it-IT"/>
              </w:rPr>
              <w:t>Indicativ</w:t>
            </w:r>
            <w:proofErr w:type="spellEnd"/>
            <w:r w:rsidRPr="00880A57">
              <w:rPr>
                <w:rFonts w:asciiTheme="minorHAnsi" w:hAnsiTheme="minorHAnsi" w:cstheme="minorHAnsi"/>
                <w:b/>
                <w:color w:val="000000"/>
                <w:sz w:val="24"/>
                <w:lang w:val="it-IT"/>
              </w:rPr>
              <w:t xml:space="preserve"> al </w:t>
            </w:r>
            <w:proofErr w:type="spellStart"/>
            <w:r w:rsidRPr="00880A57">
              <w:rPr>
                <w:rFonts w:asciiTheme="minorHAnsi" w:hAnsiTheme="minorHAnsi" w:cstheme="minorHAnsi"/>
                <w:b/>
                <w:color w:val="000000"/>
                <w:sz w:val="24"/>
                <w:lang w:val="it-IT"/>
              </w:rPr>
              <w:t>Proiectului</w:t>
            </w:r>
            <w:proofErr w:type="spellEnd"/>
            <w:r w:rsidRPr="00880A57">
              <w:rPr>
                <w:rFonts w:asciiTheme="minorHAnsi" w:hAnsiTheme="minorHAnsi" w:cstheme="minorHAnsi"/>
                <w:b/>
                <w:color w:val="000000"/>
                <w:sz w:val="24"/>
                <w:lang w:val="it-IT"/>
              </w:rPr>
              <w:t xml:space="preserve"> (Valori </w:t>
            </w:r>
            <w:proofErr w:type="spellStart"/>
            <w:r w:rsidRPr="00880A57">
              <w:rPr>
                <w:rFonts w:asciiTheme="minorHAnsi" w:hAnsiTheme="minorHAnsi" w:cstheme="minorHAnsi"/>
                <w:b/>
                <w:color w:val="000000"/>
                <w:sz w:val="24"/>
                <w:lang w:val="it-IT"/>
              </w:rPr>
              <w:t>fără</w:t>
            </w:r>
            <w:proofErr w:type="spellEnd"/>
            <w:r w:rsidRPr="00880A57">
              <w:rPr>
                <w:rFonts w:asciiTheme="minorHAnsi" w:hAnsiTheme="minorHAnsi" w:cstheme="minorHAnsi"/>
                <w:b/>
                <w:color w:val="000000"/>
                <w:sz w:val="24"/>
                <w:lang w:val="it-IT"/>
              </w:rPr>
              <w:t xml:space="preserve">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5087F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it-IT"/>
              </w:rPr>
              <w:t>Cheltuieli</w:t>
            </w:r>
            <w:proofErr w:type="spellEnd"/>
            <w:r w:rsidRPr="00880A57">
              <w:rPr>
                <w:rFonts w:asciiTheme="minorHAnsi" w:hAnsiTheme="minorHAnsi" w:cstheme="minorHAnsi"/>
                <w:b/>
                <w:color w:val="000000"/>
                <w:sz w:val="24"/>
                <w:lang w:val="it-IT"/>
              </w:rPr>
              <w:t xml:space="preserve"> </w:t>
            </w:r>
            <w:proofErr w:type="spellStart"/>
            <w:r w:rsidRPr="00880A57">
              <w:rPr>
                <w:rFonts w:asciiTheme="minorHAnsi" w:hAnsiTheme="minorHAnsi" w:cstheme="minorHAnsi"/>
                <w:b/>
                <w:color w:val="000000"/>
                <w:sz w:val="24"/>
                <w:lang w:val="it-IT"/>
              </w:rPr>
              <w:t>conform</w:t>
            </w:r>
            <w:proofErr w:type="spellEnd"/>
            <w:r w:rsidRPr="00880A57">
              <w:rPr>
                <w:rFonts w:asciiTheme="minorHAnsi" w:hAnsiTheme="minorHAnsi" w:cstheme="minorHAnsi"/>
                <w:b/>
                <w:color w:val="000000"/>
                <w:sz w:val="24"/>
                <w:lang w:val="it-IT"/>
              </w:rPr>
              <w:t xml:space="preserve"> </w:t>
            </w:r>
            <w:proofErr w:type="spellStart"/>
            <w:r w:rsidRPr="00880A57">
              <w:rPr>
                <w:rFonts w:asciiTheme="minorHAnsi" w:hAnsiTheme="minorHAnsi" w:cstheme="minorHAnsi"/>
                <w:b/>
                <w:color w:val="000000"/>
                <w:sz w:val="24"/>
                <w:lang w:val="it-IT"/>
              </w:rPr>
              <w:t>Cererii</w:t>
            </w:r>
            <w:proofErr w:type="spellEnd"/>
            <w:r w:rsidRPr="00880A57">
              <w:rPr>
                <w:rFonts w:asciiTheme="minorHAnsi" w:hAnsiTheme="minorHAnsi" w:cstheme="minorHAnsi"/>
                <w:b/>
                <w:color w:val="000000"/>
                <w:sz w:val="24"/>
                <w:lang w:val="it-IT"/>
              </w:rPr>
              <w:t xml:space="preserve"> de </w:t>
            </w:r>
            <w:proofErr w:type="spellStart"/>
            <w:r w:rsidRPr="00880A57">
              <w:rPr>
                <w:rFonts w:asciiTheme="minorHAnsi" w:hAnsiTheme="minorHAnsi" w:cstheme="minorHAnsi"/>
                <w:b/>
                <w:color w:val="000000"/>
                <w:sz w:val="24"/>
                <w:lang w:val="it-IT"/>
              </w:rPr>
              <w:t>finanţare</w:t>
            </w:r>
            <w:proofErr w:type="spellEnd"/>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7B7D5CC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 xml:space="preserve">OJFIR/CRFIR/AFIR-verificare </w:t>
            </w:r>
            <w:proofErr w:type="spellStart"/>
            <w:r w:rsidRPr="00880A57">
              <w:rPr>
                <w:rFonts w:asciiTheme="minorHAnsi" w:hAnsiTheme="minorHAnsi" w:cstheme="minorHAnsi"/>
                <w:b/>
                <w:i/>
                <w:color w:val="000000"/>
                <w:sz w:val="24"/>
                <w:lang w:val="it-IT"/>
              </w:rPr>
              <w:t>prin</w:t>
            </w:r>
            <w:proofErr w:type="spellEnd"/>
            <w:r w:rsidRPr="00880A57">
              <w:rPr>
                <w:rFonts w:asciiTheme="minorHAnsi" w:hAnsiTheme="minorHAnsi" w:cstheme="minorHAnsi"/>
                <w:b/>
                <w:i/>
                <w:color w:val="000000"/>
                <w:sz w:val="24"/>
                <w:lang w:val="it-IT"/>
              </w:rPr>
              <w:t xml:space="preserve"> </w:t>
            </w:r>
            <w:proofErr w:type="spellStart"/>
            <w:r w:rsidRPr="00880A57">
              <w:rPr>
                <w:rFonts w:asciiTheme="minorHAnsi" w:hAnsiTheme="minorHAnsi" w:cstheme="minorHAnsi"/>
                <w:b/>
                <w:i/>
                <w:color w:val="000000"/>
                <w:sz w:val="24"/>
                <w:lang w:val="it-IT"/>
              </w:rPr>
              <w:t>sondaj</w:t>
            </w:r>
            <w:proofErr w:type="spellEnd"/>
          </w:p>
        </w:tc>
      </w:tr>
      <w:tr w:rsidR="00AA0CD1" w:rsidRPr="00880A57" w14:paraId="1D2F6570"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7E247DF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902A0D0" w14:textId="77777777" w:rsidR="00AA0CD1" w:rsidRPr="00880A57" w:rsidRDefault="00AA0CD1" w:rsidP="00F21D5F">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54E02B1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w:t>
            </w:r>
            <w:proofErr w:type="spellStart"/>
            <w:r w:rsidRPr="00880A57">
              <w:rPr>
                <w:rFonts w:asciiTheme="minorHAnsi" w:hAnsiTheme="minorHAnsi" w:cstheme="minorHAnsi"/>
                <w:b/>
                <w:color w:val="000000"/>
                <w:sz w:val="24"/>
              </w:rPr>
              <w:t>tehnico</w:t>
            </w:r>
            <w:proofErr w:type="spellEnd"/>
            <w:r w:rsidRPr="00880A57">
              <w:rPr>
                <w:rFonts w:asciiTheme="minorHAnsi" w:hAnsiTheme="minorHAnsi" w:cstheme="minorHAnsi"/>
                <w:b/>
                <w:color w:val="000000"/>
                <w:sz w:val="24"/>
              </w:rPr>
              <w:t>-economica)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36E2284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pt-BR"/>
              </w:rPr>
              <w:t>Diferenţe</w:t>
            </w:r>
            <w:proofErr w:type="spellEnd"/>
            <w:r w:rsidRPr="00880A57">
              <w:rPr>
                <w:rFonts w:asciiTheme="minorHAnsi" w:hAnsiTheme="minorHAnsi" w:cstheme="minorHAnsi"/>
                <w:b/>
                <w:color w:val="000000"/>
                <w:sz w:val="24"/>
                <w:lang w:val="pt-BR"/>
              </w:rPr>
              <w:t xml:space="preserve"> </w:t>
            </w:r>
            <w:proofErr w:type="spellStart"/>
            <w:r w:rsidRPr="00880A57">
              <w:rPr>
                <w:rFonts w:asciiTheme="minorHAnsi" w:hAnsiTheme="minorHAnsi" w:cstheme="minorHAnsi"/>
                <w:b/>
                <w:color w:val="000000"/>
                <w:sz w:val="24"/>
                <w:lang w:val="pt-BR"/>
              </w:rPr>
              <w:t>faţă</w:t>
            </w:r>
            <w:proofErr w:type="spellEnd"/>
            <w:r w:rsidRPr="00880A57">
              <w:rPr>
                <w:rFonts w:asciiTheme="minorHAnsi" w:hAnsiTheme="minorHAnsi" w:cstheme="minorHAnsi"/>
                <w:b/>
                <w:color w:val="000000"/>
                <w:sz w:val="24"/>
                <w:lang w:val="pt-BR"/>
              </w:rPr>
              <w:t xml:space="preserve"> de </w:t>
            </w:r>
            <w:proofErr w:type="spellStart"/>
            <w:r w:rsidRPr="00880A57">
              <w:rPr>
                <w:rFonts w:asciiTheme="minorHAnsi" w:hAnsiTheme="minorHAnsi" w:cstheme="minorHAnsi"/>
                <w:b/>
                <w:color w:val="000000"/>
                <w:sz w:val="24"/>
                <w:lang w:val="pt-BR"/>
              </w:rPr>
              <w:t>Cererea</w:t>
            </w:r>
            <w:proofErr w:type="spellEnd"/>
            <w:r w:rsidRPr="00880A57">
              <w:rPr>
                <w:rFonts w:asciiTheme="minorHAnsi" w:hAnsiTheme="minorHAnsi" w:cstheme="minorHAnsi"/>
                <w:b/>
                <w:color w:val="000000"/>
                <w:sz w:val="24"/>
                <w:lang w:val="pt-BR"/>
              </w:rPr>
              <w:t xml:space="preserve"> de </w:t>
            </w:r>
            <w:proofErr w:type="spellStart"/>
            <w:r w:rsidRPr="00880A57">
              <w:rPr>
                <w:rFonts w:asciiTheme="minorHAnsi" w:hAnsiTheme="minorHAnsi" w:cstheme="minorHAnsi"/>
                <w:b/>
                <w:color w:val="000000"/>
                <w:sz w:val="24"/>
                <w:lang w:val="pt-BR"/>
              </w:rPr>
              <w:t>finanţare</w:t>
            </w:r>
            <w:proofErr w:type="spellEnd"/>
          </w:p>
        </w:tc>
      </w:tr>
      <w:tr w:rsidR="00AA0CD1" w:rsidRPr="00880A57" w14:paraId="697CB36B"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3E533E06"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14:paraId="1A7F38D5"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DB41641"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14:paraId="20C66B0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7055E0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14:paraId="23F46AD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72B3742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AA0CD1" w:rsidRPr="00880A57" w14:paraId="456C77ED"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FFBFE6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14:paraId="315B191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EDE94C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14:paraId="0BFD33D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BBB5BE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14:paraId="2DC1BD15"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7C7F946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AA0CD1" w:rsidRPr="00880A57" w14:paraId="3074A798"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D41908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14:paraId="07530F5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18807DB6"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shd w:val="clear" w:color="auto" w:fill="auto"/>
            <w:noWrap/>
            <w:vAlign w:val="bottom"/>
            <w:hideMark/>
          </w:tcPr>
          <w:p w14:paraId="1463615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4399551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shd w:val="clear" w:color="auto" w:fill="auto"/>
            <w:noWrap/>
            <w:vAlign w:val="bottom"/>
            <w:hideMark/>
          </w:tcPr>
          <w:p w14:paraId="6C62261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0C5B95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21CD2890"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64E4A3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0480D05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5CC6006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3099AD3"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128567B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2E8DA3C"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5A08E1D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1098B0D3"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9D0E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65F0681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D708D6"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1E7ACD9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2DD72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1A3969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D5B54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3492C67"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CC4596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23A7B57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73E879C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894BD4E"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D2F367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57499154"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3C59276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E45B9D0"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3935A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52CCE18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F59E7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21CBFBB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846AD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58032E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1E4B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02D845CA" w14:textId="77777777" w:rsidTr="00F21D5F">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3F64CF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0AF4330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555607A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606F89E5"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20A114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47467B28"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75EF929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134E1A7"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FA051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3BA116E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F7549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0475B83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2904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79019E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3EFB1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75A1FA6A"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74C1943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415FE5E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1704E7A8"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237C5BD"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20A9B5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9B2765D"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3E73A58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730890A4"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10B48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35EBBC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9CD9D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2F5EBCA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77B2B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B113B0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13509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137CDBE4" w14:textId="77777777" w:rsidTr="00F21D5F">
        <w:trPr>
          <w:trHeight w:val="315"/>
        </w:trPr>
        <w:tc>
          <w:tcPr>
            <w:tcW w:w="4536" w:type="dxa"/>
            <w:tcBorders>
              <w:top w:val="nil"/>
              <w:left w:val="single" w:sz="8" w:space="0" w:color="auto"/>
              <w:bottom w:val="nil"/>
              <w:right w:val="single" w:sz="8" w:space="0" w:color="auto"/>
            </w:tcBorders>
            <w:shd w:val="clear" w:color="auto" w:fill="auto"/>
            <w:vAlign w:val="center"/>
            <w:hideMark/>
          </w:tcPr>
          <w:p w14:paraId="2AA1DC3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shd w:val="clear" w:color="auto" w:fill="auto"/>
            <w:noWrap/>
            <w:vAlign w:val="bottom"/>
            <w:hideMark/>
          </w:tcPr>
          <w:p w14:paraId="1E89EE8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2C9105B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52941DCF"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1748651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4F5BFE59"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17397CF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35CD76C" w14:textId="77777777" w:rsidTr="00F21D5F">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0C757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51036CE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760B3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4A98743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FA09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DB0EB0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34E5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A9D4DBD" w14:textId="77777777" w:rsidTr="00F21D5F">
        <w:trPr>
          <w:trHeight w:val="915"/>
        </w:trPr>
        <w:tc>
          <w:tcPr>
            <w:tcW w:w="4536" w:type="dxa"/>
            <w:tcBorders>
              <w:top w:val="nil"/>
              <w:left w:val="single" w:sz="8" w:space="0" w:color="auto"/>
              <w:bottom w:val="nil"/>
              <w:right w:val="single" w:sz="8" w:space="0" w:color="auto"/>
            </w:tcBorders>
            <w:shd w:val="clear" w:color="auto" w:fill="auto"/>
            <w:vAlign w:val="center"/>
            <w:hideMark/>
          </w:tcPr>
          <w:p w14:paraId="7BC12A7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shd w:val="clear" w:color="auto" w:fill="auto"/>
            <w:noWrap/>
            <w:vAlign w:val="bottom"/>
            <w:hideMark/>
          </w:tcPr>
          <w:p w14:paraId="3C86139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7EAA0F9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5D244913"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5414539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AD89596"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51EF766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B2145D6" w14:textId="77777777" w:rsidTr="00F21D5F">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C3815"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62C05119"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F41343"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5C93A963"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D60FB6"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5A257D4D"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44D80C"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AA0CD1" w:rsidRPr="00880A57" w14:paraId="240BA58D"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5680F7C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shd w:val="clear" w:color="auto" w:fill="auto"/>
            <w:noWrap/>
            <w:vAlign w:val="bottom"/>
            <w:hideMark/>
          </w:tcPr>
          <w:p w14:paraId="2CAEBA1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462565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23C18589"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522C9FB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14F87CF0"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1BDDB8E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11A310F"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AE31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0146030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EE12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49507F5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3162C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71A82F88"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34652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A2D20A8" w14:textId="77777777" w:rsidTr="00F21D5F">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44D8F1C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shd w:val="clear" w:color="auto" w:fill="auto"/>
            <w:noWrap/>
            <w:vAlign w:val="bottom"/>
            <w:hideMark/>
          </w:tcPr>
          <w:p w14:paraId="51BF42C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317148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61ED7A11"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E70CE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78B17C32"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BF67D2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3F7206B3" w14:textId="77777777" w:rsidTr="00F21D5F">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4AA9C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0B60A5A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F56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686DEDD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4B132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72A66C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B6CA0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2B26008B" w14:textId="77777777" w:rsidTr="00F21D5F">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1477E0C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shd w:val="clear" w:color="auto" w:fill="auto"/>
            <w:noWrap/>
            <w:vAlign w:val="bottom"/>
            <w:hideMark/>
          </w:tcPr>
          <w:p w14:paraId="55F75E1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0DE1F88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108B1F5"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359FC61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shd w:val="clear" w:color="auto" w:fill="auto"/>
            <w:noWrap/>
            <w:vAlign w:val="bottom"/>
            <w:hideMark/>
          </w:tcPr>
          <w:p w14:paraId="4D7F422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2619142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3968BCE7"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6BEFA41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shd w:val="clear" w:color="auto" w:fill="auto"/>
            <w:noWrap/>
            <w:vAlign w:val="bottom"/>
            <w:hideMark/>
          </w:tcPr>
          <w:p w14:paraId="63761CA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4535417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shd w:val="clear" w:color="auto" w:fill="auto"/>
            <w:noWrap/>
            <w:vAlign w:val="bottom"/>
            <w:hideMark/>
          </w:tcPr>
          <w:p w14:paraId="271CC76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14:paraId="161965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674E04A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14:paraId="3714F0D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9C49E02" w14:textId="77777777" w:rsidTr="00F21D5F">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23BE5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shd w:val="clear" w:color="auto" w:fill="auto"/>
            <w:noWrap/>
            <w:vAlign w:val="center"/>
            <w:hideMark/>
          </w:tcPr>
          <w:p w14:paraId="304AC476"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5FB21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553F26CB"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C013C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4DC4D2C7"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6E96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66AF174E" w14:textId="77777777" w:rsidTr="00F21D5F">
        <w:trPr>
          <w:trHeight w:val="315"/>
        </w:trPr>
        <w:tc>
          <w:tcPr>
            <w:tcW w:w="4536" w:type="dxa"/>
            <w:tcBorders>
              <w:top w:val="nil"/>
              <w:left w:val="single" w:sz="8" w:space="0" w:color="008080"/>
              <w:bottom w:val="nil"/>
              <w:right w:val="nil"/>
            </w:tcBorders>
            <w:shd w:val="clear" w:color="auto" w:fill="auto"/>
            <w:noWrap/>
            <w:vAlign w:val="center"/>
            <w:hideMark/>
          </w:tcPr>
          <w:p w14:paraId="66EE962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A0357C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1D4BE9B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04525C6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
        </w:tc>
      </w:tr>
      <w:tr w:rsidR="00AA0CD1" w:rsidRPr="00880A57" w14:paraId="41F04C67" w14:textId="77777777" w:rsidTr="00F21D5F">
        <w:trPr>
          <w:trHeight w:val="315"/>
        </w:trPr>
        <w:tc>
          <w:tcPr>
            <w:tcW w:w="4536" w:type="dxa"/>
            <w:tcBorders>
              <w:top w:val="nil"/>
              <w:left w:val="single" w:sz="8" w:space="0" w:color="008080"/>
              <w:bottom w:val="nil"/>
              <w:right w:val="nil"/>
            </w:tcBorders>
            <w:shd w:val="clear" w:color="auto" w:fill="auto"/>
            <w:noWrap/>
            <w:vAlign w:val="center"/>
            <w:hideMark/>
          </w:tcPr>
          <w:p w14:paraId="661E074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09A62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238EA7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8769B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0E87A2DF" w14:textId="77777777" w:rsidTr="00F21D5F">
        <w:trPr>
          <w:trHeight w:val="315"/>
        </w:trPr>
        <w:tc>
          <w:tcPr>
            <w:tcW w:w="4536" w:type="dxa"/>
            <w:tcBorders>
              <w:top w:val="nil"/>
              <w:left w:val="single" w:sz="8" w:space="0" w:color="008080"/>
              <w:bottom w:val="nil"/>
              <w:right w:val="nil"/>
            </w:tcBorders>
            <w:shd w:val="clear" w:color="auto" w:fill="auto"/>
            <w:noWrap/>
            <w:vAlign w:val="center"/>
            <w:hideMark/>
          </w:tcPr>
          <w:p w14:paraId="3AAFF5F7" w14:textId="77777777" w:rsidR="00AA0CD1" w:rsidRPr="00880A57" w:rsidRDefault="00AA0CD1" w:rsidP="00F21D5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7BE9D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BC5855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398231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7FED93EA" w14:textId="77777777" w:rsidTr="00F21D5F">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047FF33F" w14:textId="77777777" w:rsidR="00AA0CD1" w:rsidRPr="00880A57" w:rsidRDefault="00AA0CD1" w:rsidP="00F21D5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BA36E2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07C4FBA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2AF7CFD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58508146" w14:textId="77777777" w:rsidR="00AA0CD1" w:rsidRPr="00880A57" w:rsidRDefault="00AA0CD1" w:rsidP="00AA0CD1">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37C51A5" w14:textId="77777777" w:rsidR="00AA0CD1" w:rsidRPr="00880A57" w:rsidRDefault="00AA0CD1" w:rsidP="00AA0CD1">
      <w:pPr>
        <w:rPr>
          <w:rFonts w:asciiTheme="minorHAnsi" w:hAnsiTheme="minorHAnsi" w:cstheme="minorHAnsi"/>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7354DA0A" w14:textId="77777777" w:rsidR="00AA0CD1" w:rsidRPr="00880A57" w:rsidRDefault="00AA0CD1" w:rsidP="00AA0CD1">
      <w:pPr>
        <w:rPr>
          <w:rFonts w:asciiTheme="minorHAnsi" w:eastAsia="Arial Unicode MS" w:hAnsiTheme="minorHAnsi" w:cstheme="minorHAnsi"/>
          <w:sz w:val="24"/>
          <w:szCs w:val="24"/>
        </w:rPr>
      </w:pPr>
    </w:p>
    <w:p w14:paraId="193DAD31"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lang w:val="pt-BR"/>
        </w:rPr>
        <w:t xml:space="preserve">D2.3. -  </w:t>
      </w:r>
      <w:proofErr w:type="spellStart"/>
      <w:r w:rsidRPr="00880A57">
        <w:rPr>
          <w:rFonts w:asciiTheme="minorHAnsi" w:hAnsiTheme="minorHAnsi" w:cstheme="minorHAnsi"/>
          <w:b/>
          <w:sz w:val="24"/>
          <w:lang w:val="pt-BR"/>
        </w:rPr>
        <w:t>Verificare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efectiva</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bugetului</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indicativ</w:t>
      </w:r>
      <w:proofErr w:type="spellEnd"/>
      <w:r w:rsidRPr="00880A57">
        <w:rPr>
          <w:rFonts w:asciiTheme="minorHAnsi" w:hAnsiTheme="minorHAnsi" w:cstheme="minorHAnsi"/>
          <w:b/>
          <w:sz w:val="24"/>
          <w:lang w:val="pt-BR"/>
        </w:rPr>
        <w:t xml:space="preserve"> TOTALIZATOR, </w:t>
      </w:r>
      <w:proofErr w:type="spellStart"/>
      <w:r w:rsidRPr="00880A57">
        <w:rPr>
          <w:rFonts w:asciiTheme="minorHAnsi" w:hAnsiTheme="minorHAnsi" w:cstheme="minorHAnsi"/>
          <w:b/>
          <w:sz w:val="24"/>
          <w:lang w:val="pt-BR"/>
        </w:rPr>
        <w:t>inclusiv</w:t>
      </w:r>
      <w:proofErr w:type="spellEnd"/>
      <w:r w:rsidRPr="00880A57">
        <w:rPr>
          <w:rFonts w:asciiTheme="minorHAnsi" w:hAnsiTheme="minorHAnsi" w:cstheme="minorHAnsi"/>
          <w:b/>
          <w:sz w:val="24"/>
          <w:lang w:val="pt-BR"/>
        </w:rPr>
        <w:t xml:space="preserve"> a </w:t>
      </w:r>
      <w:proofErr w:type="spellStart"/>
      <w:r w:rsidRPr="00880A57">
        <w:rPr>
          <w:rFonts w:asciiTheme="minorHAnsi" w:hAnsiTheme="minorHAnsi" w:cstheme="minorHAnsi"/>
          <w:b/>
          <w:sz w:val="24"/>
          <w:lang w:val="pt-BR"/>
        </w:rPr>
        <w:t>cheltuielilor</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eligibile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neeligibile</w:t>
      </w:r>
      <w:proofErr w:type="spellEnd"/>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si servicii a proiectului)</w:t>
      </w:r>
    </w:p>
    <w:p w14:paraId="6E29F881" w14:textId="77777777" w:rsidR="00AA0CD1" w:rsidRPr="00880A57" w:rsidRDefault="00AA0CD1" w:rsidP="00AA0CD1">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AA0CD1" w:rsidRPr="00880A57" w14:paraId="3D63634B" w14:textId="77777777" w:rsidTr="00F21D5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5B2F668C" w14:textId="77777777" w:rsidR="00AA0CD1" w:rsidRPr="00880A57" w:rsidRDefault="00AA0CD1" w:rsidP="00F21D5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Buget</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Indicativ</w:t>
            </w:r>
            <w:proofErr w:type="spellEnd"/>
            <w:r w:rsidRPr="00880A57">
              <w:rPr>
                <w:rFonts w:asciiTheme="minorHAnsi" w:hAnsiTheme="minorHAnsi" w:cstheme="minorHAnsi"/>
                <w:b/>
                <w:sz w:val="24"/>
                <w:lang w:val="it-IT"/>
              </w:rPr>
              <w:t xml:space="preserve"> al </w:t>
            </w:r>
            <w:proofErr w:type="spellStart"/>
            <w:r w:rsidRPr="00880A57">
              <w:rPr>
                <w:rFonts w:asciiTheme="minorHAnsi" w:hAnsiTheme="minorHAnsi" w:cstheme="minorHAnsi"/>
                <w:b/>
                <w:sz w:val="24"/>
                <w:lang w:val="it-IT"/>
              </w:rPr>
              <w:t>Proiectului</w:t>
            </w:r>
            <w:proofErr w:type="spellEnd"/>
            <w:r w:rsidRPr="00880A57">
              <w:rPr>
                <w:rFonts w:asciiTheme="minorHAnsi" w:hAnsiTheme="minorHAnsi" w:cstheme="minorHAnsi"/>
                <w:b/>
                <w:sz w:val="24"/>
                <w:lang w:val="it-IT"/>
              </w:rPr>
              <w:t xml:space="preserve"> (Valori </w:t>
            </w:r>
            <w:proofErr w:type="spellStart"/>
            <w:r w:rsidRPr="00880A57">
              <w:rPr>
                <w:rFonts w:asciiTheme="minorHAnsi" w:hAnsiTheme="minorHAnsi" w:cstheme="minorHAnsi"/>
                <w:b/>
                <w:sz w:val="24"/>
                <w:lang w:val="it-IT"/>
              </w:rPr>
              <w:t>fără</w:t>
            </w:r>
            <w:proofErr w:type="spellEnd"/>
            <w:r w:rsidRPr="00880A57">
              <w:rPr>
                <w:rFonts w:asciiTheme="minorHAnsi" w:hAnsiTheme="minorHAnsi" w:cstheme="minorHAnsi"/>
                <w:b/>
                <w:sz w:val="24"/>
                <w:lang w:val="it-IT"/>
              </w:rPr>
              <w:t xml:space="preserve">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447DE219" w14:textId="77777777" w:rsidR="00AA0CD1" w:rsidRPr="00880A57" w:rsidRDefault="00AA0CD1" w:rsidP="00F21D5F">
            <w:pPr>
              <w:jc w:val="center"/>
              <w:rPr>
                <w:rFonts w:asciiTheme="minorHAnsi" w:hAnsiTheme="minorHAnsi" w:cstheme="minorHAnsi"/>
                <w:b/>
                <w:sz w:val="24"/>
                <w:lang w:val="it-IT"/>
              </w:rPr>
            </w:pP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conform</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Cererii</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finanţare</w:t>
            </w:r>
            <w:proofErr w:type="spellEnd"/>
          </w:p>
        </w:tc>
        <w:tc>
          <w:tcPr>
            <w:tcW w:w="1231" w:type="pct"/>
            <w:gridSpan w:val="4"/>
            <w:tcBorders>
              <w:top w:val="single" w:sz="8" w:space="0" w:color="008080"/>
              <w:left w:val="nil"/>
              <w:bottom w:val="single" w:sz="8" w:space="0" w:color="008080"/>
              <w:right w:val="single" w:sz="8" w:space="0" w:color="008080"/>
            </w:tcBorders>
            <w:vAlign w:val="center"/>
            <w:hideMark/>
          </w:tcPr>
          <w:p w14:paraId="2C57BFBC" w14:textId="77777777" w:rsidR="00AA0CD1" w:rsidRPr="00880A57" w:rsidRDefault="00AA0CD1" w:rsidP="00F21D5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 xml:space="preserve">CRFIR/AFIR-verificare </w:t>
            </w:r>
            <w:proofErr w:type="spellStart"/>
            <w:r w:rsidRPr="00880A57">
              <w:rPr>
                <w:rFonts w:asciiTheme="minorHAnsi" w:hAnsiTheme="minorHAnsi" w:cstheme="minorHAnsi"/>
                <w:b/>
                <w:i/>
                <w:sz w:val="24"/>
                <w:lang w:val="it-IT"/>
              </w:rPr>
              <w:t>prin</w:t>
            </w:r>
            <w:proofErr w:type="spellEnd"/>
            <w:r w:rsidRPr="00880A57">
              <w:rPr>
                <w:rFonts w:asciiTheme="minorHAnsi" w:hAnsiTheme="minorHAnsi" w:cstheme="minorHAnsi"/>
                <w:b/>
                <w:i/>
                <w:sz w:val="24"/>
                <w:lang w:val="it-IT"/>
              </w:rPr>
              <w:t xml:space="preserve"> </w:t>
            </w:r>
            <w:proofErr w:type="spellStart"/>
            <w:r w:rsidRPr="00880A57">
              <w:rPr>
                <w:rFonts w:asciiTheme="minorHAnsi" w:hAnsiTheme="minorHAnsi" w:cstheme="minorHAnsi"/>
                <w:b/>
                <w:i/>
                <w:sz w:val="24"/>
                <w:lang w:val="it-IT"/>
              </w:rPr>
              <w:t>sondaj</w:t>
            </w:r>
            <w:proofErr w:type="spellEnd"/>
          </w:p>
        </w:tc>
      </w:tr>
      <w:tr w:rsidR="00AA0CD1" w:rsidRPr="00880A57" w14:paraId="7D415B84"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28E4FF7A"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29ACE1" w14:textId="77777777" w:rsidR="00AA0CD1" w:rsidRPr="00880A57" w:rsidRDefault="00AA0CD1" w:rsidP="00F21D5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DDA3177"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36A89AA4" w14:textId="77777777" w:rsidR="00AA0CD1" w:rsidRPr="00880A57" w:rsidRDefault="00AA0CD1" w:rsidP="00F21D5F">
            <w:pPr>
              <w:jc w:val="center"/>
              <w:rPr>
                <w:rFonts w:asciiTheme="minorHAnsi" w:hAnsiTheme="minorHAnsi" w:cstheme="minorHAnsi"/>
                <w:b/>
                <w:sz w:val="24"/>
                <w:lang w:val="pt-BR"/>
              </w:rPr>
            </w:pPr>
            <w:proofErr w:type="spellStart"/>
            <w:r w:rsidRPr="00880A57">
              <w:rPr>
                <w:rFonts w:asciiTheme="minorHAnsi" w:hAnsiTheme="minorHAnsi" w:cstheme="minorHAnsi"/>
                <w:b/>
                <w:sz w:val="24"/>
                <w:lang w:val="pt-BR"/>
              </w:rPr>
              <w:t>Diferenţe</w:t>
            </w:r>
            <w:proofErr w:type="spellEnd"/>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faţă</w:t>
            </w:r>
            <w:proofErr w:type="spellEnd"/>
            <w:r w:rsidRPr="00880A57">
              <w:rPr>
                <w:rFonts w:asciiTheme="minorHAnsi" w:hAnsiTheme="minorHAnsi" w:cstheme="minorHAnsi"/>
                <w:b/>
                <w:sz w:val="24"/>
                <w:lang w:val="pt-BR"/>
              </w:rPr>
              <w:t xml:space="preserve"> de </w:t>
            </w:r>
            <w:proofErr w:type="spellStart"/>
            <w:r w:rsidRPr="00880A57">
              <w:rPr>
                <w:rFonts w:asciiTheme="minorHAnsi" w:hAnsiTheme="minorHAnsi" w:cstheme="minorHAnsi"/>
                <w:b/>
                <w:sz w:val="24"/>
                <w:lang w:val="pt-BR"/>
              </w:rPr>
              <w:t>Cererea</w:t>
            </w:r>
            <w:proofErr w:type="spellEnd"/>
            <w:r w:rsidRPr="00880A57">
              <w:rPr>
                <w:rFonts w:asciiTheme="minorHAnsi" w:hAnsiTheme="minorHAnsi" w:cstheme="minorHAnsi"/>
                <w:b/>
                <w:sz w:val="24"/>
                <w:lang w:val="pt-BR"/>
              </w:rPr>
              <w:t xml:space="preserve"> de </w:t>
            </w:r>
            <w:proofErr w:type="spellStart"/>
            <w:r w:rsidRPr="00880A57">
              <w:rPr>
                <w:rFonts w:asciiTheme="minorHAnsi" w:hAnsiTheme="minorHAnsi" w:cstheme="minorHAnsi"/>
                <w:b/>
                <w:sz w:val="24"/>
                <w:lang w:val="pt-BR"/>
              </w:rPr>
              <w:t>finanţare</w:t>
            </w:r>
            <w:proofErr w:type="spellEnd"/>
          </w:p>
        </w:tc>
      </w:tr>
      <w:tr w:rsidR="00AA0CD1" w:rsidRPr="00880A57" w14:paraId="0127E18B"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4F60E44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5321F4B8"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8B625E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ED856A5"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C80E856"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85DF066"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6DC6BF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r>
      <w:tr w:rsidR="00AA0CD1" w:rsidRPr="00880A57" w14:paraId="74FCB02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204451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28DC95E0"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316E68B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3B368F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4CE2EE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4E970A4"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7A930390"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r>
      <w:tr w:rsidR="00AA0CD1" w:rsidRPr="00880A57" w14:paraId="7B3216F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1CFEF0AF"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B6430AE" w14:textId="77777777" w:rsidR="00AA0CD1" w:rsidRPr="00880A57" w:rsidRDefault="00AA0CD1" w:rsidP="00F21D5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DAC6B83"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6AA5546F" w14:textId="77777777" w:rsidR="00AA0CD1" w:rsidRPr="00880A57" w:rsidRDefault="00AA0CD1" w:rsidP="00F21D5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A509FA"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D7CABFD"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2DEDF87" w14:textId="77777777" w:rsidR="00AA0CD1" w:rsidRPr="00880A57" w:rsidRDefault="00AA0CD1" w:rsidP="00F21D5F">
            <w:pPr>
              <w:jc w:val="right"/>
              <w:rPr>
                <w:rFonts w:asciiTheme="minorHAnsi" w:hAnsiTheme="minorHAnsi" w:cstheme="minorHAnsi"/>
                <w:b/>
                <w:sz w:val="24"/>
              </w:rPr>
            </w:pPr>
          </w:p>
        </w:tc>
      </w:tr>
      <w:tr w:rsidR="00AA0CD1" w:rsidRPr="00880A57" w14:paraId="426B11B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BA88C53" w14:textId="77777777" w:rsidR="00AA0CD1" w:rsidRPr="00880A57" w:rsidRDefault="00AA0CD1" w:rsidP="00F21D5F">
            <w:pPr>
              <w:rPr>
                <w:rFonts w:asciiTheme="minorHAnsi" w:hAnsiTheme="minorHAnsi" w:cstheme="minorHAnsi"/>
                <w:sz w:val="24"/>
                <w:lang w:val="fr-FR"/>
              </w:rPr>
            </w:pPr>
            <w:r w:rsidRPr="00880A57">
              <w:rPr>
                <w:rFonts w:asciiTheme="minorHAnsi" w:hAnsiTheme="minorHAnsi" w:cstheme="minorHAnsi"/>
                <w:sz w:val="24"/>
                <w:lang w:val="fr-FR"/>
              </w:rPr>
              <w:lastRenderedPageBreak/>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C1C30C9" w14:textId="77777777" w:rsidR="00AA0CD1" w:rsidRPr="00880A57" w:rsidRDefault="00AA0CD1" w:rsidP="00F21D5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00884054" w14:textId="77777777" w:rsidR="00AA0CD1" w:rsidRPr="00880A57" w:rsidRDefault="00AA0CD1" w:rsidP="00F21D5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06187790" w14:textId="77777777" w:rsidR="00AA0CD1" w:rsidRPr="00880A57" w:rsidRDefault="00AA0CD1" w:rsidP="00F21D5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73AF86C2" w14:textId="77777777" w:rsidR="00AA0CD1" w:rsidRPr="00880A57" w:rsidRDefault="00AA0CD1" w:rsidP="00F21D5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FD1B5B3" w14:textId="77777777" w:rsidR="00AA0CD1" w:rsidRPr="00880A57" w:rsidRDefault="00AA0CD1" w:rsidP="00F21D5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B3459F0" w14:textId="77777777" w:rsidR="00AA0CD1" w:rsidRPr="00880A57" w:rsidRDefault="00AA0CD1" w:rsidP="00F21D5F">
            <w:pPr>
              <w:jc w:val="right"/>
              <w:rPr>
                <w:rFonts w:asciiTheme="minorHAnsi" w:hAnsiTheme="minorHAnsi" w:cstheme="minorHAnsi"/>
                <w:sz w:val="24"/>
                <w:lang w:val="fr-FR"/>
              </w:rPr>
            </w:pPr>
          </w:p>
        </w:tc>
      </w:tr>
      <w:tr w:rsidR="00AA0CD1" w:rsidRPr="00880A57" w14:paraId="629B539D"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093AF44"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1.2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amenajarea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terenului</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5CB77B0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05F68ACB"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E372E6A"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05FC79D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DB051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5E66D3" w14:textId="77777777" w:rsidR="00AA0CD1" w:rsidRPr="00880A57" w:rsidRDefault="00AA0CD1" w:rsidP="00F21D5F">
            <w:pPr>
              <w:jc w:val="right"/>
              <w:rPr>
                <w:rFonts w:asciiTheme="minorHAnsi" w:hAnsiTheme="minorHAnsi" w:cstheme="minorHAnsi"/>
                <w:sz w:val="24"/>
                <w:lang w:val="it-IT"/>
              </w:rPr>
            </w:pPr>
          </w:p>
        </w:tc>
      </w:tr>
      <w:tr w:rsidR="00AA0CD1" w:rsidRPr="00880A57" w14:paraId="0FD018A6"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BE3994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657B500B"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6BA9288"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7E9451C1"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B115DF7"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44E8229"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2E3FF90" w14:textId="77777777" w:rsidR="00AA0CD1" w:rsidRPr="00880A57" w:rsidRDefault="00AA0CD1" w:rsidP="00F21D5F">
            <w:pPr>
              <w:jc w:val="right"/>
              <w:rPr>
                <w:rFonts w:asciiTheme="minorHAnsi" w:hAnsiTheme="minorHAnsi" w:cstheme="minorHAnsi"/>
                <w:sz w:val="24"/>
              </w:rPr>
            </w:pPr>
          </w:p>
        </w:tc>
      </w:tr>
      <w:tr w:rsidR="00AA0CD1" w:rsidRPr="00880A57" w14:paraId="258389F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D4E49E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F762C8F"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3985DA3"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74D2170"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25089CD5"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675545F"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3294CE" w14:textId="77777777" w:rsidR="00AA0CD1" w:rsidRPr="00880A57" w:rsidRDefault="00AA0CD1" w:rsidP="00F21D5F">
            <w:pPr>
              <w:jc w:val="right"/>
              <w:rPr>
                <w:rFonts w:asciiTheme="minorHAnsi" w:hAnsiTheme="minorHAnsi" w:cstheme="minorHAnsi"/>
                <w:sz w:val="24"/>
              </w:rPr>
            </w:pPr>
          </w:p>
        </w:tc>
      </w:tr>
      <w:tr w:rsidR="00AA0CD1" w:rsidRPr="00880A57" w14:paraId="121E85E5" w14:textId="77777777" w:rsidTr="00F21D5F">
        <w:trPr>
          <w:trHeight w:val="450"/>
        </w:trPr>
        <w:tc>
          <w:tcPr>
            <w:tcW w:w="3259" w:type="pct"/>
            <w:tcBorders>
              <w:top w:val="nil"/>
              <w:left w:val="single" w:sz="8" w:space="0" w:color="008080"/>
              <w:bottom w:val="single" w:sz="4" w:space="0" w:color="008080"/>
              <w:right w:val="nil"/>
            </w:tcBorders>
            <w:vAlign w:val="center"/>
            <w:hideMark/>
          </w:tcPr>
          <w:p w14:paraId="424F93A1" w14:textId="77777777" w:rsidR="00AA0CD1" w:rsidRPr="00880A57" w:rsidRDefault="00AA0CD1" w:rsidP="00F21D5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2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asigurarea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utilitaţilor</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necesare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obiectivului</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1DF605B"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18046DE"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12B9B40"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0EFC6A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9A5F8A5"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F40C050" w14:textId="77777777" w:rsidR="00AA0CD1" w:rsidRPr="00880A57" w:rsidRDefault="00AA0CD1" w:rsidP="00F21D5F">
            <w:pPr>
              <w:jc w:val="right"/>
              <w:rPr>
                <w:rFonts w:asciiTheme="minorHAnsi" w:hAnsiTheme="minorHAnsi" w:cstheme="minorHAnsi"/>
                <w:b/>
                <w:sz w:val="24"/>
                <w:lang w:val="it-IT"/>
              </w:rPr>
            </w:pPr>
          </w:p>
        </w:tc>
      </w:tr>
      <w:tr w:rsidR="00AA0CD1" w:rsidRPr="00880A57" w14:paraId="7E2AA6F6" w14:textId="77777777" w:rsidTr="00F21D5F">
        <w:trPr>
          <w:trHeight w:val="266"/>
        </w:trPr>
        <w:tc>
          <w:tcPr>
            <w:tcW w:w="3259" w:type="pct"/>
            <w:tcBorders>
              <w:top w:val="nil"/>
              <w:left w:val="single" w:sz="8" w:space="0" w:color="008080"/>
              <w:bottom w:val="single" w:sz="4" w:space="0" w:color="008080"/>
              <w:right w:val="nil"/>
            </w:tcBorders>
            <w:hideMark/>
          </w:tcPr>
          <w:p w14:paraId="38036AF3"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 2.1.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asigurarea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utilităţilor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necesare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obiectivului</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62AAE10"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5E648815"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51C5799A"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1FD6D8F9"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04E7BA3"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DE9D204" w14:textId="77777777" w:rsidR="00AA0CD1" w:rsidRPr="00880A57" w:rsidRDefault="00AA0CD1" w:rsidP="00F21D5F">
            <w:pPr>
              <w:jc w:val="right"/>
              <w:rPr>
                <w:rFonts w:asciiTheme="minorHAnsi" w:hAnsiTheme="minorHAnsi" w:cstheme="minorHAnsi"/>
                <w:b/>
                <w:sz w:val="24"/>
                <w:lang w:val="it-IT"/>
              </w:rPr>
            </w:pPr>
          </w:p>
        </w:tc>
      </w:tr>
      <w:tr w:rsidR="00AA0CD1" w:rsidRPr="00880A57" w14:paraId="5E9578B5"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45541E75"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7214858"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2E129A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30751F7"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AE06551"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D9BC68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1C8E8D" w14:textId="77777777" w:rsidR="00AA0CD1" w:rsidRPr="00880A57" w:rsidRDefault="00AA0CD1" w:rsidP="00F21D5F">
            <w:pPr>
              <w:jc w:val="right"/>
              <w:rPr>
                <w:rFonts w:asciiTheme="minorHAnsi" w:hAnsiTheme="minorHAnsi" w:cstheme="minorHAnsi"/>
                <w:b/>
                <w:sz w:val="24"/>
              </w:rPr>
            </w:pPr>
          </w:p>
        </w:tc>
      </w:tr>
      <w:tr w:rsidR="00AA0CD1" w:rsidRPr="00880A57" w14:paraId="0D20C332"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2744AE84"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E7D3F9"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8BBBF0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59BC1D6"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368103A"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A43409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1127BB7" w14:textId="77777777" w:rsidR="00AA0CD1" w:rsidRPr="00880A57" w:rsidRDefault="00AA0CD1" w:rsidP="00F21D5F">
            <w:pPr>
              <w:jc w:val="right"/>
              <w:rPr>
                <w:rFonts w:asciiTheme="minorHAnsi" w:hAnsiTheme="minorHAnsi" w:cstheme="minorHAnsi"/>
                <w:b/>
                <w:sz w:val="24"/>
              </w:rPr>
            </w:pPr>
          </w:p>
        </w:tc>
      </w:tr>
      <w:tr w:rsidR="00AA0CD1" w:rsidRPr="00880A57" w14:paraId="12208D9F"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CED12F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DFDFB67"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3A27E8D"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BDDC2DC"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5895162"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003DFD0"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FAE05C8" w14:textId="77777777" w:rsidR="00AA0CD1" w:rsidRPr="00880A57" w:rsidRDefault="00AA0CD1" w:rsidP="00F21D5F">
            <w:pPr>
              <w:jc w:val="right"/>
              <w:rPr>
                <w:rFonts w:asciiTheme="minorHAnsi" w:hAnsiTheme="minorHAnsi" w:cstheme="minorHAnsi"/>
                <w:b/>
                <w:sz w:val="24"/>
              </w:rPr>
            </w:pPr>
          </w:p>
        </w:tc>
      </w:tr>
      <w:tr w:rsidR="00AA0CD1" w:rsidRPr="00880A57" w14:paraId="4CB5A254"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05E5B693"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899E684"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32D29E0"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6AC3AA3"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85244E5"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72A028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B08A47" w14:textId="77777777" w:rsidR="00AA0CD1" w:rsidRPr="00880A57" w:rsidRDefault="00AA0CD1" w:rsidP="00F21D5F">
            <w:pPr>
              <w:jc w:val="right"/>
              <w:rPr>
                <w:rFonts w:asciiTheme="minorHAnsi" w:hAnsiTheme="minorHAnsi" w:cstheme="minorHAnsi"/>
                <w:b/>
                <w:sz w:val="24"/>
              </w:rPr>
            </w:pPr>
          </w:p>
        </w:tc>
      </w:tr>
      <w:tr w:rsidR="00AA0CD1" w:rsidRPr="00880A57" w14:paraId="445E4FCE" w14:textId="77777777" w:rsidTr="00F21D5F">
        <w:trPr>
          <w:trHeight w:val="244"/>
        </w:trPr>
        <w:tc>
          <w:tcPr>
            <w:tcW w:w="3259" w:type="pct"/>
            <w:tcBorders>
              <w:top w:val="nil"/>
              <w:left w:val="single" w:sz="8" w:space="0" w:color="008080"/>
              <w:bottom w:val="single" w:sz="4" w:space="0" w:color="008080"/>
              <w:right w:val="nil"/>
            </w:tcBorders>
            <w:noWrap/>
            <w:vAlign w:val="bottom"/>
            <w:hideMark/>
          </w:tcPr>
          <w:p w14:paraId="6F2156DD"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D0E6121"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BB13123"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7B6F930"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826861"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2EAFEB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C3ABC81" w14:textId="77777777" w:rsidR="00AA0CD1" w:rsidRPr="00880A57" w:rsidRDefault="00AA0CD1" w:rsidP="00F21D5F">
            <w:pPr>
              <w:jc w:val="right"/>
              <w:rPr>
                <w:rFonts w:asciiTheme="minorHAnsi" w:hAnsiTheme="minorHAnsi" w:cstheme="minorHAnsi"/>
                <w:b/>
                <w:sz w:val="24"/>
              </w:rPr>
            </w:pPr>
          </w:p>
        </w:tc>
      </w:tr>
      <w:tr w:rsidR="00AA0CD1" w:rsidRPr="00880A57" w14:paraId="0E22F5B2" w14:textId="77777777" w:rsidTr="00F21D5F">
        <w:trPr>
          <w:trHeight w:val="337"/>
        </w:trPr>
        <w:tc>
          <w:tcPr>
            <w:tcW w:w="3259" w:type="pct"/>
            <w:tcBorders>
              <w:top w:val="nil"/>
              <w:left w:val="single" w:sz="8" w:space="0" w:color="008080"/>
              <w:bottom w:val="single" w:sz="4" w:space="0" w:color="008080"/>
              <w:right w:val="nil"/>
            </w:tcBorders>
            <w:vAlign w:val="center"/>
            <w:hideMark/>
          </w:tcPr>
          <w:p w14:paraId="7128601B"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it-IT"/>
              </w:rPr>
              <w:t>obţinere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avize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acorduri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autorizaţii</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4FBDD7A"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D6C59E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C2B351"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865D236"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53E4CC5"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213D6C4" w14:textId="77777777" w:rsidR="00AA0CD1" w:rsidRPr="00880A57" w:rsidRDefault="00AA0CD1" w:rsidP="00F21D5F">
            <w:pPr>
              <w:jc w:val="right"/>
              <w:rPr>
                <w:rFonts w:asciiTheme="minorHAnsi" w:hAnsiTheme="minorHAnsi" w:cstheme="minorHAnsi"/>
                <w:sz w:val="24"/>
                <w:lang w:val="it-IT"/>
              </w:rPr>
            </w:pPr>
          </w:p>
        </w:tc>
      </w:tr>
      <w:tr w:rsidR="00AA0CD1" w:rsidRPr="00880A57" w14:paraId="1C2A84F7" w14:textId="77777777" w:rsidTr="00F21D5F">
        <w:trPr>
          <w:trHeight w:val="259"/>
        </w:trPr>
        <w:tc>
          <w:tcPr>
            <w:tcW w:w="3259" w:type="pct"/>
            <w:tcBorders>
              <w:top w:val="nil"/>
              <w:left w:val="single" w:sz="8" w:space="0" w:color="008080"/>
              <w:bottom w:val="single" w:sz="4" w:space="0" w:color="008080"/>
              <w:right w:val="nil"/>
            </w:tcBorders>
            <w:vAlign w:val="center"/>
            <w:hideMark/>
          </w:tcPr>
          <w:p w14:paraId="6E3874F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6ED317C"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90033D"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D926E8"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CB673C4"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E83E5BD"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11850F" w14:textId="77777777" w:rsidR="00AA0CD1" w:rsidRPr="00880A57" w:rsidRDefault="00AA0CD1" w:rsidP="00F21D5F">
            <w:pPr>
              <w:jc w:val="right"/>
              <w:rPr>
                <w:rFonts w:asciiTheme="minorHAnsi" w:hAnsiTheme="minorHAnsi" w:cstheme="minorHAnsi"/>
                <w:sz w:val="24"/>
              </w:rPr>
            </w:pPr>
          </w:p>
        </w:tc>
      </w:tr>
      <w:tr w:rsidR="00AA0CD1" w:rsidRPr="00880A57" w14:paraId="394F9CF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63BBC84"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CBBE40D"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F28A73B" w14:textId="77777777" w:rsidR="00AA0CD1" w:rsidRPr="00880A57" w:rsidRDefault="00AA0CD1" w:rsidP="00F21D5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A45A79"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D2FBE34" w14:textId="77777777" w:rsidR="00AA0CD1" w:rsidRPr="00880A57" w:rsidRDefault="00AA0CD1" w:rsidP="00F21D5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3BA0C076"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104341A" w14:textId="77777777" w:rsidR="00AA0CD1" w:rsidRPr="00880A57" w:rsidRDefault="00AA0CD1" w:rsidP="00F21D5F">
            <w:pPr>
              <w:jc w:val="right"/>
              <w:rPr>
                <w:rFonts w:asciiTheme="minorHAnsi" w:hAnsiTheme="minorHAnsi" w:cstheme="minorHAnsi"/>
                <w:sz w:val="24"/>
                <w:lang w:val="pt-BR"/>
              </w:rPr>
            </w:pPr>
          </w:p>
        </w:tc>
      </w:tr>
      <w:tr w:rsidR="00AA0CD1" w:rsidRPr="00880A57" w14:paraId="47CBA651"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46840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244E76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86D22F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E4514D"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0FC77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633D6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375BDA" w14:textId="77777777" w:rsidR="00AA0CD1" w:rsidRPr="00880A57" w:rsidRDefault="00AA0CD1" w:rsidP="00F21D5F">
            <w:pPr>
              <w:jc w:val="right"/>
              <w:rPr>
                <w:rFonts w:asciiTheme="minorHAnsi" w:hAnsiTheme="minorHAnsi" w:cstheme="minorHAnsi"/>
                <w:sz w:val="24"/>
              </w:rPr>
            </w:pPr>
          </w:p>
        </w:tc>
      </w:tr>
      <w:tr w:rsidR="00AA0CD1" w:rsidRPr="00880A57" w14:paraId="20A67CC2"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AB84F6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BCA5A4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CF59940"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050F1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20628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B6FF2C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0C2EA62" w14:textId="77777777" w:rsidR="00AA0CD1" w:rsidRPr="00880A57" w:rsidRDefault="00AA0CD1" w:rsidP="00F21D5F">
            <w:pPr>
              <w:jc w:val="right"/>
              <w:rPr>
                <w:rFonts w:asciiTheme="minorHAnsi" w:hAnsiTheme="minorHAnsi" w:cstheme="minorHAnsi"/>
                <w:sz w:val="24"/>
              </w:rPr>
            </w:pPr>
          </w:p>
        </w:tc>
      </w:tr>
      <w:tr w:rsidR="00AA0CD1" w:rsidRPr="00880A57" w14:paraId="5B2891D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E0CD91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DF06307"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A13D511"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E1B8A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74CEF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F34582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626D790" w14:textId="77777777" w:rsidR="00AA0CD1" w:rsidRPr="00880A57" w:rsidRDefault="00AA0CD1" w:rsidP="00F21D5F">
            <w:pPr>
              <w:jc w:val="right"/>
              <w:rPr>
                <w:rFonts w:asciiTheme="minorHAnsi" w:hAnsiTheme="minorHAnsi" w:cstheme="minorHAnsi"/>
                <w:sz w:val="24"/>
              </w:rPr>
            </w:pPr>
          </w:p>
        </w:tc>
      </w:tr>
      <w:tr w:rsidR="00AA0CD1" w:rsidRPr="00880A57" w14:paraId="67EBEE5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6FDFD7"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4EB02C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6D7B8E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CDC8F5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473E34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CE22EF9"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C30D1C3" w14:textId="77777777" w:rsidR="00AA0CD1" w:rsidRPr="00880A57" w:rsidRDefault="00AA0CD1" w:rsidP="00F21D5F">
            <w:pPr>
              <w:jc w:val="right"/>
              <w:rPr>
                <w:rFonts w:asciiTheme="minorHAnsi" w:hAnsiTheme="minorHAnsi" w:cstheme="minorHAnsi"/>
                <w:sz w:val="24"/>
              </w:rPr>
            </w:pPr>
          </w:p>
        </w:tc>
      </w:tr>
      <w:tr w:rsidR="00AA0CD1" w:rsidRPr="00880A57" w14:paraId="62DC05A1"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12485C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2C35B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16CB2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D7CB78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49911B5"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F48FC8E"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0DCF72" w14:textId="77777777" w:rsidR="00AA0CD1" w:rsidRPr="00880A57" w:rsidRDefault="00AA0CD1" w:rsidP="00F21D5F">
            <w:pPr>
              <w:jc w:val="right"/>
              <w:rPr>
                <w:rFonts w:asciiTheme="minorHAnsi" w:hAnsiTheme="minorHAnsi" w:cstheme="minorHAnsi"/>
                <w:sz w:val="24"/>
              </w:rPr>
            </w:pPr>
          </w:p>
        </w:tc>
      </w:tr>
      <w:tr w:rsidR="00AA0CD1" w:rsidRPr="00880A57" w14:paraId="445D408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DD0DAB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0626CAD"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AF0016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4730DD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590E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F5759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AD031C" w14:textId="77777777" w:rsidR="00AA0CD1" w:rsidRPr="00880A57" w:rsidRDefault="00AA0CD1" w:rsidP="00F21D5F">
            <w:pPr>
              <w:jc w:val="right"/>
              <w:rPr>
                <w:rFonts w:asciiTheme="minorHAnsi" w:hAnsiTheme="minorHAnsi" w:cstheme="minorHAnsi"/>
                <w:sz w:val="24"/>
              </w:rPr>
            </w:pPr>
          </w:p>
        </w:tc>
      </w:tr>
      <w:tr w:rsidR="00AA0CD1" w:rsidRPr="00880A57" w14:paraId="5BD54AF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88188E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C6D1A0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08C1C70"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A2BE0B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059637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048A30B"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DA3B14B" w14:textId="77777777" w:rsidR="00AA0CD1" w:rsidRPr="00880A57" w:rsidRDefault="00AA0CD1" w:rsidP="00F21D5F">
            <w:pPr>
              <w:jc w:val="right"/>
              <w:rPr>
                <w:rFonts w:asciiTheme="minorHAnsi" w:hAnsiTheme="minorHAnsi" w:cstheme="minorHAnsi"/>
                <w:sz w:val="24"/>
              </w:rPr>
            </w:pPr>
          </w:p>
        </w:tc>
      </w:tr>
      <w:tr w:rsidR="00AA0CD1" w:rsidRPr="00880A57" w14:paraId="4FCC4FCE"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0AA7CF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lastRenderedPageBreak/>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789CEC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CCE6C1B"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160A0B"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68C37B6"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C423AA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3D0E420" w14:textId="77777777" w:rsidR="00AA0CD1" w:rsidRPr="00880A57" w:rsidRDefault="00AA0CD1" w:rsidP="00F21D5F">
            <w:pPr>
              <w:jc w:val="right"/>
              <w:rPr>
                <w:rFonts w:asciiTheme="minorHAnsi" w:hAnsiTheme="minorHAnsi" w:cstheme="minorHAnsi"/>
                <w:sz w:val="24"/>
              </w:rPr>
            </w:pPr>
          </w:p>
        </w:tc>
      </w:tr>
      <w:tr w:rsidR="00AA0CD1" w:rsidRPr="00880A57" w14:paraId="2621BB9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6C1E63C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4E7CB1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676243"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31788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CEAE615"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898F31"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A47234A" w14:textId="77777777" w:rsidR="00AA0CD1" w:rsidRPr="00880A57" w:rsidRDefault="00AA0CD1" w:rsidP="00F21D5F">
            <w:pPr>
              <w:jc w:val="right"/>
              <w:rPr>
                <w:rFonts w:asciiTheme="minorHAnsi" w:hAnsiTheme="minorHAnsi" w:cstheme="minorHAnsi"/>
                <w:sz w:val="24"/>
              </w:rPr>
            </w:pPr>
          </w:p>
        </w:tc>
      </w:tr>
      <w:tr w:rsidR="00AA0CD1" w:rsidRPr="00880A57" w14:paraId="4E00BE02" w14:textId="77777777" w:rsidTr="00F21D5F">
        <w:trPr>
          <w:trHeight w:val="255"/>
        </w:trPr>
        <w:tc>
          <w:tcPr>
            <w:tcW w:w="3259" w:type="pct"/>
            <w:tcBorders>
              <w:top w:val="nil"/>
              <w:left w:val="single" w:sz="8" w:space="0" w:color="008080"/>
              <w:bottom w:val="single" w:sz="4" w:space="0" w:color="auto"/>
              <w:right w:val="nil"/>
            </w:tcBorders>
            <w:vAlign w:val="center"/>
            <w:hideMark/>
          </w:tcPr>
          <w:p w14:paraId="7725F39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5FF6F2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358101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46E5C42"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8D62D4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9342A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B70B5F2" w14:textId="77777777" w:rsidR="00AA0CD1" w:rsidRPr="00880A57" w:rsidRDefault="00AA0CD1" w:rsidP="00F21D5F">
            <w:pPr>
              <w:jc w:val="right"/>
              <w:rPr>
                <w:rFonts w:asciiTheme="minorHAnsi" w:hAnsiTheme="minorHAnsi" w:cstheme="minorHAnsi"/>
                <w:sz w:val="24"/>
              </w:rPr>
            </w:pPr>
          </w:p>
        </w:tc>
      </w:tr>
      <w:tr w:rsidR="00AA0CD1" w:rsidRPr="00880A57" w14:paraId="78AF458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0D863C4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C42D3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0674C4"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8BA2D1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960937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04FF7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FCA230C" w14:textId="77777777" w:rsidR="00AA0CD1" w:rsidRPr="00880A57" w:rsidRDefault="00AA0CD1" w:rsidP="00F21D5F">
            <w:pPr>
              <w:jc w:val="right"/>
              <w:rPr>
                <w:rFonts w:asciiTheme="minorHAnsi" w:hAnsiTheme="minorHAnsi" w:cstheme="minorHAnsi"/>
                <w:sz w:val="24"/>
              </w:rPr>
            </w:pPr>
          </w:p>
        </w:tc>
      </w:tr>
      <w:tr w:rsidR="00AA0CD1" w:rsidRPr="00880A57" w14:paraId="6DC42FB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770AE81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875AB9D"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45A55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BE4C57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27804F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162CA6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5FB8905" w14:textId="77777777" w:rsidR="00AA0CD1" w:rsidRPr="00880A57" w:rsidRDefault="00AA0CD1" w:rsidP="00F21D5F">
            <w:pPr>
              <w:jc w:val="right"/>
              <w:rPr>
                <w:rFonts w:asciiTheme="minorHAnsi" w:hAnsiTheme="minorHAnsi" w:cstheme="minorHAnsi"/>
                <w:sz w:val="24"/>
              </w:rPr>
            </w:pPr>
          </w:p>
        </w:tc>
      </w:tr>
      <w:tr w:rsidR="00AA0CD1" w:rsidRPr="00880A57" w14:paraId="53A61EA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1A68B5A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0DF73A"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8D235F3"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36C88D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CB5B1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572E5F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ECEF54" w14:textId="77777777" w:rsidR="00AA0CD1" w:rsidRPr="00880A57" w:rsidRDefault="00AA0CD1" w:rsidP="00F21D5F">
            <w:pPr>
              <w:jc w:val="right"/>
              <w:rPr>
                <w:rFonts w:asciiTheme="minorHAnsi" w:hAnsiTheme="minorHAnsi" w:cstheme="minorHAnsi"/>
                <w:sz w:val="24"/>
              </w:rPr>
            </w:pPr>
          </w:p>
        </w:tc>
      </w:tr>
      <w:tr w:rsidR="00AA0CD1" w:rsidRPr="00880A57" w14:paraId="20430FB9"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6F24B1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837EFE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FB210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12EAE2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DD1418"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A58C072"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DBCC8D" w14:textId="77777777" w:rsidR="00AA0CD1" w:rsidRPr="00880A57" w:rsidRDefault="00AA0CD1" w:rsidP="00F21D5F">
            <w:pPr>
              <w:jc w:val="right"/>
              <w:rPr>
                <w:rFonts w:asciiTheme="minorHAnsi" w:hAnsiTheme="minorHAnsi" w:cstheme="minorHAnsi"/>
                <w:sz w:val="24"/>
              </w:rPr>
            </w:pPr>
          </w:p>
        </w:tc>
      </w:tr>
      <w:tr w:rsidR="00AA0CD1" w:rsidRPr="00880A57" w14:paraId="6D4DBC6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47BEDF28"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083EF2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07A7B0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5CF209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6227D7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3385E2"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7A41886" w14:textId="77777777" w:rsidR="00AA0CD1" w:rsidRPr="00880A57" w:rsidRDefault="00AA0CD1" w:rsidP="00F21D5F">
            <w:pPr>
              <w:jc w:val="right"/>
              <w:rPr>
                <w:rFonts w:asciiTheme="minorHAnsi" w:hAnsiTheme="minorHAnsi" w:cstheme="minorHAnsi"/>
                <w:sz w:val="24"/>
              </w:rPr>
            </w:pPr>
          </w:p>
        </w:tc>
      </w:tr>
      <w:tr w:rsidR="00AA0CD1" w:rsidRPr="00880A57" w14:paraId="3FB8401D"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A41684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A4B2452"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BD292B"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6E1261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6804263"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17FA29D"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8E21ED" w14:textId="77777777" w:rsidR="00AA0CD1" w:rsidRPr="00880A57" w:rsidRDefault="00AA0CD1" w:rsidP="00F21D5F">
            <w:pPr>
              <w:jc w:val="right"/>
              <w:rPr>
                <w:rFonts w:asciiTheme="minorHAnsi" w:hAnsiTheme="minorHAnsi" w:cstheme="minorHAnsi"/>
                <w:sz w:val="24"/>
              </w:rPr>
            </w:pPr>
          </w:p>
        </w:tc>
      </w:tr>
      <w:tr w:rsidR="00AA0CD1" w:rsidRPr="00880A57" w14:paraId="281149AB" w14:textId="77777777" w:rsidTr="00F21D5F">
        <w:trPr>
          <w:trHeight w:val="255"/>
        </w:trPr>
        <w:tc>
          <w:tcPr>
            <w:tcW w:w="3259" w:type="pct"/>
            <w:tcBorders>
              <w:top w:val="nil"/>
              <w:left w:val="single" w:sz="8" w:space="0" w:color="008080"/>
              <w:bottom w:val="single" w:sz="4" w:space="0" w:color="auto"/>
              <w:right w:val="nil"/>
            </w:tcBorders>
            <w:vAlign w:val="center"/>
          </w:tcPr>
          <w:p w14:paraId="1A806929"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4B4F0E74"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2EA59B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37FEE88"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DEED4B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E62326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833E09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3D19BE" w14:textId="77777777" w:rsidR="00AA0CD1" w:rsidRPr="00880A57" w:rsidRDefault="00AA0CD1" w:rsidP="00F21D5F">
            <w:pPr>
              <w:jc w:val="right"/>
              <w:rPr>
                <w:rFonts w:asciiTheme="minorHAnsi" w:hAnsiTheme="minorHAnsi" w:cstheme="minorHAnsi"/>
                <w:sz w:val="24"/>
              </w:rPr>
            </w:pPr>
          </w:p>
        </w:tc>
      </w:tr>
      <w:tr w:rsidR="00AA0CD1" w:rsidRPr="00880A57" w14:paraId="553C8DA1" w14:textId="77777777" w:rsidTr="00F21D5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A43EF13"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4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investiţia</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bază</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B379074"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7DADA933"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0A40FB6C"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9FA154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0A103E96"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C3DADAD" w14:textId="77777777" w:rsidR="00AA0CD1" w:rsidRPr="00880A57" w:rsidRDefault="00AA0CD1" w:rsidP="00F21D5F">
            <w:pPr>
              <w:jc w:val="right"/>
              <w:rPr>
                <w:rFonts w:asciiTheme="minorHAnsi" w:hAnsiTheme="minorHAnsi" w:cstheme="minorHAnsi"/>
                <w:b/>
                <w:sz w:val="24"/>
                <w:lang w:val="it-IT"/>
              </w:rPr>
            </w:pPr>
          </w:p>
        </w:tc>
      </w:tr>
      <w:tr w:rsidR="00AA0CD1" w:rsidRPr="00880A57" w14:paraId="14A35CD7" w14:textId="77777777" w:rsidTr="00F21D5F">
        <w:trPr>
          <w:trHeight w:val="255"/>
        </w:trPr>
        <w:tc>
          <w:tcPr>
            <w:tcW w:w="3259" w:type="pct"/>
            <w:tcBorders>
              <w:top w:val="single" w:sz="4" w:space="0" w:color="auto"/>
              <w:left w:val="single" w:sz="8" w:space="0" w:color="008080"/>
              <w:bottom w:val="single" w:sz="4" w:space="0" w:color="008080"/>
              <w:right w:val="nil"/>
            </w:tcBorders>
            <w:vAlign w:val="center"/>
            <w:hideMark/>
          </w:tcPr>
          <w:p w14:paraId="0F1233C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8592E69" w14:textId="77777777" w:rsidR="00AA0CD1" w:rsidRPr="00880A57" w:rsidRDefault="00AA0CD1" w:rsidP="00F21D5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056592C"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2BA7BD75" w14:textId="77777777" w:rsidR="00AA0CD1" w:rsidRPr="00880A57" w:rsidRDefault="00AA0CD1" w:rsidP="00F21D5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1C0E7D"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1864BB36" w14:textId="77777777" w:rsidR="00AA0CD1" w:rsidRPr="00880A57" w:rsidRDefault="00AA0CD1" w:rsidP="00F21D5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6B6ECC60" w14:textId="77777777" w:rsidR="00AA0CD1" w:rsidRPr="00880A57" w:rsidRDefault="00AA0CD1" w:rsidP="00F21D5F">
            <w:pPr>
              <w:jc w:val="right"/>
              <w:rPr>
                <w:rFonts w:asciiTheme="minorHAnsi" w:hAnsiTheme="minorHAnsi" w:cstheme="minorHAnsi"/>
                <w:sz w:val="24"/>
              </w:rPr>
            </w:pPr>
          </w:p>
        </w:tc>
      </w:tr>
      <w:tr w:rsidR="00AA0CD1" w:rsidRPr="00880A57" w14:paraId="0E53B03F"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A2D4F3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743CF4A"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73FE1C"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FE842CD"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578904"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530306C"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BE9480" w14:textId="77777777" w:rsidR="00AA0CD1" w:rsidRPr="00880A57" w:rsidRDefault="00AA0CD1" w:rsidP="00F21D5F">
            <w:pPr>
              <w:jc w:val="right"/>
              <w:rPr>
                <w:rFonts w:asciiTheme="minorHAnsi" w:hAnsiTheme="minorHAnsi" w:cstheme="minorHAnsi"/>
                <w:sz w:val="24"/>
              </w:rPr>
            </w:pPr>
          </w:p>
        </w:tc>
      </w:tr>
      <w:tr w:rsidR="00AA0CD1" w:rsidRPr="00880A57" w14:paraId="085210F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B9D07C6"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4.3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echipamente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tehnologice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montaj</w:t>
            </w:r>
            <w:proofErr w:type="spellEnd"/>
            <w:r w:rsidRPr="00880A57">
              <w:rPr>
                <w:rFonts w:asciiTheme="minorHAnsi" w:hAnsiTheme="minorHAnsi" w:cstheme="minorHAnsi"/>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2401B3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05FB543"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2B9A75A"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5603A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9D632D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687B62" w14:textId="77777777" w:rsidR="00AA0CD1" w:rsidRPr="00880A57" w:rsidRDefault="00AA0CD1" w:rsidP="00F21D5F">
            <w:pPr>
              <w:jc w:val="right"/>
              <w:rPr>
                <w:rFonts w:asciiTheme="minorHAnsi" w:hAnsiTheme="minorHAnsi" w:cstheme="minorHAnsi"/>
                <w:sz w:val="24"/>
                <w:lang w:val="it-IT"/>
              </w:rPr>
            </w:pPr>
          </w:p>
        </w:tc>
      </w:tr>
      <w:tr w:rsidR="00AA0CD1" w:rsidRPr="00880A57" w14:paraId="30714BC7" w14:textId="77777777" w:rsidTr="00F21D5F">
        <w:trPr>
          <w:trHeight w:val="480"/>
        </w:trPr>
        <w:tc>
          <w:tcPr>
            <w:tcW w:w="3259" w:type="pct"/>
            <w:tcBorders>
              <w:top w:val="nil"/>
              <w:left w:val="single" w:sz="8" w:space="0" w:color="008080"/>
              <w:bottom w:val="single" w:sz="4" w:space="0" w:color="008080"/>
              <w:right w:val="nil"/>
            </w:tcBorders>
            <w:vAlign w:val="center"/>
            <w:hideMark/>
          </w:tcPr>
          <w:p w14:paraId="4F613CE0"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echipamente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60694E37"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EA82F3"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9AE7E7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3775E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B3C9E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54B35A" w14:textId="77777777" w:rsidR="00AA0CD1" w:rsidRPr="00880A57" w:rsidRDefault="00AA0CD1" w:rsidP="00F21D5F">
            <w:pPr>
              <w:jc w:val="right"/>
              <w:rPr>
                <w:rFonts w:asciiTheme="minorHAnsi" w:hAnsiTheme="minorHAnsi" w:cstheme="minorHAnsi"/>
                <w:sz w:val="24"/>
                <w:lang w:val="it-IT"/>
              </w:rPr>
            </w:pPr>
          </w:p>
        </w:tc>
      </w:tr>
      <w:tr w:rsidR="00AA0CD1" w:rsidRPr="00880A57" w14:paraId="7D101CA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574E11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FEC1A5A"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BBD738"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43C682A"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7517E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322000F"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A6919D1" w14:textId="77777777" w:rsidR="00AA0CD1" w:rsidRPr="00880A57" w:rsidRDefault="00AA0CD1" w:rsidP="00F21D5F">
            <w:pPr>
              <w:jc w:val="right"/>
              <w:rPr>
                <w:rFonts w:asciiTheme="minorHAnsi" w:hAnsiTheme="minorHAnsi" w:cstheme="minorHAnsi"/>
                <w:sz w:val="24"/>
              </w:rPr>
            </w:pPr>
          </w:p>
        </w:tc>
      </w:tr>
      <w:tr w:rsidR="00AA0CD1" w:rsidRPr="00880A57" w14:paraId="758A780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E27EF3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0D10BB78"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5F49DC5"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4556AB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BEC4B7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3172124"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95F3BEB" w14:textId="77777777" w:rsidR="00AA0CD1" w:rsidRPr="00880A57" w:rsidRDefault="00AA0CD1" w:rsidP="00F21D5F">
            <w:pPr>
              <w:jc w:val="right"/>
              <w:rPr>
                <w:rFonts w:asciiTheme="minorHAnsi" w:hAnsiTheme="minorHAnsi" w:cstheme="minorHAnsi"/>
                <w:sz w:val="24"/>
              </w:rPr>
            </w:pPr>
          </w:p>
        </w:tc>
      </w:tr>
      <w:tr w:rsidR="00AA0CD1" w:rsidRPr="00880A57" w14:paraId="6EA2BE85" w14:textId="77777777" w:rsidTr="00F21D5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5C2C1762" w14:textId="77777777" w:rsidR="00AA0CD1" w:rsidRPr="00880A57" w:rsidRDefault="00AA0CD1" w:rsidP="00F21D5F">
            <w:pPr>
              <w:rPr>
                <w:rFonts w:asciiTheme="minorHAnsi" w:hAnsiTheme="minorHAnsi" w:cstheme="minorHAnsi"/>
                <w:b/>
                <w:sz w:val="24"/>
                <w:lang w:val="it-IT"/>
              </w:rPr>
            </w:pP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5 Alte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289FF44"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312A66D"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D876B75"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F322265"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715E740D"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F96FE33" w14:textId="77777777" w:rsidR="00AA0CD1" w:rsidRPr="00880A57" w:rsidRDefault="00AA0CD1" w:rsidP="00F21D5F">
            <w:pPr>
              <w:jc w:val="right"/>
              <w:rPr>
                <w:rFonts w:asciiTheme="minorHAnsi" w:hAnsiTheme="minorHAnsi" w:cstheme="minorHAnsi"/>
                <w:b/>
                <w:sz w:val="24"/>
                <w:lang w:val="it-IT"/>
              </w:rPr>
            </w:pPr>
          </w:p>
        </w:tc>
      </w:tr>
      <w:tr w:rsidR="00AA0CD1" w:rsidRPr="00880A57" w14:paraId="49243C1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473E5E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D47DD36"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8FE11B1"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5F9B287"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42CF38"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91459A8"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CC0525C" w14:textId="77777777" w:rsidR="00AA0CD1" w:rsidRPr="00880A57" w:rsidRDefault="00AA0CD1" w:rsidP="00F21D5F">
            <w:pPr>
              <w:jc w:val="right"/>
              <w:rPr>
                <w:rFonts w:asciiTheme="minorHAnsi" w:hAnsiTheme="minorHAnsi" w:cstheme="minorHAnsi"/>
                <w:sz w:val="24"/>
              </w:rPr>
            </w:pPr>
          </w:p>
        </w:tc>
      </w:tr>
      <w:tr w:rsidR="00AA0CD1" w:rsidRPr="00880A57" w14:paraId="58AE786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E22C9DA"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5.1.1 </w:t>
            </w:r>
            <w:proofErr w:type="spellStart"/>
            <w:r w:rsidRPr="00880A57">
              <w:rPr>
                <w:rFonts w:asciiTheme="minorHAnsi" w:hAnsiTheme="minorHAnsi" w:cstheme="minorHAnsi"/>
                <w:sz w:val="24"/>
                <w:lang w:val="pt-BR"/>
              </w:rPr>
              <w:t>lucrări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construcţii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instalaţii</w:t>
            </w:r>
            <w:proofErr w:type="spellEnd"/>
            <w:r w:rsidRPr="00880A57">
              <w:rPr>
                <w:rFonts w:asciiTheme="minorHAnsi" w:hAnsiTheme="minorHAnsi" w:cstheme="minorHAnsi"/>
                <w:sz w:val="24"/>
                <w:lang w:val="pt-BR"/>
              </w:rPr>
              <w:t xml:space="preserve"> aferente </w:t>
            </w:r>
            <w:proofErr w:type="spellStart"/>
            <w:r w:rsidRPr="00880A57">
              <w:rPr>
                <w:rFonts w:asciiTheme="minorHAnsi" w:hAnsiTheme="minorHAnsi" w:cstheme="minorHAnsi"/>
                <w:sz w:val="24"/>
                <w:lang w:val="pt-BR"/>
              </w:rPr>
              <w:t>organizării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şantier</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A67534"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EB30E4"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4BF9557"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D0DD7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CD9E5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A401D3E" w14:textId="77777777" w:rsidR="00AA0CD1" w:rsidRPr="00880A57" w:rsidRDefault="00AA0CD1" w:rsidP="00F21D5F">
            <w:pPr>
              <w:jc w:val="right"/>
              <w:rPr>
                <w:rFonts w:asciiTheme="minorHAnsi" w:hAnsiTheme="minorHAnsi" w:cstheme="minorHAnsi"/>
                <w:sz w:val="24"/>
                <w:lang w:val="pt-BR"/>
              </w:rPr>
            </w:pPr>
          </w:p>
        </w:tc>
      </w:tr>
      <w:tr w:rsidR="00AA0CD1" w:rsidRPr="00880A57" w14:paraId="55F2A0D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84D55E4"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5.1.2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conexe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organizării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şantierului</w:t>
            </w:r>
            <w:proofErr w:type="spellEnd"/>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9E4E333"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ECC710"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29D78BF"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E2DF940"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BFD92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F98866" w14:textId="77777777" w:rsidR="00AA0CD1" w:rsidRPr="00880A57" w:rsidRDefault="00AA0CD1" w:rsidP="00F21D5F">
            <w:pPr>
              <w:jc w:val="right"/>
              <w:rPr>
                <w:rFonts w:asciiTheme="minorHAnsi" w:hAnsiTheme="minorHAnsi" w:cstheme="minorHAnsi"/>
                <w:sz w:val="24"/>
                <w:lang w:val="it-IT"/>
              </w:rPr>
            </w:pPr>
          </w:p>
        </w:tc>
      </w:tr>
      <w:tr w:rsidR="00AA0CD1" w:rsidRPr="00880A57" w14:paraId="07BB18F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8117EF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5.2 </w:t>
            </w:r>
            <w:proofErr w:type="spellStart"/>
            <w:r w:rsidRPr="00880A57">
              <w:rPr>
                <w:rFonts w:asciiTheme="minorHAnsi" w:hAnsiTheme="minorHAnsi" w:cstheme="minorHAnsi"/>
                <w:sz w:val="24"/>
                <w:lang w:val="it-IT"/>
              </w:rPr>
              <w:t>Comisioane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taxe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costul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creditului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240DDA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83A57B"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055C5"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974A9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1595DE"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82327CF" w14:textId="77777777" w:rsidR="00AA0CD1" w:rsidRPr="00880A57" w:rsidRDefault="00AA0CD1" w:rsidP="00F21D5F">
            <w:pPr>
              <w:jc w:val="right"/>
              <w:rPr>
                <w:rFonts w:asciiTheme="minorHAnsi" w:hAnsiTheme="minorHAnsi" w:cstheme="minorHAnsi"/>
                <w:sz w:val="24"/>
                <w:lang w:val="it-IT"/>
              </w:rPr>
            </w:pPr>
          </w:p>
        </w:tc>
      </w:tr>
      <w:tr w:rsidR="00AA0CD1" w:rsidRPr="00880A57" w14:paraId="456DC6E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FB8F992"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64B20F7"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3C9625"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E58F14C"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52D9AC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9841B3"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1D55B5" w14:textId="77777777" w:rsidR="00AA0CD1" w:rsidRPr="00880A57" w:rsidRDefault="00AA0CD1" w:rsidP="00F21D5F">
            <w:pPr>
              <w:jc w:val="right"/>
              <w:rPr>
                <w:rFonts w:asciiTheme="minorHAnsi" w:hAnsiTheme="minorHAnsi" w:cstheme="minorHAnsi"/>
                <w:sz w:val="24"/>
                <w:lang w:val="it-IT"/>
              </w:rPr>
            </w:pPr>
          </w:p>
        </w:tc>
      </w:tr>
      <w:tr w:rsidR="00AA0CD1" w:rsidRPr="00880A57" w14:paraId="27F9694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F73CCE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8889CF9"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FADB3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1B9AAC0"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AD83755"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CF7877"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94D5D18" w14:textId="77777777" w:rsidR="00AA0CD1" w:rsidRPr="00880A57" w:rsidRDefault="00AA0CD1" w:rsidP="00F21D5F">
            <w:pPr>
              <w:jc w:val="right"/>
              <w:rPr>
                <w:rFonts w:asciiTheme="minorHAnsi" w:hAnsiTheme="minorHAnsi" w:cstheme="minorHAnsi"/>
                <w:sz w:val="24"/>
                <w:lang w:val="it-IT"/>
              </w:rPr>
            </w:pPr>
          </w:p>
        </w:tc>
      </w:tr>
      <w:tr w:rsidR="00AA0CD1" w:rsidRPr="00880A57" w14:paraId="287288D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6481FCF"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7F9145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98DA2F8"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9B1F6BB"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B5360B1"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B12A6A"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B4DC42" w14:textId="77777777" w:rsidR="00AA0CD1" w:rsidRPr="00880A57" w:rsidRDefault="00AA0CD1" w:rsidP="00F21D5F">
            <w:pPr>
              <w:jc w:val="right"/>
              <w:rPr>
                <w:rFonts w:asciiTheme="minorHAnsi" w:hAnsiTheme="minorHAnsi" w:cstheme="minorHAnsi"/>
                <w:sz w:val="24"/>
                <w:lang w:val="it-IT"/>
              </w:rPr>
            </w:pPr>
          </w:p>
        </w:tc>
      </w:tr>
      <w:tr w:rsidR="00AA0CD1" w:rsidRPr="00880A57" w14:paraId="166DF1D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F8C180"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Casei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7E242F1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D2EFB77"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E71DEF9"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183A8A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2EA29B3"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C4E6462" w14:textId="77777777" w:rsidR="00AA0CD1" w:rsidRPr="00880A57" w:rsidRDefault="00AA0CD1" w:rsidP="00F21D5F">
            <w:pPr>
              <w:jc w:val="right"/>
              <w:rPr>
                <w:rFonts w:asciiTheme="minorHAnsi" w:hAnsiTheme="minorHAnsi" w:cstheme="minorHAnsi"/>
                <w:sz w:val="24"/>
                <w:lang w:val="it-IT"/>
              </w:rPr>
            </w:pPr>
          </w:p>
        </w:tc>
      </w:tr>
      <w:tr w:rsidR="00AA0CD1" w:rsidRPr="00880A57" w14:paraId="4DC3E8E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2E2FD8D"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25D228"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AFC0A65"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2279192"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3084F7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DCDE92"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453612E" w14:textId="77777777" w:rsidR="00AA0CD1" w:rsidRPr="00880A57" w:rsidRDefault="00AA0CD1" w:rsidP="00F21D5F">
            <w:pPr>
              <w:jc w:val="right"/>
              <w:rPr>
                <w:rFonts w:asciiTheme="minorHAnsi" w:hAnsiTheme="minorHAnsi" w:cstheme="minorHAnsi"/>
                <w:sz w:val="24"/>
                <w:lang w:val="it-IT"/>
              </w:rPr>
            </w:pPr>
          </w:p>
        </w:tc>
      </w:tr>
      <w:tr w:rsidR="00AA0CD1" w:rsidRPr="00880A57" w14:paraId="757AD65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FCA621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5.3 </w:t>
            </w:r>
            <w:proofErr w:type="spellStart"/>
            <w:r w:rsidRPr="00880A57">
              <w:rPr>
                <w:rFonts w:asciiTheme="minorHAnsi" w:hAnsiTheme="minorHAnsi" w:cstheme="minorHAnsi"/>
                <w:sz w:val="24"/>
                <w:lang w:val="it-IT"/>
              </w:rPr>
              <w:t>Cheltuieli</w:t>
            </w:r>
            <w:proofErr w:type="spellEnd"/>
            <w:r w:rsidRPr="00880A57">
              <w:rPr>
                <w:rFonts w:asciiTheme="minorHAnsi" w:hAnsiTheme="minorHAnsi" w:cstheme="minorHAnsi"/>
                <w:sz w:val="24"/>
                <w:lang w:val="it-IT"/>
              </w:rPr>
              <w:t xml:space="preserve"> diverse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neprevăzute</w:t>
            </w:r>
            <w:proofErr w:type="spellEnd"/>
            <w:r w:rsidRPr="00880A57">
              <w:rPr>
                <w:rFonts w:asciiTheme="minorHAnsi" w:hAnsiTheme="minorHAnsi" w:cstheme="minorHAnsi"/>
                <w:sz w:val="24"/>
                <w:lang w:val="it-IT"/>
              </w:rPr>
              <w:t xml:space="preserve"> (N)</w:t>
            </w:r>
          </w:p>
        </w:tc>
        <w:tc>
          <w:tcPr>
            <w:tcW w:w="286" w:type="pct"/>
            <w:tcBorders>
              <w:top w:val="nil"/>
              <w:left w:val="single" w:sz="8" w:space="0" w:color="008080"/>
              <w:bottom w:val="single" w:sz="4" w:space="0" w:color="008080"/>
              <w:right w:val="single" w:sz="4" w:space="0" w:color="008080"/>
            </w:tcBorders>
            <w:noWrap/>
            <w:vAlign w:val="center"/>
          </w:tcPr>
          <w:p w14:paraId="422228CE"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844ADE"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538ECE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3E64ED7"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56B42A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EE800FE" w14:textId="77777777" w:rsidR="00AA0CD1" w:rsidRPr="00880A57" w:rsidRDefault="00AA0CD1" w:rsidP="00F21D5F">
            <w:pPr>
              <w:jc w:val="right"/>
              <w:rPr>
                <w:rFonts w:asciiTheme="minorHAnsi" w:hAnsiTheme="minorHAnsi" w:cstheme="minorHAnsi"/>
                <w:sz w:val="24"/>
                <w:lang w:val="it-IT"/>
              </w:rPr>
            </w:pPr>
          </w:p>
        </w:tc>
      </w:tr>
      <w:tr w:rsidR="00AA0CD1" w:rsidRPr="00880A57" w14:paraId="4351FE5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47D4E5A"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63393A8"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3B48061"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EADD5B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DED9EF5"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FF7FB0A"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76686E6" w14:textId="77777777" w:rsidR="00AA0CD1" w:rsidRPr="00880A57" w:rsidRDefault="00AA0CD1" w:rsidP="00F21D5F">
            <w:pPr>
              <w:jc w:val="right"/>
              <w:rPr>
                <w:rFonts w:asciiTheme="minorHAnsi" w:hAnsiTheme="minorHAnsi" w:cstheme="minorHAnsi"/>
                <w:sz w:val="24"/>
                <w:lang w:val="it-IT"/>
              </w:rPr>
            </w:pPr>
          </w:p>
        </w:tc>
      </w:tr>
      <w:tr w:rsidR="00AA0CD1" w:rsidRPr="00880A57" w14:paraId="242209C7"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B97592D"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Capitolul</w:t>
            </w:r>
            <w:proofErr w:type="spellEnd"/>
            <w:r w:rsidRPr="00880A57">
              <w:rPr>
                <w:rFonts w:asciiTheme="minorHAnsi" w:hAnsiTheme="minorHAnsi" w:cstheme="minorHAnsi"/>
                <w:b/>
                <w:sz w:val="24"/>
                <w:lang w:val="it-IT"/>
              </w:rPr>
              <w:t xml:space="preserve"> 6 </w:t>
            </w:r>
            <w:proofErr w:type="spellStart"/>
            <w:r w:rsidRPr="00880A57">
              <w:rPr>
                <w:rFonts w:asciiTheme="minorHAnsi" w:hAnsiTheme="minorHAnsi" w:cstheme="minorHAnsi"/>
                <w:b/>
                <w:sz w:val="24"/>
                <w:lang w:val="it-IT"/>
              </w:rPr>
              <w:t>Cheltuieli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pentru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darea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în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exploatare</w:t>
            </w:r>
            <w:proofErr w:type="spellEnd"/>
            <w:r w:rsidRPr="00880A57">
              <w:rPr>
                <w:rFonts w:asciiTheme="minorHAnsi" w:hAnsiTheme="minorHAnsi" w:cstheme="minorHAnsi"/>
                <w:b/>
                <w:sz w:val="24"/>
                <w:lang w:val="it-IT"/>
              </w:rPr>
              <w:t xml:space="preserve"> - </w:t>
            </w:r>
            <w:proofErr w:type="spellStart"/>
            <w:r w:rsidRPr="00880A57">
              <w:rPr>
                <w:rFonts w:asciiTheme="minorHAnsi" w:hAnsiTheme="minorHAnsi" w:cstheme="minorHAnsi"/>
                <w:b/>
                <w:sz w:val="24"/>
                <w:lang w:val="it-IT"/>
              </w:rPr>
              <w:t>total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din</w:t>
            </w:r>
            <w:proofErr w:type="spellEnd"/>
            <w:r w:rsidRPr="00880A57">
              <w:rPr>
                <w:rFonts w:asciiTheme="minorHAnsi" w:hAnsiTheme="minorHAnsi" w:cstheme="minorHAnsi"/>
                <w:b/>
                <w:sz w:val="24"/>
                <w:lang w:val="it-IT"/>
              </w:rPr>
              <w:t xml:space="preserve"> care: </w:t>
            </w:r>
          </w:p>
        </w:tc>
        <w:tc>
          <w:tcPr>
            <w:tcW w:w="286" w:type="pct"/>
            <w:tcBorders>
              <w:top w:val="nil"/>
              <w:left w:val="single" w:sz="8" w:space="0" w:color="008080"/>
              <w:bottom w:val="single" w:sz="4" w:space="0" w:color="008080"/>
              <w:right w:val="single" w:sz="4" w:space="0" w:color="008080"/>
            </w:tcBorders>
            <w:noWrap/>
            <w:vAlign w:val="center"/>
          </w:tcPr>
          <w:p w14:paraId="3844D9B5"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460BDBC"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5BABFD"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DE1E8D2"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AD86F2"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21ED6C4" w14:textId="77777777" w:rsidR="00AA0CD1" w:rsidRPr="00880A57" w:rsidRDefault="00AA0CD1" w:rsidP="00F21D5F">
            <w:pPr>
              <w:jc w:val="right"/>
              <w:rPr>
                <w:rFonts w:asciiTheme="minorHAnsi" w:hAnsiTheme="minorHAnsi" w:cstheme="minorHAnsi"/>
                <w:b/>
                <w:sz w:val="24"/>
                <w:lang w:val="it-IT"/>
              </w:rPr>
            </w:pPr>
          </w:p>
        </w:tc>
      </w:tr>
      <w:tr w:rsidR="00AA0CD1" w:rsidRPr="00880A57" w14:paraId="160F6FC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8DDD269"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6.1 </w:t>
            </w:r>
            <w:proofErr w:type="spellStart"/>
            <w:r w:rsidRPr="00880A57">
              <w:rPr>
                <w:rFonts w:asciiTheme="minorHAnsi" w:hAnsiTheme="minorHAnsi" w:cstheme="minorHAnsi"/>
                <w:sz w:val="24"/>
                <w:lang w:val="pt-BR"/>
              </w:rPr>
              <w:t>Pregătirea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personalului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exploatare</w:t>
            </w:r>
            <w:proofErr w:type="spellEnd"/>
            <w:r w:rsidRPr="00880A57">
              <w:rPr>
                <w:rFonts w:asciiTheme="minorHAnsi" w:hAnsiTheme="minorHAnsi" w:cstheme="minorHAnsi"/>
                <w:sz w:val="24"/>
                <w:lang w:val="pt-BR"/>
              </w:rPr>
              <w:t xml:space="preserv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0DDEC0D"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B56365"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5B30E22"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31F7A2"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4F5CE0D"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4EEBE83" w14:textId="77777777" w:rsidR="00AA0CD1" w:rsidRPr="00880A57" w:rsidRDefault="00AA0CD1" w:rsidP="00F21D5F">
            <w:pPr>
              <w:jc w:val="right"/>
              <w:rPr>
                <w:rFonts w:asciiTheme="minorHAnsi" w:hAnsiTheme="minorHAnsi" w:cstheme="minorHAnsi"/>
                <w:sz w:val="24"/>
                <w:lang w:val="pt-BR"/>
              </w:rPr>
            </w:pPr>
          </w:p>
        </w:tc>
      </w:tr>
      <w:tr w:rsidR="00AA0CD1" w:rsidRPr="00880A57" w14:paraId="1B26F61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93EC927"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6.2 </w:t>
            </w:r>
            <w:proofErr w:type="spellStart"/>
            <w:r w:rsidRPr="00880A57">
              <w:rPr>
                <w:rFonts w:asciiTheme="minorHAnsi" w:hAnsiTheme="minorHAnsi" w:cstheme="minorHAnsi"/>
                <w:sz w:val="24"/>
                <w:lang w:val="pt-BR"/>
              </w:rPr>
              <w:t>Probe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tehnologice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încercări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rodaje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expertize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recepţie</w:t>
            </w:r>
            <w:proofErr w:type="spellEnd"/>
            <w:r w:rsidRPr="00880A57">
              <w:rPr>
                <w:rFonts w:asciiTheme="minorHAnsi" w:hAnsiTheme="minorHAnsi" w:cstheme="minorHAnsi"/>
                <w:sz w:val="24"/>
                <w:lang w:val="pt-BR"/>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28B7C40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CE8C2E6"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889B06B"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541E1EB"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84E7A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B91352" w14:textId="77777777" w:rsidR="00AA0CD1" w:rsidRPr="00880A57" w:rsidRDefault="00AA0CD1" w:rsidP="00F21D5F">
            <w:pPr>
              <w:jc w:val="right"/>
              <w:rPr>
                <w:rFonts w:asciiTheme="minorHAnsi" w:hAnsiTheme="minorHAnsi" w:cstheme="minorHAnsi"/>
                <w:sz w:val="24"/>
                <w:lang w:val="pt-BR"/>
              </w:rPr>
            </w:pPr>
          </w:p>
        </w:tc>
      </w:tr>
      <w:tr w:rsidR="00AA0CD1" w:rsidRPr="00880A57" w14:paraId="03E84308" w14:textId="77777777" w:rsidTr="00F21D5F">
        <w:trPr>
          <w:trHeight w:val="255"/>
        </w:trPr>
        <w:tc>
          <w:tcPr>
            <w:tcW w:w="3259" w:type="pct"/>
            <w:tcBorders>
              <w:top w:val="nil"/>
              <w:left w:val="single" w:sz="8" w:space="0" w:color="008080"/>
              <w:bottom w:val="single" w:sz="4" w:space="0" w:color="008080"/>
              <w:right w:val="nil"/>
            </w:tcBorders>
            <w:vAlign w:val="center"/>
          </w:tcPr>
          <w:p w14:paraId="40BBF798" w14:textId="77777777" w:rsidR="00AA0CD1" w:rsidRPr="00880A57" w:rsidRDefault="00AA0CD1" w:rsidP="00F21D5F">
            <w:pPr>
              <w:rPr>
                <w:rFonts w:asciiTheme="minorHAnsi" w:hAnsiTheme="minorHAnsi" w:cstheme="minorHAnsi"/>
                <w:sz w:val="24"/>
                <w:lang w:val="pt-BR"/>
              </w:rPr>
            </w:pPr>
            <w:proofErr w:type="spellStart"/>
            <w:r w:rsidRPr="00880A57">
              <w:rPr>
                <w:rFonts w:asciiTheme="minorHAnsi" w:hAnsiTheme="minorHAnsi" w:cstheme="minorHAnsi"/>
                <w:sz w:val="24"/>
                <w:lang w:val="pt-BR"/>
              </w:rPr>
              <w:t>Capitolul</w:t>
            </w:r>
            <w:proofErr w:type="spellEnd"/>
            <w:r w:rsidRPr="00880A57">
              <w:rPr>
                <w:rFonts w:asciiTheme="minorHAnsi" w:hAnsiTheme="minorHAnsi" w:cstheme="minorHAnsi"/>
                <w:sz w:val="24"/>
                <w:lang w:val="pt-BR"/>
              </w:rPr>
              <w:t xml:space="preserve"> 7 </w:t>
            </w:r>
            <w:proofErr w:type="spellStart"/>
            <w:r w:rsidRPr="00880A57">
              <w:rPr>
                <w:rFonts w:asciiTheme="minorHAnsi" w:hAnsiTheme="minorHAnsi" w:cstheme="minorHAnsi"/>
                <w:sz w:val="24"/>
                <w:lang w:val="pt-BR"/>
              </w:rPr>
              <w:t>Cheltuieli</w:t>
            </w:r>
            <w:proofErr w:type="spellEnd"/>
            <w:r w:rsidRPr="00880A57">
              <w:rPr>
                <w:rFonts w:asciiTheme="minorHAnsi" w:hAnsiTheme="minorHAnsi" w:cstheme="minorHAnsi"/>
                <w:sz w:val="24"/>
                <w:lang w:val="pt-BR"/>
              </w:rPr>
              <w:t xml:space="preserve"> aferente </w:t>
            </w:r>
            <w:proofErr w:type="spellStart"/>
            <w:r w:rsidRPr="00880A57">
              <w:rPr>
                <w:rFonts w:asciiTheme="minorHAnsi" w:hAnsiTheme="minorHAnsi" w:cstheme="minorHAnsi"/>
                <w:sz w:val="24"/>
                <w:lang w:val="pt-BR"/>
              </w:rPr>
              <w:t>marjei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buget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constituirea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rezervei</w:t>
            </w:r>
            <w:proofErr w:type="spellEnd"/>
            <w:r w:rsidRPr="00880A57">
              <w:rPr>
                <w:rFonts w:asciiTheme="minorHAnsi" w:hAnsiTheme="minorHAnsi" w:cstheme="minorHAnsi"/>
                <w:sz w:val="24"/>
                <w:lang w:val="pt-BR"/>
              </w:rPr>
              <w:t xml:space="preserve"> de</w:t>
            </w:r>
          </w:p>
          <w:p w14:paraId="06166C3F" w14:textId="77777777" w:rsidR="00AA0CD1" w:rsidRPr="00880A57" w:rsidRDefault="00AA0CD1" w:rsidP="00F21D5F">
            <w:pPr>
              <w:rPr>
                <w:rFonts w:asciiTheme="minorHAnsi" w:hAnsiTheme="minorHAnsi" w:cstheme="minorHAnsi"/>
                <w:sz w:val="24"/>
                <w:lang w:val="pt-BR"/>
              </w:rPr>
            </w:pPr>
            <w:proofErr w:type="spellStart"/>
            <w:r w:rsidRPr="00880A57">
              <w:rPr>
                <w:rFonts w:asciiTheme="minorHAnsi" w:hAnsiTheme="minorHAnsi" w:cstheme="minorHAnsi"/>
                <w:sz w:val="24"/>
                <w:lang w:val="pt-BR"/>
              </w:rPr>
              <w:t>implementare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ajustarea</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5436130"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4F4400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9496BB1"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0B537A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324A6AE"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01B5714" w14:textId="77777777" w:rsidR="00AA0CD1" w:rsidRPr="00880A57" w:rsidRDefault="00AA0CD1" w:rsidP="00F21D5F">
            <w:pPr>
              <w:jc w:val="right"/>
              <w:rPr>
                <w:rFonts w:asciiTheme="minorHAnsi" w:hAnsiTheme="minorHAnsi" w:cstheme="minorHAnsi"/>
                <w:sz w:val="24"/>
                <w:lang w:val="pt-BR"/>
              </w:rPr>
            </w:pPr>
          </w:p>
        </w:tc>
      </w:tr>
      <w:tr w:rsidR="00AA0CD1" w:rsidRPr="00880A57" w14:paraId="08376A61" w14:textId="77777777" w:rsidTr="00F21D5F">
        <w:trPr>
          <w:trHeight w:val="255"/>
        </w:trPr>
        <w:tc>
          <w:tcPr>
            <w:tcW w:w="3259" w:type="pct"/>
            <w:tcBorders>
              <w:top w:val="nil"/>
              <w:left w:val="single" w:sz="8" w:space="0" w:color="008080"/>
              <w:bottom w:val="single" w:sz="4" w:space="0" w:color="008080"/>
              <w:right w:val="nil"/>
            </w:tcBorders>
            <w:vAlign w:val="center"/>
          </w:tcPr>
          <w:p w14:paraId="00603631"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60BB6B1"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A6C6352"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B2AF96B"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AF737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7EDB2E8"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F57932" w14:textId="77777777" w:rsidR="00AA0CD1" w:rsidRPr="00880A57" w:rsidRDefault="00AA0CD1" w:rsidP="00F21D5F">
            <w:pPr>
              <w:jc w:val="right"/>
              <w:rPr>
                <w:rFonts w:asciiTheme="minorHAnsi" w:hAnsiTheme="minorHAnsi" w:cstheme="minorHAnsi"/>
                <w:sz w:val="24"/>
                <w:lang w:val="pt-BR"/>
              </w:rPr>
            </w:pPr>
          </w:p>
        </w:tc>
      </w:tr>
      <w:tr w:rsidR="00AA0CD1" w:rsidRPr="00880A57" w14:paraId="46146F18" w14:textId="77777777" w:rsidTr="00F21D5F">
        <w:trPr>
          <w:trHeight w:val="255"/>
        </w:trPr>
        <w:tc>
          <w:tcPr>
            <w:tcW w:w="3259" w:type="pct"/>
            <w:tcBorders>
              <w:top w:val="nil"/>
              <w:left w:val="single" w:sz="8" w:space="0" w:color="008080"/>
              <w:bottom w:val="single" w:sz="4" w:space="0" w:color="008080"/>
              <w:right w:val="nil"/>
            </w:tcBorders>
            <w:vAlign w:val="center"/>
          </w:tcPr>
          <w:p w14:paraId="50F8BE6A"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1ADC4AB"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5EBDFF"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7ABAC6F"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0032580"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3C246B0"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F1EA7B4" w14:textId="77777777" w:rsidR="00AA0CD1" w:rsidRPr="00880A57" w:rsidRDefault="00AA0CD1" w:rsidP="00F21D5F">
            <w:pPr>
              <w:jc w:val="right"/>
              <w:rPr>
                <w:rFonts w:asciiTheme="minorHAnsi" w:hAnsiTheme="minorHAnsi" w:cstheme="minorHAnsi"/>
                <w:sz w:val="24"/>
                <w:lang w:val="pt-BR"/>
              </w:rPr>
            </w:pPr>
          </w:p>
        </w:tc>
      </w:tr>
      <w:tr w:rsidR="00AA0CD1" w:rsidRPr="00880A57" w14:paraId="1CF1EC93" w14:textId="77777777" w:rsidTr="00F21D5F">
        <w:trPr>
          <w:trHeight w:val="255"/>
        </w:trPr>
        <w:tc>
          <w:tcPr>
            <w:tcW w:w="3259" w:type="pct"/>
            <w:tcBorders>
              <w:top w:val="nil"/>
              <w:left w:val="single" w:sz="8" w:space="0" w:color="008080"/>
              <w:bottom w:val="single" w:sz="4" w:space="0" w:color="008080"/>
              <w:right w:val="nil"/>
            </w:tcBorders>
            <w:vAlign w:val="center"/>
          </w:tcPr>
          <w:p w14:paraId="18F6C93B" w14:textId="77777777" w:rsidR="00AA0CD1" w:rsidRPr="00880A57" w:rsidRDefault="00AA0CD1" w:rsidP="00F21D5F">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E92AA49"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9B81CB"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7CF2954"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1715A9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4AD8CAE"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FAB4AC" w14:textId="77777777" w:rsidR="00AA0CD1" w:rsidRPr="00880A57" w:rsidRDefault="00AA0CD1" w:rsidP="00F21D5F">
            <w:pPr>
              <w:jc w:val="right"/>
              <w:rPr>
                <w:rFonts w:asciiTheme="minorHAnsi" w:hAnsiTheme="minorHAnsi" w:cstheme="minorHAnsi"/>
                <w:sz w:val="24"/>
                <w:lang w:val="pt-BR"/>
              </w:rPr>
            </w:pPr>
          </w:p>
        </w:tc>
      </w:tr>
      <w:tr w:rsidR="00AA0CD1" w:rsidRPr="00880A57" w14:paraId="38B7F6B6" w14:textId="77777777" w:rsidTr="00F21D5F">
        <w:trPr>
          <w:trHeight w:val="255"/>
        </w:trPr>
        <w:tc>
          <w:tcPr>
            <w:tcW w:w="3259" w:type="pct"/>
            <w:tcBorders>
              <w:top w:val="nil"/>
              <w:left w:val="single" w:sz="8" w:space="0" w:color="008080"/>
              <w:bottom w:val="single" w:sz="4" w:space="0" w:color="008080"/>
              <w:right w:val="nil"/>
            </w:tcBorders>
            <w:vAlign w:val="center"/>
          </w:tcPr>
          <w:p w14:paraId="080D7ED3"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8C719B5"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931D8F1"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5C8B7C"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1601081"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D65F364"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370497" w14:textId="77777777" w:rsidR="00AA0CD1" w:rsidRPr="00880A57" w:rsidRDefault="00AA0CD1" w:rsidP="00F21D5F">
            <w:pPr>
              <w:jc w:val="right"/>
              <w:rPr>
                <w:rFonts w:asciiTheme="minorHAnsi" w:hAnsiTheme="minorHAnsi" w:cstheme="minorHAnsi"/>
                <w:sz w:val="24"/>
                <w:lang w:val="pt-BR"/>
              </w:rPr>
            </w:pPr>
          </w:p>
        </w:tc>
      </w:tr>
      <w:tr w:rsidR="00AA0CD1" w:rsidRPr="00880A57" w14:paraId="19F37896" w14:textId="77777777" w:rsidTr="00F21D5F">
        <w:trPr>
          <w:trHeight w:val="255"/>
        </w:trPr>
        <w:tc>
          <w:tcPr>
            <w:tcW w:w="3259" w:type="pct"/>
            <w:tcBorders>
              <w:top w:val="nil"/>
              <w:left w:val="single" w:sz="8" w:space="0" w:color="008080"/>
              <w:bottom w:val="single" w:sz="4" w:space="0" w:color="008080"/>
              <w:right w:val="nil"/>
            </w:tcBorders>
            <w:vAlign w:val="center"/>
          </w:tcPr>
          <w:p w14:paraId="048086A7"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1BA62A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6684E8D"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A9A70E9"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EA4D8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4ACCDF9"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667716" w14:textId="77777777" w:rsidR="00AA0CD1" w:rsidRPr="00880A57" w:rsidRDefault="00AA0CD1" w:rsidP="00F21D5F">
            <w:pPr>
              <w:jc w:val="right"/>
              <w:rPr>
                <w:rFonts w:asciiTheme="minorHAnsi" w:hAnsiTheme="minorHAnsi" w:cstheme="minorHAnsi"/>
                <w:sz w:val="24"/>
                <w:lang w:val="pt-BR"/>
              </w:rPr>
            </w:pPr>
          </w:p>
        </w:tc>
      </w:tr>
      <w:tr w:rsidR="00AA0CD1" w:rsidRPr="00880A57" w14:paraId="282A5A2F" w14:textId="77777777" w:rsidTr="00F21D5F">
        <w:trPr>
          <w:trHeight w:val="255"/>
        </w:trPr>
        <w:tc>
          <w:tcPr>
            <w:tcW w:w="3259" w:type="pct"/>
            <w:tcBorders>
              <w:top w:val="nil"/>
              <w:left w:val="single" w:sz="8" w:space="0" w:color="008080"/>
              <w:bottom w:val="single" w:sz="4" w:space="0" w:color="008080"/>
              <w:right w:val="nil"/>
            </w:tcBorders>
            <w:vAlign w:val="center"/>
          </w:tcPr>
          <w:p w14:paraId="2C65D40E"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984F473"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A2D80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E46BF90"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2FDF8A"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69F7E15"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FB4DA60" w14:textId="77777777" w:rsidR="00AA0CD1" w:rsidRPr="00880A57" w:rsidRDefault="00AA0CD1" w:rsidP="00F21D5F">
            <w:pPr>
              <w:jc w:val="right"/>
              <w:rPr>
                <w:rFonts w:asciiTheme="minorHAnsi" w:hAnsiTheme="minorHAnsi" w:cstheme="minorHAnsi"/>
                <w:sz w:val="24"/>
                <w:lang w:val="pt-BR"/>
              </w:rPr>
            </w:pPr>
          </w:p>
        </w:tc>
      </w:tr>
      <w:tr w:rsidR="00AA0CD1" w:rsidRPr="00880A57" w14:paraId="59BC1BD0"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7BD29796" w14:textId="77777777" w:rsidR="00AA0CD1" w:rsidRPr="00880A57" w:rsidRDefault="00AA0CD1" w:rsidP="00F21D5F">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w:t>
            </w:r>
            <w:proofErr w:type="spellStart"/>
            <w:r w:rsidRPr="00880A57">
              <w:rPr>
                <w:rFonts w:asciiTheme="minorHAnsi" w:hAnsiTheme="minorHAnsi" w:cstheme="minorHAnsi"/>
                <w:b/>
                <w:sz w:val="24"/>
                <w:lang w:val="pt-BR"/>
              </w:rPr>
              <w:t>Valoare</w:t>
            </w:r>
            <w:proofErr w:type="spellEnd"/>
            <w:r w:rsidRPr="00880A57">
              <w:rPr>
                <w:rFonts w:asciiTheme="minorHAnsi" w:hAnsiTheme="minorHAnsi" w:cstheme="minorHAnsi"/>
                <w:b/>
                <w:sz w:val="24"/>
                <w:lang w:val="pt-BR"/>
              </w:rPr>
              <w:t xml:space="preserve"> TVA  </w:t>
            </w:r>
          </w:p>
        </w:tc>
        <w:tc>
          <w:tcPr>
            <w:tcW w:w="286" w:type="pct"/>
            <w:tcBorders>
              <w:top w:val="nil"/>
              <w:left w:val="single" w:sz="8" w:space="0" w:color="008080"/>
              <w:bottom w:val="single" w:sz="4" w:space="0" w:color="008080"/>
              <w:right w:val="single" w:sz="4" w:space="0" w:color="008080"/>
            </w:tcBorders>
            <w:noWrap/>
            <w:vAlign w:val="bottom"/>
          </w:tcPr>
          <w:p w14:paraId="590E3F84"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12A785B2"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FC0AFDE"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E27A5F2"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2162E00"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7EF7DDC" w14:textId="77777777" w:rsidR="00AA0CD1" w:rsidRPr="00880A57" w:rsidRDefault="00AA0CD1" w:rsidP="00F21D5F">
            <w:pPr>
              <w:rPr>
                <w:rFonts w:asciiTheme="minorHAnsi" w:hAnsiTheme="minorHAnsi" w:cstheme="minorHAnsi"/>
                <w:b/>
                <w:sz w:val="24"/>
                <w:lang w:val="pt-BR"/>
              </w:rPr>
            </w:pPr>
          </w:p>
        </w:tc>
      </w:tr>
      <w:tr w:rsidR="00AA0CD1" w:rsidRPr="00880A57" w14:paraId="4115495D" w14:textId="77777777" w:rsidTr="00F21D5F">
        <w:trPr>
          <w:trHeight w:val="255"/>
        </w:trPr>
        <w:tc>
          <w:tcPr>
            <w:tcW w:w="3259" w:type="pct"/>
            <w:tcBorders>
              <w:top w:val="nil"/>
              <w:left w:val="single" w:sz="8" w:space="0" w:color="008080"/>
              <w:bottom w:val="single" w:sz="4" w:space="0" w:color="008080"/>
              <w:right w:val="nil"/>
            </w:tcBorders>
            <w:noWrap/>
            <w:vAlign w:val="bottom"/>
          </w:tcPr>
          <w:p w14:paraId="2083F1ED" w14:textId="77777777" w:rsidR="00AA0CD1" w:rsidRPr="00880A57" w:rsidRDefault="00AA0CD1" w:rsidP="00F21D5F">
            <w:pPr>
              <w:jc w:val="both"/>
              <w:rPr>
                <w:rFonts w:asciiTheme="minorHAnsi" w:hAnsiTheme="minorHAnsi" w:cstheme="minorHAnsi"/>
                <w:b/>
                <w:sz w:val="24"/>
                <w:lang w:val="pt-BR"/>
              </w:rPr>
            </w:pPr>
            <w:r w:rsidRPr="00880A57">
              <w:rPr>
                <w:rFonts w:asciiTheme="minorHAnsi" w:hAnsiTheme="minorHAnsi" w:cstheme="minorHAnsi"/>
                <w:b/>
                <w:sz w:val="24"/>
                <w:lang w:val="en-GB"/>
              </w:rPr>
              <w:lastRenderedPageBreak/>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00E4D224"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55E55AA"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F094980"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255AAA3"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B8001DD"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8D43C2C" w14:textId="77777777" w:rsidR="00AA0CD1" w:rsidRPr="00880A57" w:rsidRDefault="00AA0CD1" w:rsidP="00F21D5F">
            <w:pPr>
              <w:rPr>
                <w:rFonts w:asciiTheme="minorHAnsi" w:hAnsiTheme="minorHAnsi" w:cstheme="minorHAnsi"/>
                <w:b/>
                <w:sz w:val="24"/>
                <w:lang w:val="pt-BR"/>
              </w:rPr>
            </w:pPr>
          </w:p>
        </w:tc>
      </w:tr>
      <w:tr w:rsidR="00AA0CD1" w:rsidRPr="00880A57" w14:paraId="5D5B64EF" w14:textId="77777777" w:rsidTr="00F21D5F">
        <w:trPr>
          <w:trHeight w:val="270"/>
        </w:trPr>
        <w:tc>
          <w:tcPr>
            <w:tcW w:w="3259" w:type="pct"/>
            <w:tcBorders>
              <w:top w:val="nil"/>
              <w:left w:val="single" w:sz="8" w:space="0" w:color="008080"/>
              <w:bottom w:val="nil"/>
              <w:right w:val="nil"/>
            </w:tcBorders>
            <w:noWrap/>
            <w:vAlign w:val="bottom"/>
            <w:hideMark/>
          </w:tcPr>
          <w:p w14:paraId="68AC4568" w14:textId="77777777" w:rsidR="00AA0CD1" w:rsidRPr="00880A57" w:rsidRDefault="00AA0CD1" w:rsidP="00F21D5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3EF91B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8B587F3"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72D3BC9" w14:textId="77777777" w:rsidR="00AA0CD1" w:rsidRPr="00880A57" w:rsidRDefault="00AA0CD1" w:rsidP="00F21D5F">
            <w:pPr>
              <w:jc w:val="center"/>
              <w:rPr>
                <w:rFonts w:asciiTheme="minorHAnsi" w:hAnsiTheme="minorHAnsi" w:cstheme="minorHAnsi"/>
                <w:b/>
                <w:sz w:val="24"/>
                <w:lang w:val="pt-BR"/>
              </w:rPr>
            </w:pPr>
          </w:p>
        </w:tc>
      </w:tr>
      <w:tr w:rsidR="00AA0CD1" w:rsidRPr="00880A57" w14:paraId="57347A53" w14:textId="77777777" w:rsidTr="00F21D5F">
        <w:trPr>
          <w:trHeight w:val="270"/>
        </w:trPr>
        <w:tc>
          <w:tcPr>
            <w:tcW w:w="3259" w:type="pct"/>
            <w:tcBorders>
              <w:top w:val="nil"/>
              <w:left w:val="single" w:sz="8" w:space="0" w:color="008080"/>
              <w:bottom w:val="nil"/>
              <w:right w:val="nil"/>
            </w:tcBorders>
            <w:noWrap/>
            <w:vAlign w:val="bottom"/>
          </w:tcPr>
          <w:p w14:paraId="163C19A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AB062E0"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BCDEAFC"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5BCCDEB" w14:textId="77777777" w:rsidR="00AA0CD1" w:rsidRPr="00880A57" w:rsidRDefault="00AA0CD1" w:rsidP="00F21D5F">
            <w:pPr>
              <w:jc w:val="center"/>
              <w:rPr>
                <w:rFonts w:asciiTheme="minorHAnsi" w:hAnsiTheme="minorHAnsi" w:cstheme="minorHAnsi"/>
                <w:b/>
                <w:sz w:val="24"/>
                <w:lang w:val="pt-BR"/>
              </w:rPr>
            </w:pPr>
          </w:p>
        </w:tc>
      </w:tr>
      <w:tr w:rsidR="00AA0CD1" w:rsidRPr="00880A57" w14:paraId="608428D4" w14:textId="77777777" w:rsidTr="00F21D5F">
        <w:trPr>
          <w:trHeight w:val="270"/>
        </w:trPr>
        <w:tc>
          <w:tcPr>
            <w:tcW w:w="3259" w:type="pct"/>
            <w:tcBorders>
              <w:top w:val="nil"/>
              <w:left w:val="single" w:sz="8" w:space="0" w:color="008080"/>
              <w:bottom w:val="nil"/>
              <w:right w:val="nil"/>
            </w:tcBorders>
            <w:noWrap/>
            <w:vAlign w:val="bottom"/>
          </w:tcPr>
          <w:p w14:paraId="1345A6B6"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2193E73"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D7DB3AB"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A62848E" w14:textId="77777777" w:rsidR="00AA0CD1" w:rsidRPr="00880A57" w:rsidRDefault="00AA0CD1" w:rsidP="00F21D5F">
            <w:pPr>
              <w:jc w:val="center"/>
              <w:rPr>
                <w:rFonts w:asciiTheme="minorHAnsi" w:hAnsiTheme="minorHAnsi" w:cstheme="minorHAnsi"/>
                <w:b/>
                <w:sz w:val="24"/>
                <w:lang w:val="pt-BR"/>
              </w:rPr>
            </w:pPr>
          </w:p>
        </w:tc>
      </w:tr>
      <w:tr w:rsidR="00AA0CD1" w:rsidRPr="00880A57" w14:paraId="33EB87AF" w14:textId="77777777" w:rsidTr="00F21D5F">
        <w:trPr>
          <w:trHeight w:val="270"/>
        </w:trPr>
        <w:tc>
          <w:tcPr>
            <w:tcW w:w="3259" w:type="pct"/>
            <w:tcBorders>
              <w:top w:val="nil"/>
              <w:left w:val="single" w:sz="8" w:space="0" w:color="008080"/>
              <w:bottom w:val="single" w:sz="8" w:space="0" w:color="008080"/>
              <w:right w:val="nil"/>
            </w:tcBorders>
            <w:noWrap/>
            <w:vAlign w:val="bottom"/>
          </w:tcPr>
          <w:p w14:paraId="491F46C6" w14:textId="77777777" w:rsidR="00AA0CD1" w:rsidRPr="00880A57" w:rsidRDefault="00AA0CD1" w:rsidP="00F21D5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4FEAFA23"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048AF340"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1A28C41" w14:textId="77777777" w:rsidR="00AA0CD1" w:rsidRPr="00880A57" w:rsidRDefault="00AA0CD1" w:rsidP="00F21D5F">
            <w:pPr>
              <w:jc w:val="center"/>
              <w:rPr>
                <w:rFonts w:asciiTheme="minorHAnsi" w:hAnsiTheme="minorHAnsi" w:cstheme="minorHAnsi"/>
                <w:b/>
                <w:sz w:val="24"/>
                <w:lang w:val="pt-BR"/>
              </w:rPr>
            </w:pPr>
          </w:p>
        </w:tc>
      </w:tr>
    </w:tbl>
    <w:p w14:paraId="6DC117E4" w14:textId="77777777" w:rsidR="00AA0CD1" w:rsidRPr="00880A57" w:rsidRDefault="00AA0CD1" w:rsidP="00AA0CD1">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A0CD1" w:rsidRPr="00880A57" w14:paraId="0E180207" w14:textId="77777777" w:rsidTr="00F21D5F">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23BE856F" w14:textId="77777777" w:rsidR="00AA0CD1" w:rsidRPr="00880A57" w:rsidRDefault="00AA0CD1" w:rsidP="00F21D5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5F11B3B0" w14:textId="77777777" w:rsidR="00AA0CD1" w:rsidRPr="00880A57" w:rsidRDefault="00AA0CD1" w:rsidP="00F21D5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452741E7" w14:textId="77777777" w:rsidR="00AA0CD1" w:rsidRPr="00880A57" w:rsidRDefault="00AA0CD1" w:rsidP="00F21D5F">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AA0CD1" w:rsidRPr="00880A57" w14:paraId="42E44DFF" w14:textId="77777777" w:rsidTr="00F21D5F">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2887B" w14:textId="77777777" w:rsidR="00AA0CD1" w:rsidRPr="00880A57" w:rsidRDefault="00AA0CD1" w:rsidP="00F21D5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40AAA87"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83CE0B2"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284FCD6"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79928D0F"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B910894" w14:textId="77777777" w:rsidR="00AA0CD1" w:rsidRPr="00880A57" w:rsidRDefault="00AA0CD1" w:rsidP="00F21D5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devizele generale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 / DALI/ Cererea de finanțare?</w:t>
            </w:r>
          </w:p>
          <w:p w14:paraId="1602F78D" w14:textId="77777777" w:rsidR="00AA0CD1" w:rsidRPr="00880A57" w:rsidRDefault="00AA0CD1" w:rsidP="00F21D5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sunt în conformitate cu Fundamentarea bugetului pe categorii de cheltuieli eligibile?</w:t>
            </w:r>
          </w:p>
          <w:p w14:paraId="0ADF9147" w14:textId="77777777" w:rsidR="00AA0CD1" w:rsidRPr="00880A57" w:rsidRDefault="00AA0CD1" w:rsidP="00F21D5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3DD4F4FC" w14:textId="77777777" w:rsidR="00AA0CD1" w:rsidRPr="00880A57" w:rsidRDefault="00AA0CD1" w:rsidP="00F21D5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DC7371F"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E9A765B"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16BB4F96"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2AE8EEC2"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451C43F8"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8686379"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7BD05C2"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r>
      <w:tr w:rsidR="00AA0CD1" w:rsidRPr="00880A57" w14:paraId="191CA06D"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063A716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B1C9D0A"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63C13357"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5DB7EF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0A305A6"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1B6930F9"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433762" w14:textId="77777777" w:rsidR="00AA0CD1" w:rsidRPr="00880A57" w:rsidRDefault="00AA0CD1" w:rsidP="00AA0CD1">
            <w:pPr>
              <w:numPr>
                <w:ilvl w:val="0"/>
                <w:numId w:val="7"/>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7FB096DF" w14:textId="77777777" w:rsidR="00AA0CD1" w:rsidRPr="00880A57" w:rsidRDefault="00AA0CD1" w:rsidP="00F21D5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3498D4FC"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F97A5"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4AD97573"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37B94D2"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709002E"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7F58878D"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5517D3" w14:textId="77777777" w:rsidR="00AA0CD1" w:rsidRPr="00880A57" w:rsidRDefault="00AA0CD1" w:rsidP="00F21D5F">
            <w:pPr>
              <w:spacing w:before="120" w:after="120" w:line="240" w:lineRule="auto"/>
              <w:jc w:val="center"/>
              <w:rPr>
                <w:rFonts w:asciiTheme="minorHAnsi" w:hAnsiTheme="minorHAnsi" w:cstheme="minorHAnsi"/>
                <w:sz w:val="24"/>
              </w:rPr>
            </w:pPr>
          </w:p>
          <w:p w14:paraId="157FA6D6" w14:textId="77777777" w:rsidR="00AA0CD1" w:rsidRPr="00880A57" w:rsidRDefault="00AA0CD1" w:rsidP="00F21D5F">
            <w:pPr>
              <w:spacing w:before="120" w:after="120" w:line="240" w:lineRule="auto"/>
              <w:jc w:val="center"/>
              <w:rPr>
                <w:rFonts w:asciiTheme="minorHAnsi" w:hAnsiTheme="minorHAnsi" w:cstheme="minorHAnsi"/>
                <w:sz w:val="24"/>
              </w:rPr>
            </w:pPr>
          </w:p>
          <w:p w14:paraId="5D302786"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ED40EDA"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tcPr>
          <w:p w14:paraId="2D888C83" w14:textId="77777777" w:rsidR="00AA0CD1" w:rsidRPr="00880A57" w:rsidDel="0066714E" w:rsidRDefault="00AA0CD1" w:rsidP="00AA0CD1">
            <w:pPr>
              <w:numPr>
                <w:ilvl w:val="0"/>
                <w:numId w:val="7"/>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6A833F13"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817B2AA"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02DF9C6"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73FE3E33"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84A869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E19BD3F"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7DFFDE"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8CDA34B"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2A4609A7"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BA50F14"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A din devizul general, conform HG 907/2016,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697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1B46D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17A4215"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1307CE5" w14:textId="77777777" w:rsidTr="00F21D5F">
        <w:trPr>
          <w:trHeight w:val="490"/>
        </w:trPr>
        <w:tc>
          <w:tcPr>
            <w:tcW w:w="3476" w:type="pct"/>
            <w:tcBorders>
              <w:top w:val="single" w:sz="4" w:space="0" w:color="auto"/>
              <w:left w:val="single" w:sz="4" w:space="0" w:color="auto"/>
              <w:bottom w:val="single" w:sz="4" w:space="0" w:color="auto"/>
              <w:right w:val="single" w:sz="4" w:space="0" w:color="auto"/>
            </w:tcBorders>
          </w:tcPr>
          <w:p w14:paraId="5BED2654" w14:textId="77777777" w:rsidR="00AA0CD1" w:rsidRPr="00880A57" w:rsidRDefault="00AA0CD1" w:rsidP="00F21D5F">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33E45C7A"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ABC86B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D89F95F"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AA0CD1" w:rsidRPr="00880A57" w14:paraId="01CBE7A8" w14:textId="77777777" w:rsidTr="00F21D5F">
        <w:trPr>
          <w:trHeight w:val="490"/>
        </w:trPr>
        <w:tc>
          <w:tcPr>
            <w:tcW w:w="3476" w:type="pct"/>
            <w:tcBorders>
              <w:top w:val="single" w:sz="4" w:space="0" w:color="auto"/>
              <w:left w:val="single" w:sz="4" w:space="0" w:color="auto"/>
              <w:bottom w:val="single" w:sz="4" w:space="0" w:color="auto"/>
              <w:right w:val="single" w:sz="4" w:space="0" w:color="auto"/>
            </w:tcBorders>
            <w:hideMark/>
          </w:tcPr>
          <w:p w14:paraId="3C340654"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32E393A4"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A3D8B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BBCB72C"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682D540" w14:textId="77777777" w:rsidR="00AA0CD1" w:rsidRPr="00880A57" w:rsidRDefault="00AA0CD1" w:rsidP="00AA0CD1">
      <w:pPr>
        <w:rPr>
          <w:rFonts w:asciiTheme="minorHAnsi" w:hAnsiTheme="minorHAnsi" w:cstheme="minorHAnsi"/>
          <w:sz w:val="24"/>
        </w:rPr>
      </w:pPr>
    </w:p>
    <w:p w14:paraId="643BBB16" w14:textId="77777777" w:rsidR="00AA0CD1" w:rsidRPr="00880A57" w:rsidRDefault="00AA0CD1" w:rsidP="00AA0CD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A0CD1" w:rsidRPr="00880A57" w14:paraId="04F00AB6" w14:textId="77777777" w:rsidTr="00F21D5F">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62852CB9"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2A119BC9" w14:textId="77777777" w:rsidR="00AA0CD1" w:rsidRPr="00880A57" w:rsidRDefault="00AA0CD1" w:rsidP="00F21D5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923B0D"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A0CD1" w:rsidRPr="00880A57" w14:paraId="5BE3C2E3" w14:textId="77777777" w:rsidTr="00F21D5F">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7A94F" w14:textId="77777777" w:rsidR="00AA0CD1" w:rsidRPr="00880A57" w:rsidRDefault="00AA0CD1" w:rsidP="00F21D5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6FBB8"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073AF60" w14:textId="77777777" w:rsidR="00AA0CD1" w:rsidRPr="00880A57" w:rsidRDefault="00AA0CD1" w:rsidP="00F21D5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BA05C"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032A7F60" w14:textId="77777777" w:rsidTr="00F21D5F">
        <w:trPr>
          <w:trHeight w:val="402"/>
        </w:trPr>
        <w:tc>
          <w:tcPr>
            <w:tcW w:w="3702" w:type="pct"/>
            <w:tcBorders>
              <w:top w:val="single" w:sz="4" w:space="0" w:color="auto"/>
              <w:left w:val="single" w:sz="4" w:space="0" w:color="auto"/>
              <w:bottom w:val="single" w:sz="4" w:space="0" w:color="auto"/>
              <w:right w:val="single" w:sz="4" w:space="0" w:color="auto"/>
            </w:tcBorders>
          </w:tcPr>
          <w:p w14:paraId="4BB853A8" w14:textId="77777777" w:rsidR="00AA0CD1" w:rsidRPr="00880A57" w:rsidRDefault="00AA0CD1" w:rsidP="00F21D5F">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w:t>
            </w:r>
            <w:proofErr w:type="spellStart"/>
            <w:r w:rsidRPr="00880A57">
              <w:rPr>
                <w:rFonts w:asciiTheme="minorHAnsi" w:hAnsiTheme="minorHAnsi" w:cstheme="minorHAnsi"/>
                <w:b/>
                <w:sz w:val="24"/>
                <w:szCs w:val="24"/>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796E420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5E7D2E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99278A0"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16F5A89D" w14:textId="77777777" w:rsidTr="00F21D5F">
        <w:trPr>
          <w:trHeight w:val="402"/>
        </w:trPr>
        <w:tc>
          <w:tcPr>
            <w:tcW w:w="3702" w:type="pct"/>
            <w:tcBorders>
              <w:top w:val="single" w:sz="4" w:space="0" w:color="auto"/>
              <w:left w:val="single" w:sz="4" w:space="0" w:color="auto"/>
              <w:bottom w:val="single" w:sz="4" w:space="0" w:color="auto"/>
              <w:right w:val="single" w:sz="4" w:space="0" w:color="auto"/>
            </w:tcBorders>
            <w:hideMark/>
          </w:tcPr>
          <w:p w14:paraId="1065330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5648E3C"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DB15EB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8BD1A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DA40D15"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9525F6E" w14:textId="77777777" w:rsidR="00AA0CD1" w:rsidRPr="00880A57" w:rsidRDefault="00AA0CD1" w:rsidP="00F21D5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w:t>
            </w:r>
            <w:proofErr w:type="spellStart"/>
            <w:r w:rsidRPr="00880A57">
              <w:rPr>
                <w:rFonts w:asciiTheme="minorHAnsi" w:hAnsiTheme="minorHAnsi" w:cstheme="minorHAnsi"/>
                <w:sz w:val="24"/>
                <w:lang w:val="pt-BR"/>
              </w:rPr>
              <w:t>Dacă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punctul</w:t>
            </w:r>
            <w:proofErr w:type="spellEnd"/>
            <w:r w:rsidRPr="00880A57">
              <w:rPr>
                <w:rFonts w:asciiTheme="minorHAnsi" w:hAnsiTheme="minorHAnsi" w:cstheme="minorHAnsi"/>
                <w:sz w:val="24"/>
                <w:lang w:val="pt-BR"/>
              </w:rPr>
              <w:t xml:space="preserve"> 1 </w:t>
            </w:r>
            <w:proofErr w:type="spellStart"/>
            <w:r w:rsidRPr="00880A57">
              <w:rPr>
                <w:rFonts w:asciiTheme="minorHAnsi" w:hAnsiTheme="minorHAnsi" w:cstheme="minorHAnsi"/>
                <w:sz w:val="24"/>
                <w:lang w:val="pt-BR"/>
              </w:rPr>
              <w:t>răspunsul</w:t>
            </w:r>
            <w:proofErr w:type="spellEnd"/>
            <w:r w:rsidRPr="00880A57">
              <w:rPr>
                <w:rFonts w:asciiTheme="minorHAnsi" w:hAnsiTheme="minorHAnsi" w:cstheme="minorHAnsi"/>
                <w:sz w:val="24"/>
                <w:lang w:val="pt-BR"/>
              </w:rPr>
              <w:t xml:space="preserve"> este DA, sunt </w:t>
            </w:r>
            <w:proofErr w:type="spellStart"/>
            <w:r w:rsidRPr="00880A57">
              <w:rPr>
                <w:rFonts w:asciiTheme="minorHAnsi" w:hAnsiTheme="minorHAnsi" w:cstheme="minorHAnsi"/>
                <w:sz w:val="24"/>
                <w:lang w:val="pt-BR"/>
              </w:rPr>
              <w:t>ataşate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extrasele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tipărite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baza</w:t>
            </w:r>
            <w:proofErr w:type="spellEnd"/>
            <w:r w:rsidRPr="00880A57">
              <w:rPr>
                <w:rFonts w:asciiTheme="minorHAnsi" w:hAnsiTheme="minorHAnsi" w:cstheme="minorHAnsi"/>
                <w:sz w:val="24"/>
                <w:lang w:val="pt-BR"/>
              </w:rPr>
              <w:t xml:space="preserve"> de date cu </w:t>
            </w:r>
            <w:proofErr w:type="spellStart"/>
            <w:r w:rsidRPr="00880A57">
              <w:rPr>
                <w:rFonts w:asciiTheme="minorHAnsi" w:hAnsiTheme="minorHAnsi" w:cstheme="minorHAnsi"/>
                <w:sz w:val="24"/>
                <w:lang w:val="pt-BR"/>
              </w:rPr>
              <w:t>prețuri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Referință</w:t>
            </w:r>
            <w:proofErr w:type="spellEnd"/>
            <w:r w:rsidRPr="00880A57">
              <w:rPr>
                <w:rFonts w:asciiTheme="minorHAnsi" w:hAnsiTheme="minorHAnsi" w:cstheme="minorHAnsi"/>
                <w:sz w:val="24"/>
                <w:lang w:val="pt-BR"/>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23FB58"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76E2687"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7C8CE6E"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A0CD1" w:rsidRPr="00880A57" w14:paraId="6D11E626"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9969E2A"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3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pct</w:t>
            </w:r>
            <w:proofErr w:type="spellEnd"/>
            <w:r w:rsidRPr="00880A57">
              <w:rPr>
                <w:rFonts w:asciiTheme="minorHAnsi" w:hAnsiTheme="minorHAnsi" w:cstheme="minorHAnsi"/>
                <w:sz w:val="24"/>
                <w:lang w:val="it-IT"/>
              </w:rPr>
              <w:t xml:space="preserve">. 1. </w:t>
            </w:r>
            <w:proofErr w:type="spellStart"/>
            <w:r w:rsidRPr="00880A57">
              <w:rPr>
                <w:rFonts w:asciiTheme="minorHAnsi" w:hAnsiTheme="minorHAnsi" w:cstheme="minorHAnsi"/>
                <w:sz w:val="24"/>
                <w:lang w:val="it-IT"/>
              </w:rPr>
              <w:t>răspunsul</w:t>
            </w:r>
            <w:proofErr w:type="spellEnd"/>
            <w:r w:rsidRPr="00880A57">
              <w:rPr>
                <w:rFonts w:asciiTheme="minorHAnsi" w:hAnsiTheme="minorHAnsi" w:cstheme="minorHAnsi"/>
                <w:sz w:val="24"/>
                <w:lang w:val="it-IT"/>
              </w:rPr>
              <w:t xml:space="preserve"> este DA, </w:t>
            </w:r>
            <w:proofErr w:type="spellStart"/>
            <w:r w:rsidRPr="00880A57">
              <w:rPr>
                <w:rFonts w:asciiTheme="minorHAnsi" w:hAnsiTheme="minorHAnsi" w:cstheme="minorHAnsi"/>
                <w:sz w:val="24"/>
                <w:lang w:val="it-IT"/>
              </w:rPr>
              <w:t>preţurile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utilizate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pentru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bunuri</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încadrează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maximul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prevăzut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cu </w:t>
            </w:r>
            <w:proofErr w:type="spellStart"/>
            <w:r w:rsidRPr="00880A57">
              <w:rPr>
                <w:rFonts w:asciiTheme="minorHAnsi" w:hAnsiTheme="minorHAnsi" w:cstheme="minorHAnsi"/>
                <w:sz w:val="24"/>
                <w:lang w:val="it-IT"/>
              </w:rPr>
              <w:t>prețuri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Referință</w:t>
            </w:r>
            <w:proofErr w:type="spellEnd"/>
            <w:r w:rsidRPr="00880A57">
              <w:rPr>
                <w:rFonts w:asciiTheme="minorHAnsi" w:hAnsiTheme="minorHAnsi" w:cstheme="minorHAnsi"/>
                <w:sz w:val="24"/>
                <w:lang w:val="it-IT"/>
              </w:rPr>
              <w: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3EB2A8"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58CB78"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B829EC6"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4F98B0A3"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2B71FF0"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4 </w:t>
            </w:r>
            <w:proofErr w:type="spellStart"/>
            <w:r w:rsidRPr="00880A57">
              <w:rPr>
                <w:rFonts w:asciiTheme="minorHAnsi" w:hAnsiTheme="minorHAnsi" w:cstheme="minorHAnsi"/>
                <w:sz w:val="24"/>
                <w:lang w:val="pt-BR"/>
              </w:rPr>
              <w:t>Dacă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bunurile</w:t>
            </w:r>
            <w:proofErr w:type="spellEnd"/>
            <w:r w:rsidRPr="00880A57">
              <w:rPr>
                <w:rFonts w:asciiTheme="minorHAnsi" w:hAnsiTheme="minorHAnsi" w:cstheme="minorHAnsi"/>
                <w:sz w:val="24"/>
                <w:lang w:val="pt-BR"/>
              </w:rPr>
              <w:t xml:space="preserve"> nu se </w:t>
            </w:r>
            <w:proofErr w:type="spellStart"/>
            <w:r w:rsidRPr="00880A57">
              <w:rPr>
                <w:rFonts w:asciiTheme="minorHAnsi" w:hAnsiTheme="minorHAnsi" w:cstheme="minorHAnsi"/>
                <w:sz w:val="24"/>
                <w:lang w:val="pt-BR"/>
              </w:rPr>
              <w:t>regăsesc</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Baza</w:t>
            </w:r>
            <w:proofErr w:type="spellEnd"/>
            <w:r w:rsidRPr="00880A57">
              <w:rPr>
                <w:rFonts w:asciiTheme="minorHAnsi" w:hAnsiTheme="minorHAnsi" w:cstheme="minorHAnsi"/>
                <w:sz w:val="24"/>
                <w:lang w:val="pt-BR"/>
              </w:rPr>
              <w:t xml:space="preserve"> de Date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pct.1 </w:t>
            </w:r>
            <w:proofErr w:type="spellStart"/>
            <w:r w:rsidRPr="00880A57">
              <w:rPr>
                <w:rFonts w:asciiTheme="minorHAnsi" w:hAnsiTheme="minorHAnsi" w:cstheme="minorHAnsi"/>
                <w:sz w:val="24"/>
                <w:lang w:val="pt-BR"/>
              </w:rPr>
              <w:t>răspunsul</w:t>
            </w:r>
            <w:proofErr w:type="spellEnd"/>
            <w:r w:rsidRPr="00880A57">
              <w:rPr>
                <w:rFonts w:asciiTheme="minorHAnsi" w:hAnsiTheme="minorHAnsi" w:cstheme="minorHAnsi"/>
                <w:sz w:val="24"/>
                <w:lang w:val="pt-BR"/>
              </w:rPr>
              <w:t xml:space="preserve"> este NU), </w:t>
            </w:r>
            <w:proofErr w:type="spellStart"/>
            <w:r w:rsidRPr="00880A57">
              <w:rPr>
                <w:rFonts w:asciiTheme="minorHAnsi" w:hAnsiTheme="minorHAnsi" w:cstheme="minorHAnsi"/>
                <w:sz w:val="24"/>
                <w:lang w:val="pt-BR"/>
              </w:rPr>
              <w:t>solicitantul</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prezentat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două</w:t>
            </w:r>
            <w:proofErr w:type="spellEnd"/>
            <w:r w:rsidRPr="00880A57">
              <w:rPr>
                <w:rFonts w:asciiTheme="minorHAnsi" w:hAnsiTheme="minorHAnsi" w:cstheme="minorHAnsi"/>
                <w:sz w:val="24"/>
                <w:lang w:val="pt-BR"/>
              </w:rPr>
              <w:t xml:space="preserve"> oferte/ </w:t>
            </w:r>
            <w:proofErr w:type="spellStart"/>
            <w:r w:rsidRPr="00880A57">
              <w:rPr>
                <w:rFonts w:asciiTheme="minorHAnsi" w:hAnsiTheme="minorHAnsi" w:cstheme="minorHAnsi"/>
                <w:sz w:val="24"/>
                <w:lang w:val="pt-BR"/>
              </w:rPr>
              <w:t>PrintScreen</w:t>
            </w:r>
            <w:proofErr w:type="spellEnd"/>
            <w:r w:rsidRPr="00880A57">
              <w:rPr>
                <w:rFonts w:asciiTheme="minorHAnsi" w:hAnsiTheme="minorHAnsi" w:cstheme="minorHAnsi"/>
                <w:sz w:val="24"/>
                <w:lang w:val="pt-BR"/>
              </w:rPr>
              <w:t xml:space="preserve"> – uri de </w:t>
            </w:r>
            <w:proofErr w:type="spellStart"/>
            <w:r w:rsidRPr="00880A57">
              <w:rPr>
                <w:rFonts w:asciiTheme="minorHAnsi" w:hAnsiTheme="minorHAnsi" w:cstheme="minorHAnsi"/>
                <w:sz w:val="24"/>
                <w:lang w:val="pt-BR"/>
              </w:rPr>
              <w:t>pe</w:t>
            </w:r>
            <w:proofErr w:type="spellEnd"/>
            <w:r w:rsidRPr="00880A57">
              <w:rPr>
                <w:rFonts w:asciiTheme="minorHAnsi" w:hAnsiTheme="minorHAnsi" w:cstheme="minorHAnsi"/>
                <w:sz w:val="24"/>
                <w:lang w:val="pt-BR"/>
              </w:rPr>
              <w:t xml:space="preserve"> site –</w:t>
            </w:r>
            <w:proofErr w:type="spellStart"/>
            <w:r w:rsidRPr="00880A57">
              <w:rPr>
                <w:rFonts w:asciiTheme="minorHAnsi" w:hAnsiTheme="minorHAnsi" w:cstheme="minorHAnsi"/>
                <w:sz w:val="24"/>
                <w:lang w:val="pt-BR"/>
              </w:rPr>
              <w:t>urile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furnizorilor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cuprinzând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caracteristicile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tehnice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precum</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prețurile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valabile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data </w:t>
            </w:r>
            <w:proofErr w:type="spellStart"/>
            <w:r w:rsidRPr="00880A57">
              <w:rPr>
                <w:rFonts w:asciiTheme="minorHAnsi" w:hAnsiTheme="minorHAnsi" w:cstheme="minorHAnsi"/>
                <w:sz w:val="24"/>
                <w:lang w:val="pt-BR"/>
              </w:rPr>
              <w:t>întocmirii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Bugetului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indicativ</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Devizului</w:t>
            </w:r>
            <w:proofErr w:type="spellEnd"/>
            <w:r w:rsidRPr="00880A57">
              <w:rPr>
                <w:rFonts w:asciiTheme="minorHAnsi" w:hAnsiTheme="minorHAnsi" w:cstheme="minorHAnsi"/>
                <w:sz w:val="24"/>
                <w:lang w:val="pt-BR"/>
              </w:rPr>
              <w:t xml:space="preserve"> General,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bunuri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mare de 15.000 Euro </w:t>
            </w:r>
            <w:proofErr w:type="spellStart"/>
            <w:r w:rsidRPr="00880A57">
              <w:rPr>
                <w:rFonts w:asciiTheme="minorHAnsi" w:hAnsiTheme="minorHAnsi" w:cstheme="minorHAnsi"/>
                <w:sz w:val="24"/>
                <w:lang w:val="pt-BR"/>
              </w:rPr>
              <w:t>fără</w:t>
            </w:r>
            <w:proofErr w:type="spellEnd"/>
            <w:r w:rsidRPr="00880A57">
              <w:rPr>
                <w:rFonts w:asciiTheme="minorHAnsi" w:hAnsiTheme="minorHAnsi" w:cstheme="minorHAnsi"/>
                <w:sz w:val="24"/>
                <w:lang w:val="pt-BR"/>
              </w:rPr>
              <w:t xml:space="preserve"> TVA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o </w:t>
            </w:r>
            <w:proofErr w:type="spellStart"/>
            <w:r w:rsidRPr="00880A57">
              <w:rPr>
                <w:rFonts w:asciiTheme="minorHAnsi" w:hAnsiTheme="minorHAnsi" w:cstheme="minorHAnsi"/>
                <w:sz w:val="24"/>
                <w:lang w:val="pt-BR"/>
              </w:rPr>
              <w:t>ofertă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PrintScreen</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pe</w:t>
            </w:r>
            <w:proofErr w:type="spellEnd"/>
            <w:r w:rsidRPr="00880A57">
              <w:rPr>
                <w:rFonts w:asciiTheme="minorHAnsi" w:hAnsiTheme="minorHAnsi" w:cstheme="minorHAnsi"/>
                <w:sz w:val="24"/>
                <w:lang w:val="pt-BR"/>
              </w:rPr>
              <w:t xml:space="preserve"> site –</w:t>
            </w:r>
            <w:proofErr w:type="spellStart"/>
            <w:r w:rsidRPr="00880A57">
              <w:rPr>
                <w:rFonts w:asciiTheme="minorHAnsi" w:hAnsiTheme="minorHAnsi" w:cstheme="minorHAnsi"/>
                <w:sz w:val="24"/>
                <w:lang w:val="pt-BR"/>
              </w:rPr>
              <w:t>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cuprinzând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furnizorul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caracteristicile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tehnice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precum</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prețul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valabil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la</w:t>
            </w:r>
            <w:proofErr w:type="spellEnd"/>
            <w:r w:rsidRPr="00880A57">
              <w:rPr>
                <w:rFonts w:asciiTheme="minorHAnsi" w:hAnsiTheme="minorHAnsi" w:cstheme="minorHAnsi"/>
                <w:sz w:val="24"/>
                <w:lang w:val="pt-BR"/>
              </w:rPr>
              <w:t xml:space="preserve"> data </w:t>
            </w:r>
            <w:proofErr w:type="spellStart"/>
            <w:r w:rsidRPr="00880A57">
              <w:rPr>
                <w:rFonts w:asciiTheme="minorHAnsi" w:hAnsiTheme="minorHAnsi" w:cstheme="minorHAnsi"/>
                <w:sz w:val="24"/>
                <w:lang w:val="pt-BR"/>
              </w:rPr>
              <w:t>întocmirii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Bugetului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indicativ</w:t>
            </w:r>
            <w:proofErr w:type="spellEnd"/>
            <w:r w:rsidRPr="00880A57">
              <w:rPr>
                <w:rFonts w:asciiTheme="minorHAnsi" w:hAnsiTheme="minorHAnsi" w:cstheme="minorHAnsi"/>
                <w:sz w:val="24"/>
                <w:lang w:val="pt-BR"/>
              </w:rPr>
              <w:t>/</w:t>
            </w:r>
            <w:proofErr w:type="spellStart"/>
            <w:r w:rsidRPr="00880A57">
              <w:rPr>
                <w:rFonts w:asciiTheme="minorHAnsi" w:hAnsiTheme="minorHAnsi" w:cstheme="minorHAnsi"/>
                <w:sz w:val="24"/>
                <w:lang w:val="pt-BR"/>
              </w:rPr>
              <w:t>Devizului</w:t>
            </w:r>
            <w:proofErr w:type="spellEnd"/>
            <w:r w:rsidRPr="00880A57">
              <w:rPr>
                <w:rFonts w:asciiTheme="minorHAnsi" w:hAnsiTheme="minorHAnsi" w:cstheme="minorHAnsi"/>
                <w:sz w:val="24"/>
                <w:lang w:val="pt-BR"/>
              </w:rPr>
              <w:t xml:space="preserve"> General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bunuri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mică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egală</w:t>
            </w:r>
            <w:proofErr w:type="spellEnd"/>
            <w:r w:rsidRPr="00880A57">
              <w:rPr>
                <w:rFonts w:asciiTheme="minorHAnsi" w:hAnsiTheme="minorHAnsi" w:cstheme="minorHAnsi"/>
                <w:sz w:val="24"/>
                <w:lang w:val="pt-BR"/>
              </w:rPr>
              <w:t xml:space="preserve"> de 15.000 Euro </w:t>
            </w:r>
            <w:proofErr w:type="spellStart"/>
            <w:r w:rsidRPr="00880A57">
              <w:rPr>
                <w:rFonts w:asciiTheme="minorHAnsi" w:hAnsiTheme="minorHAnsi" w:cstheme="minorHAnsi"/>
                <w:sz w:val="24"/>
                <w:lang w:val="pt-BR"/>
              </w:rPr>
              <w:t>fără</w:t>
            </w:r>
            <w:proofErr w:type="spellEnd"/>
            <w:r w:rsidRPr="00880A57">
              <w:rPr>
                <w:rFonts w:asciiTheme="minorHAnsi" w:hAnsiTheme="minorHAnsi" w:cstheme="minorHAnsi"/>
                <w:sz w:val="24"/>
                <w:lang w:val="pt-BR"/>
              </w:rPr>
              <w:t xml:space="preserve">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FBF1F1D" w14:textId="77777777" w:rsidR="00AA0CD1" w:rsidRPr="00880A57" w:rsidRDefault="00AA0CD1" w:rsidP="00F21D5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2549C9B" w14:textId="77777777" w:rsidR="00AA0CD1" w:rsidRPr="00880A57" w:rsidRDefault="00AA0CD1" w:rsidP="00F21D5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E78E93E" w14:textId="77777777" w:rsidR="00AA0CD1" w:rsidRPr="004A7485" w:rsidRDefault="00AA0CD1" w:rsidP="004A7485">
            <w:pPr>
              <w:pStyle w:val="ListParagraph"/>
              <w:numPr>
                <w:ilvl w:val="0"/>
                <w:numId w:val="17"/>
              </w:numPr>
              <w:spacing w:before="120" w:after="120" w:line="240" w:lineRule="auto"/>
              <w:jc w:val="center"/>
              <w:rPr>
                <w:rFonts w:asciiTheme="minorHAnsi" w:hAnsiTheme="minorHAnsi" w:cstheme="minorHAnsi"/>
                <w:sz w:val="24"/>
              </w:rPr>
            </w:pPr>
          </w:p>
        </w:tc>
      </w:tr>
      <w:tr w:rsidR="00AA0CD1" w:rsidRPr="00880A57" w14:paraId="68126CFA" w14:textId="77777777" w:rsidTr="004A748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FBD3123"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w:t>
            </w:r>
            <w:proofErr w:type="spellStart"/>
            <w:r w:rsidRPr="00880A57">
              <w:rPr>
                <w:rFonts w:asciiTheme="minorHAnsi" w:hAnsiTheme="minorHAnsi" w:cstheme="minorHAnsi"/>
                <w:sz w:val="24"/>
                <w:lang w:val="pt-BR"/>
              </w:rPr>
              <w:t>Solicitantul</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prezentat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două</w:t>
            </w:r>
            <w:proofErr w:type="spellEnd"/>
            <w:r w:rsidRPr="00880A57">
              <w:rPr>
                <w:rFonts w:asciiTheme="minorHAnsi" w:hAnsiTheme="minorHAnsi" w:cstheme="minorHAnsi"/>
                <w:sz w:val="24"/>
                <w:lang w:val="pt-BR"/>
              </w:rPr>
              <w:t xml:space="preserve"> oferte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servicii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mare de 15 000 Euro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o </w:t>
            </w:r>
            <w:proofErr w:type="spellStart"/>
            <w:r w:rsidRPr="00880A57">
              <w:rPr>
                <w:rFonts w:asciiTheme="minorHAnsi" w:hAnsiTheme="minorHAnsi" w:cstheme="minorHAnsi"/>
                <w:sz w:val="24"/>
                <w:lang w:val="pt-BR"/>
              </w:rPr>
              <w:t>ofertă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servicii</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căror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valoare</w:t>
            </w:r>
            <w:proofErr w:type="spellEnd"/>
            <w:r w:rsidRPr="00880A57">
              <w:rPr>
                <w:rFonts w:asciiTheme="minorHAnsi" w:hAnsiTheme="minorHAnsi" w:cstheme="minorHAnsi"/>
                <w:sz w:val="24"/>
                <w:lang w:val="pt-BR"/>
              </w:rPr>
              <w:t xml:space="preserve">  este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mica  </w:t>
            </w:r>
            <w:proofErr w:type="spellStart"/>
            <w:r w:rsidRPr="00880A57">
              <w:rPr>
                <w:rFonts w:asciiTheme="minorHAnsi" w:hAnsiTheme="minorHAnsi" w:cstheme="minorHAnsi"/>
                <w:sz w:val="24"/>
                <w:lang w:val="pt-BR"/>
              </w:rPr>
              <w:t>sau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egală</w:t>
            </w:r>
            <w:proofErr w:type="spellEnd"/>
            <w:r w:rsidRPr="00880A57">
              <w:rPr>
                <w:rFonts w:asciiTheme="minorHAnsi" w:hAnsiTheme="minorHAnsi" w:cstheme="minorHAnsi"/>
                <w:sz w:val="24"/>
                <w:lang w:val="pt-BR"/>
              </w:rPr>
              <w:t xml:space="preserve">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812CFFA" w14:textId="79C52E7E" w:rsidR="00AA0CD1" w:rsidRPr="00880A57" w:rsidRDefault="00AA0CD1" w:rsidP="00F21D5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4C16F81" w14:textId="0528655C" w:rsidR="00AA0CD1" w:rsidRPr="00880A57" w:rsidRDefault="00AA0CD1" w:rsidP="00F21D5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BDF7EDC" w14:textId="50FC968C" w:rsidR="00AA0CD1" w:rsidRPr="004A7485" w:rsidRDefault="00AA0CD1" w:rsidP="004A7485">
            <w:pPr>
              <w:pStyle w:val="ListParagraph"/>
              <w:numPr>
                <w:ilvl w:val="0"/>
                <w:numId w:val="17"/>
              </w:numPr>
              <w:spacing w:before="120" w:after="120" w:line="240" w:lineRule="auto"/>
              <w:jc w:val="center"/>
              <w:rPr>
                <w:rFonts w:asciiTheme="minorHAnsi" w:hAnsiTheme="minorHAnsi" w:cstheme="minorHAnsi"/>
                <w:sz w:val="24"/>
              </w:rPr>
            </w:pPr>
          </w:p>
        </w:tc>
      </w:tr>
      <w:tr w:rsidR="00AA0CD1" w:rsidRPr="00880A57" w14:paraId="0B786CF5"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5EB8F5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8E77C69"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39CA6A1"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BB14A33"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A0CD1" w:rsidRPr="00880A57" w14:paraId="4A32F3AE"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5F8B22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0D7FA2E"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8A59965"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FA73A2"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A0CD1" w:rsidRPr="00880A57" w14:paraId="1BDA40E7"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FBB2E48"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lucrări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există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studiul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fezabilitate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declaraţia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proiectantului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semnată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ştampilată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privind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sursa</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preţuri</w:t>
            </w:r>
            <w:proofErr w:type="spellEnd"/>
            <w:r w:rsidRPr="00880A57">
              <w:rPr>
                <w:rFonts w:asciiTheme="minorHAnsi" w:hAnsiTheme="minorHAnsi" w:cstheme="minorHAnsi"/>
                <w:sz w:val="24"/>
                <w:lang w:val="pt-BR"/>
              </w:rPr>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6AEB525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C32A8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A42483E"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6292EBEB"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1EF8913F"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9.  La </w:t>
            </w:r>
            <w:proofErr w:type="spellStart"/>
            <w:r w:rsidRPr="00880A57">
              <w:rPr>
                <w:rFonts w:asciiTheme="minorHAnsi" w:hAnsiTheme="minorHAnsi" w:cstheme="minorHAnsi"/>
                <w:sz w:val="24"/>
                <w:lang w:val="pt-BR"/>
              </w:rPr>
              <w:t>fundamentarea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costului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investiţiei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bază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ţinut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cont</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standardul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cost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stabilit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prin</w:t>
            </w:r>
            <w:proofErr w:type="spellEnd"/>
            <w:r w:rsidRPr="00880A57">
              <w:rPr>
                <w:rFonts w:asciiTheme="minorHAnsi" w:hAnsiTheme="minorHAnsi" w:cstheme="minorHAnsi"/>
                <w:sz w:val="24"/>
                <w:lang w:val="pt-BR"/>
              </w:rPr>
              <w:t xml:space="preserve"> HG nr.363/2010, cu </w:t>
            </w:r>
            <w:proofErr w:type="spellStart"/>
            <w:r w:rsidRPr="00880A57">
              <w:rPr>
                <w:rFonts w:asciiTheme="minorHAnsi" w:hAnsiTheme="minorHAnsi" w:cstheme="minorHAnsi"/>
                <w:sz w:val="24"/>
                <w:lang w:val="pt-BR"/>
              </w:rPr>
              <w:t>modificările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completările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ulterioare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Ordinului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Ministerului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Culturii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Cultelor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nr</w:t>
            </w:r>
            <w:proofErr w:type="spellEnd"/>
            <w:r w:rsidRPr="00880A57">
              <w:rPr>
                <w:rFonts w:asciiTheme="minorHAnsi" w:hAnsiTheme="minorHAnsi" w:cstheme="minorHAnsi"/>
                <w:sz w:val="24"/>
                <w:lang w:val="pt-BR"/>
              </w:rPr>
              <w:t xml:space="preserve">. 2.260/22.06.2006 </w:t>
            </w:r>
            <w:proofErr w:type="spellStart"/>
            <w:r w:rsidRPr="00880A57">
              <w:rPr>
                <w:rFonts w:asciiTheme="minorHAnsi" w:hAnsiTheme="minorHAnsi" w:cstheme="minorHAnsi"/>
                <w:sz w:val="24"/>
                <w:lang w:val="pt-BR"/>
              </w:rPr>
              <w:t>privind</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precizarea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indicatoarelor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norme</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deviz</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ofertare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decontarea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situațiilor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lucrări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consolidare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restaurare-conservare</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monumentelor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istorice</w:t>
            </w:r>
            <w:proofErr w:type="spellEnd"/>
            <w:r w:rsidRPr="00880A57">
              <w:rPr>
                <w:rFonts w:asciiTheme="minorHAnsi" w:hAnsiTheme="minorHAnsi" w:cstheme="minorHAnsi"/>
                <w:sz w:val="24"/>
                <w:lang w:val="pt-BR"/>
              </w:rPr>
              <w:t>?</w:t>
            </w:r>
          </w:p>
        </w:tc>
        <w:tc>
          <w:tcPr>
            <w:tcW w:w="341" w:type="pct"/>
            <w:tcBorders>
              <w:top w:val="single" w:sz="4" w:space="0" w:color="auto"/>
              <w:left w:val="single" w:sz="4" w:space="0" w:color="auto"/>
              <w:bottom w:val="single" w:sz="4" w:space="0" w:color="auto"/>
              <w:right w:val="single" w:sz="4" w:space="0" w:color="auto"/>
            </w:tcBorders>
            <w:vAlign w:val="center"/>
          </w:tcPr>
          <w:p w14:paraId="41247265"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5A0F66B"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78ACACD" w14:textId="77777777" w:rsidR="00AA0CD1" w:rsidRPr="004A7485" w:rsidRDefault="00AA0CD1" w:rsidP="004A7485">
            <w:pPr>
              <w:pStyle w:val="ListParagraph"/>
              <w:numPr>
                <w:ilvl w:val="0"/>
                <w:numId w:val="17"/>
              </w:numPr>
              <w:spacing w:before="120" w:after="120" w:line="240" w:lineRule="auto"/>
              <w:jc w:val="center"/>
              <w:rPr>
                <w:rFonts w:asciiTheme="minorHAnsi" w:hAnsiTheme="minorHAnsi" w:cstheme="minorHAnsi"/>
                <w:sz w:val="24"/>
                <w:lang w:val="en-US"/>
              </w:rPr>
            </w:pPr>
          </w:p>
        </w:tc>
      </w:tr>
      <w:tr w:rsidR="00AA0CD1" w:rsidRPr="00880A57" w14:paraId="3C759D8C"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39718138" w14:textId="77777777" w:rsidR="00AA0CD1" w:rsidRPr="00880A57" w:rsidRDefault="00AA0CD1" w:rsidP="00F21D5F">
            <w:pPr>
              <w:tabs>
                <w:tab w:val="left" w:pos="360"/>
              </w:tabs>
              <w:spacing w:before="120" w:after="120" w:line="240" w:lineRule="auto"/>
              <w:jc w:val="both"/>
              <w:rPr>
                <w:rFonts w:asciiTheme="minorHAnsi" w:hAnsiTheme="minorHAnsi" w:cstheme="minorHAnsi"/>
                <w:b/>
                <w:sz w:val="24"/>
                <w:szCs w:val="24"/>
                <w:lang w:val="pt-BR"/>
              </w:rPr>
            </w:pPr>
            <w:proofErr w:type="spellStart"/>
            <w:r w:rsidRPr="00880A57">
              <w:rPr>
                <w:rFonts w:asciiTheme="minorHAnsi" w:hAnsiTheme="minorHAnsi" w:cstheme="minorHAnsi"/>
                <w:b/>
                <w:sz w:val="24"/>
                <w:szCs w:val="24"/>
                <w:lang w:val="pt-BR"/>
              </w:rPr>
              <w:t>Verificari</w:t>
            </w:r>
            <w:proofErr w:type="spellEnd"/>
            <w:r w:rsidRPr="00880A57">
              <w:rPr>
                <w:rFonts w:asciiTheme="minorHAnsi" w:hAnsiTheme="minorHAnsi" w:cstheme="minorHAnsi"/>
                <w:b/>
                <w:sz w:val="24"/>
                <w:szCs w:val="24"/>
                <w:lang w:val="pt-BR"/>
              </w:rPr>
              <w:t xml:space="preserve"> </w:t>
            </w:r>
            <w:proofErr w:type="spellStart"/>
            <w:r w:rsidRPr="00880A57">
              <w:rPr>
                <w:rFonts w:asciiTheme="minorHAnsi" w:hAnsiTheme="minorHAnsi" w:cstheme="minorHAnsi"/>
                <w:b/>
                <w:sz w:val="24"/>
                <w:szCs w:val="24"/>
                <w:lang w:val="pt-BR"/>
              </w:rPr>
              <w:t>pentru</w:t>
            </w:r>
            <w:proofErr w:type="spellEnd"/>
            <w:r w:rsidRPr="00880A57">
              <w:rPr>
                <w:rFonts w:asciiTheme="minorHAnsi" w:hAnsiTheme="minorHAnsi" w:cstheme="minorHAnsi"/>
                <w:b/>
                <w:sz w:val="24"/>
                <w:szCs w:val="24"/>
                <w:lang w:val="pt-BR"/>
              </w:rPr>
              <w:t xml:space="preserve"> </w:t>
            </w:r>
            <w:proofErr w:type="spellStart"/>
            <w:r w:rsidRPr="00880A57">
              <w:rPr>
                <w:rFonts w:asciiTheme="minorHAnsi" w:hAnsiTheme="minorHAnsi" w:cstheme="minorHAnsi"/>
                <w:b/>
                <w:sz w:val="24"/>
                <w:szCs w:val="24"/>
                <w:lang w:val="pt-BR"/>
              </w:rPr>
              <w:t>componenta</w:t>
            </w:r>
            <w:proofErr w:type="spellEnd"/>
            <w:r w:rsidRPr="00880A57">
              <w:rPr>
                <w:rFonts w:asciiTheme="minorHAnsi" w:hAnsiTheme="minorHAnsi" w:cstheme="minorHAnsi"/>
                <w:b/>
                <w:sz w:val="24"/>
                <w:szCs w:val="24"/>
                <w:lang w:val="pt-BR"/>
              </w:rPr>
              <w:t xml:space="preserve"> de </w:t>
            </w:r>
            <w:proofErr w:type="spellStart"/>
            <w:r w:rsidRPr="00880A57">
              <w:rPr>
                <w:rFonts w:asciiTheme="minorHAnsi" w:hAnsiTheme="minorHAnsi" w:cstheme="minorHAnsi"/>
                <w:b/>
                <w:sz w:val="24"/>
                <w:szCs w:val="24"/>
                <w:lang w:val="pt-BR"/>
              </w:rPr>
              <w:t>servicii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52771BEE"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E776A7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63BBAB0"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7F9F6534"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0729D2C3"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A87409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1C5616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C35AA7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1DA7EF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6457F75"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337680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5C737233"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0FA7BB9"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11.Dacă </w:t>
            </w:r>
            <w:proofErr w:type="spellStart"/>
            <w:r w:rsidRPr="00880A57">
              <w:rPr>
                <w:rFonts w:asciiTheme="minorHAnsi" w:hAnsiTheme="minorHAnsi" w:cstheme="minorHAnsi"/>
                <w:sz w:val="24"/>
                <w:szCs w:val="24"/>
                <w:lang w:val="pt-BR"/>
              </w:rPr>
              <w:t>la</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pct</w:t>
            </w:r>
            <w:proofErr w:type="spellEnd"/>
            <w:r w:rsidRPr="00880A57">
              <w:rPr>
                <w:rFonts w:asciiTheme="minorHAnsi" w:hAnsiTheme="minorHAnsi" w:cstheme="minorHAnsi"/>
                <w:sz w:val="24"/>
                <w:szCs w:val="24"/>
                <w:lang w:val="pt-BR"/>
              </w:rPr>
              <w:t xml:space="preserve">. 10 </w:t>
            </w:r>
            <w:proofErr w:type="spellStart"/>
            <w:r w:rsidRPr="00880A57">
              <w:rPr>
                <w:rFonts w:asciiTheme="minorHAnsi" w:hAnsiTheme="minorHAnsi" w:cstheme="minorHAnsi"/>
                <w:sz w:val="24"/>
                <w:szCs w:val="24"/>
                <w:lang w:val="pt-BR"/>
              </w:rPr>
              <w:t>răspunsul</w:t>
            </w:r>
            <w:proofErr w:type="spellEnd"/>
            <w:r w:rsidRPr="00880A57">
              <w:rPr>
                <w:rFonts w:asciiTheme="minorHAnsi" w:hAnsiTheme="minorHAnsi" w:cstheme="minorHAnsi"/>
                <w:sz w:val="24"/>
                <w:szCs w:val="24"/>
                <w:lang w:val="pt-BR"/>
              </w:rPr>
              <w:t xml:space="preserve"> este DA, </w:t>
            </w:r>
            <w:proofErr w:type="spellStart"/>
            <w:r w:rsidRPr="00880A57">
              <w:rPr>
                <w:rFonts w:asciiTheme="minorHAnsi" w:hAnsiTheme="minorHAnsi" w:cstheme="minorHAnsi"/>
                <w:sz w:val="24"/>
                <w:szCs w:val="24"/>
                <w:lang w:val="pt-BR"/>
              </w:rPr>
              <w:t>preţurile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utilizate</w:t>
            </w:r>
            <w:proofErr w:type="spellEnd"/>
            <w:r w:rsidRPr="00880A57">
              <w:rPr>
                <w:rFonts w:asciiTheme="minorHAnsi" w:hAnsiTheme="minorHAnsi" w:cstheme="minorHAnsi"/>
                <w:sz w:val="24"/>
                <w:szCs w:val="24"/>
                <w:lang w:val="pt-BR"/>
              </w:rPr>
              <w:t xml:space="preserve"> sunt </w:t>
            </w:r>
            <w:proofErr w:type="spellStart"/>
            <w:r w:rsidRPr="00880A57">
              <w:rPr>
                <w:rFonts w:asciiTheme="minorHAnsi" w:hAnsiTheme="minorHAnsi" w:cstheme="minorHAnsi"/>
                <w:sz w:val="24"/>
                <w:szCs w:val="24"/>
                <w:lang w:val="pt-BR"/>
              </w:rPr>
              <w:t>în</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limitele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prevăzute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în</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Baza</w:t>
            </w:r>
            <w:proofErr w:type="spellEnd"/>
            <w:r w:rsidRPr="00880A57">
              <w:rPr>
                <w:rFonts w:asciiTheme="minorHAnsi" w:hAnsiTheme="minorHAnsi" w:cstheme="minorHAnsi"/>
                <w:sz w:val="24"/>
                <w:szCs w:val="24"/>
                <w:lang w:val="pt-BR"/>
              </w:rPr>
              <w:t xml:space="preserve"> de Date?</w:t>
            </w:r>
          </w:p>
        </w:tc>
        <w:tc>
          <w:tcPr>
            <w:tcW w:w="341" w:type="pct"/>
            <w:tcBorders>
              <w:top w:val="single" w:sz="4" w:space="0" w:color="auto"/>
              <w:left w:val="single" w:sz="4" w:space="0" w:color="auto"/>
              <w:bottom w:val="single" w:sz="4" w:space="0" w:color="auto"/>
              <w:right w:val="single" w:sz="4" w:space="0" w:color="auto"/>
            </w:tcBorders>
            <w:vAlign w:val="center"/>
          </w:tcPr>
          <w:p w14:paraId="44692E1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21AFA6F"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0063D6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A6D8FE5"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8364657"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535651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7BDC0DF8"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53F108B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12.Dacă </w:t>
            </w:r>
            <w:proofErr w:type="spellStart"/>
            <w:r w:rsidRPr="00880A57">
              <w:rPr>
                <w:rFonts w:asciiTheme="minorHAnsi" w:hAnsiTheme="minorHAnsi" w:cstheme="minorHAnsi"/>
                <w:sz w:val="24"/>
                <w:szCs w:val="24"/>
                <w:lang w:val="pt-BR"/>
              </w:rPr>
              <w:t>la</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pct</w:t>
            </w:r>
            <w:proofErr w:type="spellEnd"/>
            <w:r w:rsidRPr="00880A57">
              <w:rPr>
                <w:rFonts w:asciiTheme="minorHAnsi" w:hAnsiTheme="minorHAnsi" w:cstheme="minorHAnsi"/>
                <w:sz w:val="24"/>
                <w:szCs w:val="24"/>
                <w:lang w:val="pt-BR"/>
              </w:rPr>
              <w:t xml:space="preserve">. 10 </w:t>
            </w:r>
            <w:proofErr w:type="spellStart"/>
            <w:r w:rsidRPr="00880A57">
              <w:rPr>
                <w:rFonts w:asciiTheme="minorHAnsi" w:hAnsiTheme="minorHAnsi" w:cstheme="minorHAnsi"/>
                <w:sz w:val="24"/>
                <w:szCs w:val="24"/>
                <w:lang w:val="pt-BR"/>
              </w:rPr>
              <w:t>răspunsul</w:t>
            </w:r>
            <w:proofErr w:type="spellEnd"/>
            <w:r w:rsidRPr="00880A57">
              <w:rPr>
                <w:rFonts w:asciiTheme="minorHAnsi" w:hAnsiTheme="minorHAnsi" w:cstheme="minorHAnsi"/>
                <w:sz w:val="24"/>
                <w:szCs w:val="24"/>
                <w:lang w:val="pt-BR"/>
              </w:rPr>
              <w:t xml:space="preserve"> este NU, </w:t>
            </w:r>
            <w:proofErr w:type="spellStart"/>
            <w:r w:rsidRPr="00880A57">
              <w:rPr>
                <w:rFonts w:asciiTheme="minorHAnsi" w:hAnsiTheme="minorHAnsi" w:cstheme="minorHAnsi"/>
                <w:sz w:val="24"/>
                <w:szCs w:val="24"/>
                <w:lang w:val="pt-BR"/>
              </w:rPr>
              <w:t>solicitantul</w:t>
            </w:r>
            <w:proofErr w:type="spellEnd"/>
            <w:r w:rsidRPr="00880A57">
              <w:rPr>
                <w:rFonts w:asciiTheme="minorHAnsi" w:hAnsiTheme="minorHAnsi" w:cstheme="minorHAnsi"/>
                <w:sz w:val="24"/>
                <w:szCs w:val="24"/>
                <w:lang w:val="pt-BR"/>
              </w:rPr>
              <w:t xml:space="preserve"> a </w:t>
            </w:r>
            <w:proofErr w:type="spellStart"/>
            <w:r w:rsidRPr="00880A57">
              <w:rPr>
                <w:rFonts w:asciiTheme="minorHAnsi" w:hAnsiTheme="minorHAnsi" w:cstheme="minorHAnsi"/>
                <w:sz w:val="24"/>
                <w:szCs w:val="24"/>
                <w:lang w:val="pt-BR"/>
              </w:rPr>
              <w:t>prezentat</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câte</w:t>
            </w:r>
            <w:proofErr w:type="spellEnd"/>
            <w:r w:rsidRPr="00880A57">
              <w:rPr>
                <w:rFonts w:asciiTheme="minorHAnsi" w:hAnsiTheme="minorHAnsi" w:cstheme="minorHAnsi"/>
                <w:sz w:val="24"/>
                <w:szCs w:val="24"/>
                <w:lang w:val="pt-BR"/>
              </w:rPr>
              <w:t xml:space="preserve"> o </w:t>
            </w:r>
            <w:proofErr w:type="spellStart"/>
            <w:r w:rsidRPr="00880A57">
              <w:rPr>
                <w:rFonts w:asciiTheme="minorHAnsi" w:hAnsiTheme="minorHAnsi" w:cstheme="minorHAnsi"/>
                <w:sz w:val="24"/>
                <w:szCs w:val="24"/>
                <w:lang w:val="pt-BR"/>
              </w:rPr>
              <w:t>ofertă</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conformă</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fiecare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bun</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sau</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serviciu</w:t>
            </w:r>
            <w:proofErr w:type="spellEnd"/>
            <w:r w:rsidRPr="00880A57">
              <w:rPr>
                <w:rFonts w:asciiTheme="minorHAnsi" w:hAnsiTheme="minorHAnsi" w:cstheme="minorHAnsi"/>
                <w:sz w:val="24"/>
                <w:szCs w:val="24"/>
                <w:lang w:val="pt-BR"/>
              </w:rPr>
              <w:t xml:space="preserve"> a </w:t>
            </w:r>
            <w:proofErr w:type="spellStart"/>
            <w:r w:rsidRPr="00880A57">
              <w:rPr>
                <w:rFonts w:asciiTheme="minorHAnsi" w:hAnsiTheme="minorHAnsi" w:cstheme="minorHAnsi"/>
                <w:sz w:val="24"/>
                <w:szCs w:val="24"/>
                <w:lang w:val="pt-BR"/>
              </w:rPr>
              <w:t>cărui</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valoare</w:t>
            </w:r>
            <w:proofErr w:type="spellEnd"/>
            <w:r w:rsidRPr="00880A57">
              <w:rPr>
                <w:rFonts w:asciiTheme="minorHAnsi" w:hAnsiTheme="minorHAnsi" w:cstheme="minorHAnsi"/>
                <w:sz w:val="24"/>
                <w:szCs w:val="24"/>
                <w:lang w:val="pt-BR"/>
              </w:rPr>
              <w:t xml:space="preserve"> nu </w:t>
            </w:r>
            <w:proofErr w:type="spellStart"/>
            <w:r w:rsidRPr="00880A57">
              <w:rPr>
                <w:rFonts w:asciiTheme="minorHAnsi" w:hAnsiTheme="minorHAnsi" w:cstheme="minorHAnsi"/>
                <w:sz w:val="24"/>
                <w:szCs w:val="24"/>
                <w:lang w:val="pt-BR"/>
              </w:rPr>
              <w:t>depășește</w:t>
            </w:r>
            <w:proofErr w:type="spellEnd"/>
            <w:r w:rsidRPr="00880A57">
              <w:rPr>
                <w:rFonts w:asciiTheme="minorHAnsi" w:hAnsiTheme="minorHAnsi" w:cstheme="minorHAnsi"/>
                <w:sz w:val="24"/>
                <w:szCs w:val="24"/>
                <w:lang w:val="pt-BR"/>
              </w:rPr>
              <w:t xml:space="preserve"> 15.000 Euro </w:t>
            </w:r>
            <w:proofErr w:type="spellStart"/>
            <w:r w:rsidRPr="00880A57">
              <w:rPr>
                <w:rFonts w:asciiTheme="minorHAnsi" w:hAnsiTheme="minorHAnsi" w:cstheme="minorHAnsi"/>
                <w:sz w:val="24"/>
                <w:szCs w:val="24"/>
                <w:lang w:val="pt-BR"/>
              </w:rPr>
              <w:t>și</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câte</w:t>
            </w:r>
            <w:proofErr w:type="spellEnd"/>
            <w:r w:rsidRPr="00880A57">
              <w:rPr>
                <w:rFonts w:asciiTheme="minorHAnsi" w:hAnsiTheme="minorHAnsi" w:cstheme="minorHAnsi"/>
                <w:sz w:val="24"/>
                <w:szCs w:val="24"/>
                <w:lang w:val="pt-BR"/>
              </w:rPr>
              <w:t xml:space="preserve"> 2 oferte conforme </w:t>
            </w:r>
            <w:proofErr w:type="spellStart"/>
            <w:r w:rsidRPr="00880A57">
              <w:rPr>
                <w:rFonts w:asciiTheme="minorHAnsi" w:hAnsiTheme="minorHAnsi" w:cstheme="minorHAnsi"/>
                <w:sz w:val="24"/>
                <w:szCs w:val="24"/>
                <w:lang w:val="pt-BR"/>
              </w:rPr>
              <w:t>pentru</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fiecare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bun</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sau</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serviciu</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care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depășește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această</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valoare</w:t>
            </w:r>
            <w:proofErr w:type="spellEnd"/>
            <w:r w:rsidRPr="00880A57">
              <w:rPr>
                <w:rFonts w:asciiTheme="minorHAnsi" w:hAnsiTheme="minorHAnsi" w:cstheme="minorHAnsi"/>
                <w:sz w:val="24"/>
                <w:szCs w:val="24"/>
                <w:lang w:val="pt-BR"/>
              </w:rPr>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60E8F7F3"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47D157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DAC8D08"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FAB44D8"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87D039B"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F005C2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21F9A807"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4410E026"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13.Prețurile </w:t>
            </w:r>
            <w:proofErr w:type="spellStart"/>
            <w:r w:rsidRPr="00880A57">
              <w:rPr>
                <w:rFonts w:asciiTheme="minorHAnsi" w:hAnsiTheme="minorHAnsi" w:cstheme="minorHAnsi"/>
                <w:sz w:val="24"/>
                <w:szCs w:val="24"/>
                <w:lang w:val="pt-BR"/>
              </w:rPr>
              <w:t>prevăzute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în</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ofertele</w:t>
            </w:r>
            <w:proofErr w:type="spellEnd"/>
            <w:r w:rsidRPr="00880A57">
              <w:rPr>
                <w:rFonts w:asciiTheme="minorHAnsi" w:hAnsiTheme="minorHAnsi" w:cstheme="minorHAnsi"/>
                <w:sz w:val="24"/>
                <w:szCs w:val="24"/>
                <w:lang w:val="pt-BR"/>
              </w:rPr>
              <w:t xml:space="preserve"> </w:t>
            </w:r>
            <w:proofErr w:type="spellStart"/>
            <w:r w:rsidRPr="00880A57">
              <w:rPr>
                <w:rFonts w:asciiTheme="minorHAnsi" w:hAnsiTheme="minorHAnsi" w:cstheme="minorHAnsi"/>
                <w:sz w:val="24"/>
                <w:szCs w:val="24"/>
                <w:lang w:val="pt-BR"/>
              </w:rPr>
              <w:t>anexate</w:t>
            </w:r>
            <w:proofErr w:type="spellEnd"/>
            <w:r w:rsidRPr="00880A57">
              <w:rPr>
                <w:rFonts w:asciiTheme="minorHAnsi" w:hAnsiTheme="minorHAnsi" w:cstheme="minorHAnsi"/>
                <w:sz w:val="24"/>
                <w:szCs w:val="24"/>
                <w:lang w:val="pt-BR"/>
              </w:rPr>
              <w:t xml:space="preserve"> sunt </w:t>
            </w:r>
            <w:proofErr w:type="spellStart"/>
            <w:r w:rsidRPr="00880A57">
              <w:rPr>
                <w:rFonts w:asciiTheme="minorHAnsi" w:hAnsiTheme="minorHAnsi" w:cstheme="minorHAnsi"/>
                <w:sz w:val="24"/>
                <w:szCs w:val="24"/>
                <w:lang w:val="pt-BR"/>
              </w:rPr>
              <w:t>rezonabile</w:t>
            </w:r>
            <w:proofErr w:type="spellEnd"/>
            <w:r w:rsidRPr="00880A57">
              <w:rPr>
                <w:rFonts w:asciiTheme="minorHAnsi" w:hAnsiTheme="minorHAnsi" w:cstheme="minorHAnsi"/>
                <w:sz w:val="24"/>
                <w:szCs w:val="24"/>
                <w:lang w:val="pt-BR"/>
              </w:rPr>
              <w:t>?</w:t>
            </w:r>
          </w:p>
        </w:tc>
        <w:tc>
          <w:tcPr>
            <w:tcW w:w="341" w:type="pct"/>
            <w:tcBorders>
              <w:top w:val="single" w:sz="4" w:space="0" w:color="auto"/>
              <w:left w:val="single" w:sz="4" w:space="0" w:color="auto"/>
              <w:bottom w:val="single" w:sz="4" w:space="0" w:color="auto"/>
              <w:right w:val="single" w:sz="4" w:space="0" w:color="auto"/>
            </w:tcBorders>
            <w:vAlign w:val="center"/>
          </w:tcPr>
          <w:p w14:paraId="5673F1C9"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90FA002"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77A4D7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9FA6E7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76C0FAA"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A1B71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bl>
    <w:p w14:paraId="01AFD0A4" w14:textId="77777777" w:rsidR="00AA0CD1" w:rsidRPr="00880A57" w:rsidRDefault="00AA0CD1" w:rsidP="00AA0CD1">
      <w:pPr>
        <w:rPr>
          <w:rFonts w:asciiTheme="minorHAnsi" w:eastAsia="Arial Unicode MS" w:hAnsiTheme="minorHAnsi" w:cstheme="minorHAnsi"/>
          <w:b/>
          <w:sz w:val="24"/>
          <w:szCs w:val="24"/>
        </w:rPr>
      </w:pPr>
    </w:p>
    <w:p w14:paraId="50E3CA9D" w14:textId="77777777" w:rsidR="00AA0CD1" w:rsidRPr="00880A57" w:rsidRDefault="00AA0CD1" w:rsidP="00AA0CD1">
      <w:pPr>
        <w:rPr>
          <w:rFonts w:asciiTheme="minorHAnsi" w:eastAsia="Arial Unicode MS" w:hAnsiTheme="minorHAnsi" w:cstheme="minorHAnsi"/>
          <w:b/>
          <w:sz w:val="24"/>
          <w:szCs w:val="24"/>
        </w:rPr>
      </w:pPr>
    </w:p>
    <w:p w14:paraId="4DE0DB3A" w14:textId="77777777" w:rsidR="00AA0CD1" w:rsidRPr="00880A57" w:rsidRDefault="00AA0CD1" w:rsidP="00AA0CD1">
      <w:pPr>
        <w:rPr>
          <w:rFonts w:asciiTheme="minorHAnsi" w:eastAsia="Arial Unicode MS" w:hAnsiTheme="minorHAnsi" w:cstheme="minorHAnsi"/>
          <w:b/>
          <w:sz w:val="24"/>
          <w:szCs w:val="24"/>
        </w:rPr>
      </w:pPr>
    </w:p>
    <w:p w14:paraId="46472A05" w14:textId="77777777" w:rsidR="00AA0CD1" w:rsidRPr="00880A57" w:rsidRDefault="00AA0CD1" w:rsidP="00AA0CD1">
      <w:pPr>
        <w:rPr>
          <w:rFonts w:asciiTheme="minorHAnsi" w:eastAsia="Arial Unicode MS" w:hAnsiTheme="minorHAnsi" w:cstheme="minorHAnsi"/>
          <w:b/>
          <w:sz w:val="24"/>
          <w:szCs w:val="24"/>
        </w:rPr>
      </w:pPr>
    </w:p>
    <w:p w14:paraId="3323D583" w14:textId="77777777" w:rsidR="00AA0CD1" w:rsidRPr="00880A57" w:rsidRDefault="00AA0CD1" w:rsidP="00AA0CD1">
      <w:pPr>
        <w:rPr>
          <w:rFonts w:asciiTheme="minorHAnsi" w:hAnsiTheme="minorHAnsi" w:cstheme="minorHAnsi"/>
          <w:b/>
          <w:sz w:val="24"/>
        </w:rPr>
      </w:pPr>
    </w:p>
    <w:p w14:paraId="00C2D850"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36821542"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DF120B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w:t>
            </w:r>
            <w:proofErr w:type="spellStart"/>
            <w:r w:rsidRPr="00880A57">
              <w:rPr>
                <w:rFonts w:asciiTheme="minorHAnsi" w:hAnsiTheme="minorHAnsi" w:cstheme="minorHAnsi"/>
                <w:b/>
                <w:color w:val="000000"/>
                <w:sz w:val="24"/>
              </w:rPr>
              <w:t>investitii</w:t>
            </w:r>
            <w:proofErr w:type="spellEnd"/>
          </w:p>
        </w:tc>
      </w:tr>
      <w:tr w:rsidR="00AA0CD1" w:rsidRPr="00880A57" w14:paraId="36B4C51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7764A1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0040D6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4683B84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4640958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AA0CD1" w:rsidRPr="00880A57" w14:paraId="771D790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FFAD36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48D2FD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77257D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18A117D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A0CD1" w:rsidRPr="00880A57" w14:paraId="666DA84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0B942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E46BDA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AE761D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9A0BC8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A0CD1" w:rsidRPr="00880A57" w14:paraId="440FB012"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7DDF48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8FAAA1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35D414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9D13D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4CCE463"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8E27184"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122999A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0F8D7E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57F041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08FAD71C"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62715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2A4275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E855E8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87ACB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73F5AA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1AF7C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7A1813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9E7CE1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DAF6E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801F5A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869FB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BAA663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20C019"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A7650A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952E64D"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391A33" w14:textId="77777777" w:rsidR="00AA0CD1" w:rsidRPr="00880A57" w:rsidRDefault="00AA0CD1" w:rsidP="00F21D5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FAEE1E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31D50C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B0D7C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4A84008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59FF3A" w14:textId="77777777" w:rsidR="00AA0CD1" w:rsidRPr="00880A57" w:rsidRDefault="00AA0CD1" w:rsidP="00F21D5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3A1131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66039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5A588F5"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03CE07C"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165AD2" w14:textId="77777777" w:rsidR="00AA0CD1" w:rsidRPr="00880A57" w:rsidRDefault="00AA0CD1" w:rsidP="00F21D5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05A7013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2E61CB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0E8060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A7CE4FE" w14:textId="77777777" w:rsidR="00AA0CD1" w:rsidRPr="00880A57" w:rsidRDefault="00AA0CD1" w:rsidP="00AA0CD1">
      <w:pPr>
        <w:rPr>
          <w:rFonts w:asciiTheme="minorHAnsi" w:hAnsiTheme="minorHAnsi" w:cstheme="minorHAnsi"/>
          <w:sz w:val="24"/>
        </w:rPr>
      </w:pPr>
    </w:p>
    <w:p w14:paraId="4469B173"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25C96611"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A5D531F"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294AA7E7" w14:textId="77777777" w:rsidR="00AA0CD1" w:rsidRPr="00880A57" w:rsidRDefault="00AA0CD1" w:rsidP="00AA0CD1">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30180204" w14:textId="77777777" w:rsidR="00AA0CD1" w:rsidRPr="00880A57" w:rsidRDefault="00AA0CD1" w:rsidP="00AA0CD1">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241216AA" w14:textId="77777777" w:rsidR="00AA0CD1" w:rsidRPr="00880A57" w:rsidRDefault="00AA0CD1" w:rsidP="00AA0CD1">
      <w:pPr>
        <w:rPr>
          <w:rFonts w:asciiTheme="minorHAnsi" w:hAnsiTheme="minorHAnsi" w:cstheme="minorHAnsi"/>
          <w:b/>
          <w:sz w:val="24"/>
        </w:rPr>
      </w:pPr>
    </w:p>
    <w:p w14:paraId="64FC4EF9" w14:textId="77777777" w:rsidR="00AA0CD1" w:rsidRPr="00880A57" w:rsidRDefault="00AA0CD1" w:rsidP="00AA0CD1">
      <w:pPr>
        <w:rPr>
          <w:rFonts w:asciiTheme="minorHAnsi" w:eastAsia="Arial Unicode MS" w:hAnsiTheme="minorHAnsi" w:cstheme="minorHAnsi"/>
          <w:b/>
          <w:sz w:val="24"/>
          <w:szCs w:val="24"/>
        </w:rPr>
      </w:pPr>
    </w:p>
    <w:p w14:paraId="3E6E90C8" w14:textId="77777777" w:rsidR="00AA0CD1" w:rsidRPr="00880A57" w:rsidRDefault="00AA0CD1" w:rsidP="00AA0CD1">
      <w:pPr>
        <w:rPr>
          <w:rFonts w:asciiTheme="minorHAnsi" w:eastAsia="Arial Unicode MS" w:hAnsiTheme="minorHAnsi" w:cstheme="minorHAnsi"/>
          <w:b/>
          <w:sz w:val="24"/>
          <w:szCs w:val="24"/>
        </w:rPr>
      </w:pPr>
    </w:p>
    <w:p w14:paraId="32B518D5" w14:textId="77777777" w:rsidR="00AA0CD1" w:rsidRPr="00880A57" w:rsidRDefault="00AA0CD1" w:rsidP="00AA0CD1">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06CA09B2"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886647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AA0CD1" w:rsidRPr="00880A57" w14:paraId="2C0B0FB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FE2B5E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76A0AC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A2C71A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610C2B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AA0CD1" w:rsidRPr="00880A57" w14:paraId="59B541B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67D26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0CFE8B5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C35242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3DB812C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A0CD1" w:rsidRPr="00880A57" w14:paraId="40E68CFB"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A813F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013449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E3C69B1"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4EAF94A6"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A0CD1" w:rsidRPr="00880A57" w14:paraId="589FA8C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7BB498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6FFCF4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BFA27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8C8C0F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A27284E"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1BE851"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49AC1A1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A725DDE"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087F0A1"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AA0CD1" w:rsidRPr="00880A57" w14:paraId="6D02D3F3"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420DAF"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013A1C9"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0C3239C5"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DDEF250"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208A06D8" w14:textId="77777777" w:rsidR="00AA0CD1" w:rsidRPr="00880A57" w:rsidRDefault="00AA0CD1" w:rsidP="00AA0CD1">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17DD38D9"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A353FC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AA0CD1" w:rsidRPr="00880A57" w14:paraId="698B669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CDA981A" w14:textId="77777777" w:rsidR="00AA0CD1" w:rsidRPr="00880A57" w:rsidRDefault="00AA0CD1" w:rsidP="00F21D5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0909EAED"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5C863287"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4D5A3C"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AA0CD1" w:rsidRPr="00880A57" w14:paraId="2175C4C5"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EAC06A"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7FE46005"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7744A4E3"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1F768916"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AA0CD1" w:rsidRPr="00880A57" w14:paraId="76D403B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E0A80C0" w14:textId="77777777" w:rsidR="00AA0CD1" w:rsidRPr="00880A57" w:rsidRDefault="00AA0CD1" w:rsidP="00F21D5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3FA0EA8"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1B1112C2"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79095A24"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AA0CD1" w:rsidRPr="00880A57" w14:paraId="7C0A2B04"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E9FB8B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07EC6C3"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6A9BDEBC"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8BCBF77"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AA0CD1" w:rsidRPr="00880A57" w14:paraId="2286FF76"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21432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7019C4A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79AD95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A90DD4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7E31860D"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030AB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BFC95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B9B7F1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767A4F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18D8B5F0"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F0A27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696D30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2B8FA9"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331C7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7120666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C8797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1E812A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F1FB33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2BCB3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9106E07"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3049040" w14:textId="77777777" w:rsidR="00AA0CD1" w:rsidRPr="00880A57" w:rsidRDefault="00AA0CD1" w:rsidP="00F21D5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11EA83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0280BF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B5FE63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0B511E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59E167" w14:textId="77777777" w:rsidR="00AA0CD1" w:rsidRPr="00880A57" w:rsidRDefault="00AA0CD1" w:rsidP="00F21D5F">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0129049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DA2A67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3DA171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D7DB29D" w14:textId="77777777" w:rsidR="00AA0CD1" w:rsidRPr="00880A57" w:rsidRDefault="00AA0CD1" w:rsidP="00AA0CD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A0CD1" w:rsidRPr="00880A57" w14:paraId="0B778AAD" w14:textId="77777777" w:rsidTr="00F21D5F">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A39F66A" w14:textId="77777777" w:rsidR="00AA0CD1" w:rsidRPr="00880A57" w:rsidRDefault="00AA0CD1" w:rsidP="00F21D5F">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CAF485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A0CD1" w:rsidRPr="00880A57" w14:paraId="56C2CC6C" w14:textId="77777777" w:rsidTr="00F21D5F">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FCA7F" w14:textId="77777777" w:rsidR="00AA0CD1" w:rsidRPr="00880A57" w:rsidRDefault="00AA0CD1" w:rsidP="00F21D5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CD80DB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37937D2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30340579"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A0CD1" w:rsidRPr="00880A57" w14:paraId="52C20F55" w14:textId="77777777" w:rsidTr="00F21D5F">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0A29206E"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Verificare Plan Financiar </w:t>
            </w:r>
            <w:proofErr w:type="spellStart"/>
            <w:r w:rsidRPr="00880A57">
              <w:rPr>
                <w:rFonts w:asciiTheme="minorHAnsi" w:hAnsiTheme="minorHAnsi" w:cstheme="minorHAnsi"/>
                <w:b/>
                <w:sz w:val="24"/>
                <w:szCs w:val="24"/>
              </w:rPr>
              <w:t>investitii</w:t>
            </w:r>
            <w:proofErr w:type="spellEnd"/>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6CDE397"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3A10A93"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41F6066" w14:textId="77777777" w:rsidR="00AA0CD1" w:rsidRPr="00880A57" w:rsidRDefault="00AA0CD1" w:rsidP="00F21D5F">
            <w:pPr>
              <w:spacing w:before="120" w:after="120" w:line="240" w:lineRule="auto"/>
              <w:rPr>
                <w:rFonts w:asciiTheme="minorHAnsi" w:eastAsia="Times New Roman" w:hAnsiTheme="minorHAnsi" w:cstheme="minorHAnsi"/>
                <w:sz w:val="24"/>
                <w:szCs w:val="24"/>
              </w:rPr>
            </w:pPr>
          </w:p>
        </w:tc>
      </w:tr>
      <w:tr w:rsidR="00AA0CD1" w:rsidRPr="00880A57" w14:paraId="72549B5E" w14:textId="77777777" w:rsidTr="00F21D5F">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9D30764"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F8D87"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87533CF"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35155C7"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18493DC8" w14:textId="77777777" w:rsidTr="00F21D5F">
        <w:trPr>
          <w:trHeight w:val="564"/>
        </w:trPr>
        <w:tc>
          <w:tcPr>
            <w:tcW w:w="2583" w:type="pct"/>
            <w:tcBorders>
              <w:top w:val="single" w:sz="4" w:space="0" w:color="auto"/>
              <w:left w:val="single" w:sz="4" w:space="0" w:color="auto"/>
              <w:bottom w:val="single" w:sz="4" w:space="0" w:color="auto"/>
              <w:right w:val="single" w:sz="4" w:space="0" w:color="auto"/>
            </w:tcBorders>
          </w:tcPr>
          <w:p w14:paraId="32D94A74" w14:textId="77777777" w:rsidR="00AA0CD1" w:rsidRPr="00880A57" w:rsidDel="00396673"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550A0DCB"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7DC013C9"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4CC40D90" w14:textId="77777777" w:rsidR="00AA0CD1" w:rsidRPr="00880A57" w:rsidRDefault="00AA0CD1" w:rsidP="00F21D5F">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4CD3EDC8"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rPr>
        <w:sectPr w:rsidR="00AA0CD1" w:rsidRPr="00880A57" w:rsidSect="00B065EB">
          <w:headerReference w:type="first" r:id="rId8"/>
          <w:pgSz w:w="11909" w:h="16834" w:code="9"/>
          <w:pgMar w:top="1140" w:right="1196" w:bottom="1140" w:left="1140" w:header="576" w:footer="432" w:gutter="0"/>
          <w:cols w:space="720"/>
          <w:docGrid w:linePitch="299"/>
        </w:sectPr>
      </w:pPr>
    </w:p>
    <w:p w14:paraId="79560079" w14:textId="77777777" w:rsidR="00AA0CD1" w:rsidRPr="00880A57" w:rsidRDefault="00AA0CD1" w:rsidP="00AA0CD1">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735D1498" w14:textId="77777777" w:rsidR="00AA0CD1" w:rsidRPr="00880A57" w:rsidRDefault="00AA0CD1" w:rsidP="00AA0CD1">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AA0CD1" w:rsidRPr="00880A57" w14:paraId="7514ED59" w14:textId="77777777" w:rsidTr="00F21D5F">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EC0820"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7E0085AB"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AA0CD1" w:rsidRPr="00880A57" w14:paraId="54F82C33" w14:textId="77777777" w:rsidTr="00F21D5F">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E275D4" w14:textId="77777777" w:rsidR="00AA0CD1" w:rsidRPr="00880A57" w:rsidRDefault="00AA0CD1" w:rsidP="00F21D5F">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0CF21A8" w14:textId="77777777" w:rsidR="00AA0CD1" w:rsidRPr="00880A57" w:rsidRDefault="00AA0CD1" w:rsidP="00F21D5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54AE320" w14:textId="77777777" w:rsidR="00AA0CD1" w:rsidRPr="00880A57" w:rsidRDefault="00AA0CD1" w:rsidP="00F21D5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AA0CD1" w:rsidRPr="00880A57" w14:paraId="37F4688B" w14:textId="77777777" w:rsidTr="00F21D5F">
        <w:trPr>
          <w:trHeight w:val="624"/>
        </w:trPr>
        <w:tc>
          <w:tcPr>
            <w:tcW w:w="3786" w:type="pct"/>
            <w:tcBorders>
              <w:top w:val="single" w:sz="4" w:space="0" w:color="auto"/>
              <w:left w:val="single" w:sz="4" w:space="0" w:color="auto"/>
              <w:bottom w:val="single" w:sz="4" w:space="0" w:color="auto"/>
              <w:right w:val="single" w:sz="4" w:space="0" w:color="auto"/>
            </w:tcBorders>
          </w:tcPr>
          <w:p w14:paraId="4FC477D1"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F357E38"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237F666"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365B6CE6" w14:textId="77777777" w:rsidR="00AA0CD1" w:rsidRPr="00880A57" w:rsidRDefault="00AA0CD1" w:rsidP="00AA0CD1">
      <w:pPr>
        <w:spacing w:before="120" w:after="120" w:line="240" w:lineRule="auto"/>
        <w:contextualSpacing/>
        <w:jc w:val="both"/>
        <w:rPr>
          <w:rFonts w:asciiTheme="minorHAnsi" w:hAnsiTheme="minorHAnsi" w:cstheme="minorHAnsi"/>
          <w:sz w:val="24"/>
        </w:rPr>
      </w:pPr>
    </w:p>
    <w:p w14:paraId="6C6D7A36"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EF64E79"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A2D3E51" w14:textId="77777777" w:rsidR="00AA0CD1" w:rsidRPr="00880A57" w:rsidRDefault="00AA0CD1" w:rsidP="00AA0CD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4BC7269" w14:textId="77777777" w:rsidR="00AA0CD1" w:rsidRPr="00880A57" w:rsidRDefault="00AA0CD1" w:rsidP="00AA0CD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4C7DD679"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p>
    <w:p w14:paraId="1299BFDE" w14:textId="0F8758DF"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proiectului.</w:t>
      </w:r>
      <w:r w:rsidR="00E30CB1">
        <w:rPr>
          <w:rFonts w:asciiTheme="minorHAnsi" w:hAnsiTheme="minorHAnsi" w:cstheme="minorHAnsi"/>
          <w:i/>
          <w:sz w:val="24"/>
        </w:rPr>
        <w:t xml:space="preserve"> </w:t>
      </w:r>
      <w:proofErr w:type="spellStart"/>
      <w:r w:rsidRPr="00880A57">
        <w:rPr>
          <w:rFonts w:asciiTheme="minorHAnsi" w:hAnsiTheme="minorHAnsi" w:cstheme="minorHAnsi"/>
          <w:i/>
          <w:sz w:val="24"/>
        </w:rPr>
        <w:t>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2F626E4F" w14:textId="77777777"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E2E8B30" w14:textId="77777777"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A9E9D03" w14:textId="77777777"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1FA3736"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7724D227"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5A9F2392"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26247D1F"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60E0C302"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29A61F23" w14:textId="77777777" w:rsidR="00AA0CD1" w:rsidRPr="00880A57" w:rsidRDefault="00AA0CD1" w:rsidP="00AA0CD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5053B68" w14:textId="77777777" w:rsidR="00AA0CD1" w:rsidRPr="00880A57" w:rsidRDefault="00AA0CD1" w:rsidP="00AA0CD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4C4FFBE" w14:textId="77777777" w:rsidR="00AA0CD1" w:rsidRPr="00880A57" w:rsidRDefault="00AA0CD1" w:rsidP="00AA0CD1">
      <w:pPr>
        <w:spacing w:before="120" w:after="120" w:line="240" w:lineRule="auto"/>
        <w:rPr>
          <w:rFonts w:asciiTheme="minorHAnsi" w:hAnsiTheme="minorHAnsi" w:cstheme="minorHAnsi"/>
          <w:b/>
          <w:sz w:val="24"/>
          <w:lang w:val="x-none"/>
        </w:rPr>
        <w:sectPr w:rsidR="00AA0CD1" w:rsidRPr="00880A57" w:rsidSect="00B065EB">
          <w:headerReference w:type="default" r:id="rId9"/>
          <w:headerReference w:type="first" r:id="rId10"/>
          <w:pgSz w:w="11909" w:h="16834" w:code="9"/>
          <w:pgMar w:top="1140" w:right="1196" w:bottom="1140" w:left="1140" w:header="576" w:footer="432" w:gutter="0"/>
          <w:cols w:space="720"/>
        </w:sectPr>
      </w:pPr>
    </w:p>
    <w:p w14:paraId="6493D245" w14:textId="77777777" w:rsidR="00AA0CD1" w:rsidRPr="00880A57" w:rsidRDefault="00AA0CD1" w:rsidP="00AA0CD1">
      <w:pPr>
        <w:spacing w:before="120" w:after="120" w:line="240" w:lineRule="auto"/>
        <w:rPr>
          <w:rFonts w:asciiTheme="minorHAnsi" w:hAnsiTheme="minorHAnsi" w:cstheme="minorHAnsi"/>
          <w:sz w:val="24"/>
          <w:lang w:val="x-none"/>
        </w:rPr>
      </w:pPr>
    </w:p>
    <w:p w14:paraId="15F68E64" w14:textId="77777777" w:rsidR="00AA0CD1" w:rsidRPr="00880A57" w:rsidRDefault="00AA0CD1" w:rsidP="00AA0CD1">
      <w:pPr>
        <w:spacing w:before="120" w:after="120" w:line="240" w:lineRule="auto"/>
        <w:rPr>
          <w:rFonts w:asciiTheme="minorHAnsi" w:hAnsiTheme="minorHAnsi" w:cstheme="minorHAnsi"/>
          <w:sz w:val="24"/>
          <w:lang w:val="x-none"/>
        </w:rPr>
        <w:sectPr w:rsidR="00AA0CD1" w:rsidRPr="00880A57" w:rsidSect="00B065EB">
          <w:type w:val="continuous"/>
          <w:pgSz w:w="11909" w:h="16834" w:code="9"/>
          <w:pgMar w:top="1140" w:right="1196" w:bottom="1140" w:left="1140" w:header="576" w:footer="432" w:gutter="0"/>
          <w:cols w:num="2" w:space="27"/>
        </w:sectPr>
      </w:pPr>
    </w:p>
    <w:p w14:paraId="6A220C2B"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66"/>
        <w:gridCol w:w="4906"/>
      </w:tblGrid>
      <w:tr w:rsidR="00AA0CD1" w14:paraId="3B94D7A0" w14:textId="77777777" w:rsidTr="00F21D5F">
        <w:trPr>
          <w:trHeight w:val="1080"/>
        </w:trPr>
        <w:tc>
          <w:tcPr>
            <w:tcW w:w="0" w:type="auto"/>
            <w:gridSpan w:val="2"/>
            <w:vAlign w:val="bottom"/>
          </w:tcPr>
          <w:p w14:paraId="3739B300" w14:textId="77777777" w:rsidR="00AA0CD1" w:rsidRDefault="00AA0CD1" w:rsidP="00F21D5F">
            <w:pPr>
              <w:keepNext/>
            </w:pPr>
            <w:r>
              <w:rPr>
                <w:rFonts w:ascii="Cambria Bold" w:hAnsi="Cambria Bold"/>
                <w:b/>
                <w:sz w:val="24"/>
              </w:rPr>
              <w:t>Verificat,</w:t>
            </w:r>
          </w:p>
        </w:tc>
      </w:tr>
      <w:tr w:rsidR="00AA0CD1" w14:paraId="1F480EDD" w14:textId="77777777" w:rsidTr="00F21D5F">
        <w:trPr>
          <w:trHeight w:val="479"/>
        </w:trPr>
        <w:tc>
          <w:tcPr>
            <w:tcW w:w="0" w:type="auto"/>
            <w:vAlign w:val="center"/>
          </w:tcPr>
          <w:p w14:paraId="5820D9AF" w14:textId="77777777" w:rsidR="00AA0CD1" w:rsidRDefault="00AA0CD1" w:rsidP="00F21D5F">
            <w:pPr>
              <w:keepNext/>
            </w:pPr>
            <w:r>
              <w:rPr>
                <w:rFonts w:ascii="Cambria Bold" w:hAnsi="Cambria Bold"/>
                <w:b/>
                <w:sz w:val="24"/>
              </w:rPr>
              <w:t>Evaluator 1 GAL _ _ _ _ _ _ _ _ _ _ _ _ _ _ _ _ _</w:t>
            </w:r>
          </w:p>
        </w:tc>
        <w:tc>
          <w:tcPr>
            <w:tcW w:w="0" w:type="auto"/>
            <w:vAlign w:val="center"/>
          </w:tcPr>
          <w:p w14:paraId="7F4BF021" w14:textId="77777777" w:rsidR="00AA0CD1" w:rsidRDefault="00AA0CD1" w:rsidP="00F21D5F">
            <w:pPr>
              <w:keepNext/>
              <w:jc w:val="right"/>
            </w:pPr>
            <w:r>
              <w:rPr>
                <w:rFonts w:ascii="Cambria Bold" w:hAnsi="Cambria Bold"/>
                <w:b/>
                <w:sz w:val="24"/>
              </w:rPr>
              <w:t>Semnătura și data _ _ _ _ _ _ _ _ _ _ _ _ _ _ _ _ _</w:t>
            </w:r>
          </w:p>
        </w:tc>
      </w:tr>
      <w:tr w:rsidR="00AA0CD1" w14:paraId="630CC422" w14:textId="77777777" w:rsidTr="00F21D5F">
        <w:trPr>
          <w:trHeight w:val="479"/>
        </w:trPr>
        <w:tc>
          <w:tcPr>
            <w:tcW w:w="0" w:type="auto"/>
            <w:vAlign w:val="center"/>
          </w:tcPr>
          <w:p w14:paraId="2A6EE4EA" w14:textId="77777777" w:rsidR="00AA0CD1" w:rsidRDefault="00AA0CD1" w:rsidP="00F21D5F">
            <w:pPr>
              <w:keepNext/>
            </w:pPr>
            <w:r>
              <w:rPr>
                <w:rFonts w:ascii="Cambria Bold" w:hAnsi="Cambria Bold"/>
                <w:b/>
                <w:sz w:val="24"/>
              </w:rPr>
              <w:t>Evaluator 2 GAL _ _ _ _ _ _ _ _ _ _ _ _ _ _ _ _ _</w:t>
            </w:r>
          </w:p>
        </w:tc>
        <w:tc>
          <w:tcPr>
            <w:tcW w:w="0" w:type="auto"/>
            <w:vAlign w:val="center"/>
          </w:tcPr>
          <w:p w14:paraId="7B50BA6C" w14:textId="77777777" w:rsidR="00AA0CD1" w:rsidRDefault="00AA0CD1" w:rsidP="00F21D5F">
            <w:pPr>
              <w:keepNext/>
              <w:jc w:val="right"/>
            </w:pPr>
            <w:r>
              <w:rPr>
                <w:rFonts w:ascii="Cambria Bold" w:hAnsi="Cambria Bold"/>
                <w:b/>
                <w:sz w:val="24"/>
              </w:rPr>
              <w:t>Semnătura și data _ _ _ _ _ _ _ _ _ _ _ _ _ _ _ _ _</w:t>
            </w:r>
          </w:p>
        </w:tc>
      </w:tr>
    </w:tbl>
    <w:p w14:paraId="7BCD32C6" w14:textId="77777777" w:rsidR="00AA0CD1" w:rsidRDefault="00AA0CD1" w:rsidP="00AA0CD1">
      <w:pPr>
        <w:spacing w:before="120" w:after="120" w:line="240" w:lineRule="auto"/>
        <w:jc w:val="both"/>
        <w:rPr>
          <w:rFonts w:asciiTheme="minorHAnsi" w:hAnsiTheme="minorHAnsi" w:cstheme="minorHAnsi"/>
          <w:b/>
          <w:i/>
          <w:sz w:val="24"/>
          <w:u w:val="single"/>
        </w:rPr>
      </w:pPr>
    </w:p>
    <w:p w14:paraId="0A21E1C0" w14:textId="77777777" w:rsidR="00AA0CD1" w:rsidRDefault="00AA0CD1" w:rsidP="00AA0CD1">
      <w:pPr>
        <w:spacing w:before="120" w:after="120" w:line="240" w:lineRule="auto"/>
        <w:jc w:val="both"/>
        <w:rPr>
          <w:rFonts w:asciiTheme="minorHAnsi" w:hAnsiTheme="minorHAnsi" w:cstheme="minorHAnsi"/>
          <w:b/>
          <w:i/>
          <w:sz w:val="24"/>
          <w:u w:val="single"/>
        </w:rPr>
      </w:pPr>
    </w:p>
    <w:p w14:paraId="791A81BA" w14:textId="77777777" w:rsidR="00AA0CD1" w:rsidRPr="00880A57" w:rsidRDefault="00AA0CD1" w:rsidP="00AA0CD1">
      <w:pPr>
        <w:spacing w:after="0" w:line="240" w:lineRule="auto"/>
        <w:jc w:val="both"/>
        <w:rPr>
          <w:rFonts w:asciiTheme="minorHAnsi" w:hAnsiTheme="minorHAnsi" w:cstheme="minorHAnsi"/>
          <w:b/>
          <w:i/>
          <w:sz w:val="24"/>
          <w:u w:val="single"/>
        </w:rPr>
      </w:pPr>
    </w:p>
    <w:p w14:paraId="08EFAD1E" w14:textId="77777777" w:rsidR="00AA0CD1" w:rsidRPr="00880A57" w:rsidRDefault="00AA0CD1" w:rsidP="00AA0CD1">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DD104C7" w14:textId="77777777" w:rsidR="00AA0CD1" w:rsidRPr="00880A57" w:rsidRDefault="00AA0CD1" w:rsidP="00AA0CD1">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06B13EEE" w14:textId="77777777" w:rsidR="00AA0CD1" w:rsidRPr="00880A57" w:rsidRDefault="00AA0CD1" w:rsidP="00AA0CD1">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32BEEF32" w14:textId="77777777" w:rsidR="00E30CB1" w:rsidRDefault="00E30CB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557889" w14:textId="23489669"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1FDC8C1" w14:textId="77777777" w:rsidR="00AA0CD1" w:rsidRPr="00880A57" w:rsidRDefault="00AA0CD1" w:rsidP="00AA0CD1">
      <w:pPr>
        <w:spacing w:before="120" w:after="120" w:line="240" w:lineRule="auto"/>
        <w:jc w:val="both"/>
        <w:rPr>
          <w:rFonts w:asciiTheme="minorHAnsi" w:hAnsiTheme="minorHAnsi" w:cstheme="minorHAnsi"/>
          <w:b/>
          <w:sz w:val="24"/>
        </w:rPr>
      </w:pPr>
    </w:p>
    <w:p w14:paraId="100B7BAB" w14:textId="77777777" w:rsidR="00AA0CD1" w:rsidRPr="00880A57" w:rsidRDefault="00AA0CD1" w:rsidP="00AA0CD1">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39403A6" w14:textId="77777777" w:rsidR="00AA0CD1" w:rsidRPr="00880A57" w:rsidRDefault="00AA0CD1" w:rsidP="00AA0CD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005CB773" w14:textId="77777777" w:rsidR="00AA0CD1" w:rsidRPr="00880A57" w:rsidRDefault="00AA0CD1" w:rsidP="00AA0CD1">
      <w:pPr>
        <w:numPr>
          <w:ilvl w:val="0"/>
          <w:numId w:val="3"/>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FF65678"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2860336E"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DA1D22A"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14084883"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lastRenderedPageBreak/>
        <w:t>necesitatea corectării bugetului indicativ;</w:t>
      </w:r>
    </w:p>
    <w:p w14:paraId="1CD2865C"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37936CF"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6C3896A9"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1F8CE13"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p>
    <w:p w14:paraId="51069255" w14:textId="77777777" w:rsidR="00AA0CD1" w:rsidRPr="00880A57" w:rsidRDefault="00AA0CD1" w:rsidP="00AA0CD1">
      <w:pPr>
        <w:numPr>
          <w:ilvl w:val="0"/>
          <w:numId w:val="3"/>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0428A225" w14:textId="77777777" w:rsidR="00AA0CD1" w:rsidRPr="00880A57" w:rsidRDefault="00AA0CD1" w:rsidP="00AA0CD1">
      <w:pPr>
        <w:numPr>
          <w:ilvl w:val="0"/>
          <w:numId w:val="3"/>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25E1220F" w14:textId="77777777" w:rsidR="00AA0CD1" w:rsidRPr="00880A57" w:rsidRDefault="00AA0CD1" w:rsidP="00AA0CD1">
      <w:pPr>
        <w:spacing w:before="120" w:after="120" w:line="240" w:lineRule="auto"/>
        <w:rPr>
          <w:rFonts w:asciiTheme="minorHAnsi" w:hAnsiTheme="minorHAnsi" w:cstheme="minorHAnsi"/>
          <w:b/>
          <w:sz w:val="24"/>
        </w:rPr>
      </w:pPr>
    </w:p>
    <w:p w14:paraId="48E47144"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61A6D6B8"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A0CD1" w:rsidRPr="00880A57" w14:paraId="75DBEA4A" w14:textId="77777777" w:rsidTr="00F21D5F">
        <w:tc>
          <w:tcPr>
            <w:tcW w:w="5774" w:type="dxa"/>
          </w:tcPr>
          <w:p w14:paraId="58883CE4" w14:textId="77777777" w:rsidR="00AA0CD1" w:rsidRPr="00880A57" w:rsidRDefault="00AA0CD1" w:rsidP="00F21D5F">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sidDel="0085747B">
              <w:rPr>
                <w:rFonts w:asciiTheme="minorHAnsi" w:hAnsiTheme="minorHAnsi" w:cstheme="minorHAnsi"/>
                <w:sz w:val="24"/>
              </w:rPr>
              <w:t xml:space="preserve"> </w:t>
            </w:r>
          </w:p>
        </w:tc>
        <w:tc>
          <w:tcPr>
            <w:tcW w:w="1468" w:type="dxa"/>
          </w:tcPr>
          <w:p w14:paraId="7D94CDD1"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0A8C6B5"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AA0CD1" w:rsidRPr="00880A57" w14:paraId="2E54C581" w14:textId="77777777" w:rsidTr="00F21D5F">
        <w:tc>
          <w:tcPr>
            <w:tcW w:w="5774" w:type="dxa"/>
          </w:tcPr>
          <w:p w14:paraId="10B7FF3D" w14:textId="77777777" w:rsidR="00AA0CD1" w:rsidRPr="00880A57" w:rsidRDefault="00AA0CD1" w:rsidP="00F21D5F">
            <w:pPr>
              <w:rPr>
                <w:rFonts w:asciiTheme="minorHAnsi" w:hAnsiTheme="minorHAnsi" w:cstheme="minorHAnsi"/>
                <w:b/>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7DC77F6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6970889C"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D35A702"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AA0CD1" w:rsidRPr="00880A57" w14:paraId="7B5D4AAA" w14:textId="77777777" w:rsidTr="00F21D5F">
        <w:trPr>
          <w:trHeight w:val="443"/>
        </w:trPr>
        <w:tc>
          <w:tcPr>
            <w:tcW w:w="5774" w:type="dxa"/>
          </w:tcPr>
          <w:p w14:paraId="0529AE2C" w14:textId="77777777" w:rsidR="00AA0CD1" w:rsidRPr="00880A57" w:rsidRDefault="00AA0CD1" w:rsidP="00F21D5F">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B0B8C54"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5132AC9"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5066075" w14:textId="77777777" w:rsidR="00AA0CD1" w:rsidRPr="00880A57" w:rsidRDefault="00AA0CD1" w:rsidP="00AA0CD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20AF365B" w14:textId="77777777" w:rsidR="00AA0CD1" w:rsidRPr="00880A57" w:rsidRDefault="00AA0CD1" w:rsidP="00AA0CD1">
      <w:pPr>
        <w:spacing w:before="120" w:after="120" w:line="240" w:lineRule="auto"/>
        <w:rPr>
          <w:rFonts w:asciiTheme="minorHAnsi" w:hAnsiTheme="minorHAnsi" w:cstheme="minorHAnsi"/>
          <w:b/>
          <w:sz w:val="24"/>
        </w:rPr>
      </w:pPr>
    </w:p>
    <w:p w14:paraId="7CC51054"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2F106D76"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E30CB1" w:rsidRPr="00880A57" w14:paraId="6230AFEE" w14:textId="77777777" w:rsidTr="00A2280A">
        <w:tc>
          <w:tcPr>
            <w:tcW w:w="9562" w:type="dxa"/>
            <w:shd w:val="clear" w:color="auto" w:fill="BFBFBF" w:themeFill="background1" w:themeFillShade="BF"/>
          </w:tcPr>
          <w:p w14:paraId="03B21733"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E30CB1" w:rsidRPr="00880A57" w14:paraId="3BE3915C" w14:textId="77777777" w:rsidTr="00A2280A">
        <w:tc>
          <w:tcPr>
            <w:tcW w:w="9562" w:type="dxa"/>
          </w:tcPr>
          <w:p w14:paraId="00DA2457"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BB0E02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5B93AA4E"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AF966D9"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CEB7DFA" w14:textId="77777777" w:rsidR="00E30CB1" w:rsidRPr="00880A57" w:rsidRDefault="00E30CB1" w:rsidP="00E30CB1">
            <w:pPr>
              <w:pStyle w:val="ListParagraph"/>
              <w:numPr>
                <w:ilvl w:val="0"/>
                <w:numId w:val="20"/>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514CD648" w14:textId="77777777" w:rsidR="00E30CB1" w:rsidRPr="00880A57" w:rsidRDefault="00E30CB1" w:rsidP="00E30CB1">
            <w:pPr>
              <w:pStyle w:val="ListParagraph"/>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BC568AB" w14:textId="77777777" w:rsidR="00E30CB1" w:rsidRPr="00880A57" w:rsidRDefault="00E30CB1" w:rsidP="00E30CB1">
            <w:pPr>
              <w:pStyle w:val="ListParagraph"/>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2F4D19CD"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Pr>
                <w:rFonts w:asciiTheme="minorHAnsi" w:hAnsiTheme="minorHAnsi" w:cstheme="minorHAnsi"/>
                <w:sz w:val="24"/>
                <w:szCs w:val="24"/>
              </w:rPr>
              <w:t>c</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E30CB1" w:rsidRPr="00880A57" w14:paraId="3E609FF4" w14:textId="77777777" w:rsidTr="00A2280A">
        <w:tc>
          <w:tcPr>
            <w:tcW w:w="9562" w:type="dxa"/>
          </w:tcPr>
          <w:p w14:paraId="244C3FA1"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1C31C8B9" w14:textId="77777777" w:rsidR="00E30CB1" w:rsidRPr="00CC420F"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3CEE34C1"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196A97E6"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2952067B"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ACF71CD" w14:textId="77777777" w:rsidR="00E30CB1" w:rsidRPr="00880A57" w:rsidRDefault="00E30CB1" w:rsidP="00A2280A">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Pr="00880A57">
              <w:rPr>
                <w:rFonts w:asciiTheme="minorHAnsi" w:hAnsiTheme="minorHAnsi" w:cstheme="minorHAnsi"/>
                <w:sz w:val="24"/>
                <w:szCs w:val="24"/>
              </w:rPr>
              <w:t>)</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134DAC81" w14:textId="77777777" w:rsidR="00E30CB1" w:rsidRPr="00880A57" w:rsidRDefault="00E30CB1" w:rsidP="00A2280A">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Pr="00880A57">
              <w:rPr>
                <w:rFonts w:asciiTheme="minorHAnsi" w:hAnsiTheme="minorHAnsi" w:cstheme="minorHAnsi"/>
                <w:sz w:val="24"/>
                <w:szCs w:val="24"/>
              </w:rPr>
              <w:t>)</w:t>
            </w:r>
            <w:r w:rsidRPr="00880A57">
              <w:rPr>
                <w:rFonts w:asciiTheme="minorHAnsi" w:hAnsiTheme="minorHAnsi" w:cstheme="minorHAnsi"/>
                <w:sz w:val="24"/>
                <w:szCs w:val="24"/>
              </w:rPr>
              <w:tab/>
            </w:r>
            <w:r>
              <w:rPr>
                <w:rFonts w:asciiTheme="minorHAnsi" w:hAnsiTheme="minorHAnsi" w:cstheme="minorHAnsi"/>
                <w:sz w:val="24"/>
                <w:szCs w:val="24"/>
              </w:rPr>
              <w:t>A</w:t>
            </w:r>
            <w:r w:rsidRPr="00880A57">
              <w:rPr>
                <w:rFonts w:asciiTheme="minorHAnsi" w:hAnsiTheme="minorHAnsi" w:cstheme="minorHAnsi"/>
                <w:sz w:val="24"/>
                <w:szCs w:val="24"/>
              </w:rPr>
              <w:t xml:space="preserve">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25DF7AFA" w14:textId="77777777" w:rsidR="00E30CB1" w:rsidRPr="00880A57" w:rsidRDefault="00E30CB1" w:rsidP="00A2280A">
            <w:pPr>
              <w:spacing w:before="120" w:after="120" w:line="240" w:lineRule="auto"/>
              <w:jc w:val="both"/>
              <w:rPr>
                <w:rFonts w:asciiTheme="minorHAnsi" w:hAnsiTheme="minorHAnsi" w:cstheme="minorHAnsi"/>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w:t>
            </w:r>
            <w:r>
              <w:rPr>
                <w:rFonts w:asciiTheme="minorHAnsi" w:hAnsiTheme="minorHAnsi" w:cstheme="minorHAnsi"/>
                <w:sz w:val="24"/>
                <w:szCs w:val="24"/>
              </w:rPr>
              <w:t>c</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097D7F7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2E8EFBDA" w14:textId="77777777" w:rsidR="00E30CB1" w:rsidRPr="00CC420F" w:rsidRDefault="00E30CB1" w:rsidP="00A228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tc>
      </w:tr>
      <w:tr w:rsidR="00E30CB1" w:rsidRPr="00880A57" w14:paraId="42ACB23E" w14:textId="77777777" w:rsidTr="00A2280A">
        <w:tc>
          <w:tcPr>
            <w:tcW w:w="9562" w:type="dxa"/>
            <w:shd w:val="clear" w:color="auto" w:fill="BFBFBF" w:themeFill="background1" w:themeFillShade="BF"/>
          </w:tcPr>
          <w:p w14:paraId="1BE5319A"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E30CB1" w:rsidRPr="00880A57" w14:paraId="3082A39A" w14:textId="77777777" w:rsidTr="00A2280A">
        <w:tc>
          <w:tcPr>
            <w:tcW w:w="9562" w:type="dxa"/>
          </w:tcPr>
          <w:p w14:paraId="763ED16E"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2F57227" w14:textId="77777777" w:rsidR="00E30CB1" w:rsidRPr="00880A57" w:rsidRDefault="00E30CB1" w:rsidP="00A2280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7D29327B"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E30CB1" w:rsidRPr="00880A57" w14:paraId="558C2D8B" w14:textId="77777777" w:rsidTr="00A2280A">
        <w:tc>
          <w:tcPr>
            <w:tcW w:w="9562" w:type="dxa"/>
          </w:tcPr>
          <w:p w14:paraId="1ECB1BCC"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0F614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2B7230D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w:t>
            </w:r>
            <w:r w:rsidRPr="00CC420F">
              <w:rPr>
                <w:rFonts w:asciiTheme="minorHAnsi" w:hAnsiTheme="minorHAnsi" w:cstheme="minorHAnsi"/>
                <w:sz w:val="24"/>
              </w:rPr>
              <w:t xml:space="preserve">prin transmiterea unei </w:t>
            </w:r>
            <w:proofErr w:type="spellStart"/>
            <w:r w:rsidRPr="00CC420F">
              <w:rPr>
                <w:rFonts w:asciiTheme="minorHAnsi" w:hAnsiTheme="minorHAnsi" w:cstheme="minorHAnsi"/>
                <w:sz w:val="24"/>
              </w:rPr>
              <w:t>solicitari</w:t>
            </w:r>
            <w:proofErr w:type="spellEnd"/>
            <w:r w:rsidRPr="00CC420F">
              <w:rPr>
                <w:rFonts w:asciiTheme="minorHAnsi" w:hAnsiTheme="minorHAnsi" w:cstheme="minorHAnsi"/>
                <w:sz w:val="24"/>
              </w:rPr>
              <w:t xml:space="preserve"> in acest sens </w:t>
            </w:r>
            <w:proofErr w:type="spellStart"/>
            <w:r w:rsidRPr="00CC420F">
              <w:rPr>
                <w:rFonts w:asciiTheme="minorHAnsi" w:hAnsiTheme="minorHAnsi" w:cstheme="minorHAnsi"/>
                <w:sz w:val="24"/>
              </w:rPr>
              <w:t>catre</w:t>
            </w:r>
            <w:proofErr w:type="spellEnd"/>
            <w:r w:rsidRPr="00CC420F">
              <w:rPr>
                <w:rFonts w:asciiTheme="minorHAnsi" w:hAnsiTheme="minorHAnsi" w:cstheme="minorHAnsi"/>
                <w:sz w:val="24"/>
              </w:rPr>
              <w:t xml:space="preserve"> OJFIR și va anexa </w:t>
            </w:r>
            <w:proofErr w:type="spellStart"/>
            <w:r w:rsidRPr="00CC420F">
              <w:rPr>
                <w:rFonts w:asciiTheme="minorHAnsi" w:hAnsiTheme="minorHAnsi" w:cstheme="minorHAnsi"/>
                <w:sz w:val="24"/>
              </w:rPr>
              <w:t>raspunsul</w:t>
            </w:r>
            <w:proofErr w:type="spellEnd"/>
            <w:r w:rsidRPr="00CC420F">
              <w:rPr>
                <w:rFonts w:asciiTheme="minorHAnsi" w:hAnsiTheme="minorHAnsi" w:cstheme="minorHAnsi"/>
                <w:sz w:val="24"/>
              </w:rPr>
              <w:t xml:space="preserve">  primit de la OJFIR cu verificările efectuate</w:t>
            </w:r>
            <w:r>
              <w:rPr>
                <w:rFonts w:asciiTheme="minorHAnsi" w:hAnsiTheme="minorHAnsi" w:cstheme="minorHAnsi"/>
                <w:sz w:val="24"/>
              </w:rPr>
              <w:t>.</w:t>
            </w:r>
            <w:r w:rsidRPr="00CC420F">
              <w:rPr>
                <w:rFonts w:asciiTheme="minorHAnsi" w:hAnsiTheme="minorHAnsi" w:cstheme="minorHAnsi"/>
                <w:sz w:val="24"/>
              </w:rPr>
              <w:t xml:space="preserve"> </w:t>
            </w: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6C7634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3A382163"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1665AC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E30CB1" w:rsidRPr="00880A57" w14:paraId="30920A01" w14:textId="77777777" w:rsidTr="00A2280A">
        <w:tc>
          <w:tcPr>
            <w:tcW w:w="9562" w:type="dxa"/>
            <w:shd w:val="clear" w:color="auto" w:fill="BFBFBF" w:themeFill="background1" w:themeFillShade="BF"/>
          </w:tcPr>
          <w:p w14:paraId="7DBC017D"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E30CB1" w:rsidRPr="00880A57" w14:paraId="1D2344AA" w14:textId="77777777" w:rsidTr="00A2280A">
        <w:tc>
          <w:tcPr>
            <w:tcW w:w="9562" w:type="dxa"/>
          </w:tcPr>
          <w:p w14:paraId="6D9689EC"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3362077" w14:textId="77777777" w:rsidR="00E30CB1" w:rsidRPr="00880A57" w:rsidRDefault="00E30CB1" w:rsidP="00A2280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0E884748"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E30CB1" w:rsidRPr="00880A57" w14:paraId="196DA695" w14:textId="77777777" w:rsidTr="00A2280A">
        <w:tc>
          <w:tcPr>
            <w:tcW w:w="9562" w:type="dxa"/>
          </w:tcPr>
          <w:p w14:paraId="6D0DE760" w14:textId="77777777" w:rsidR="00E30CB1" w:rsidRPr="00880A57" w:rsidRDefault="00E30CB1" w:rsidP="00A2280A">
            <w:pPr>
              <w:spacing w:before="120" w:after="120" w:line="240" w:lineRule="auto"/>
              <w:rPr>
                <w:rFonts w:asciiTheme="minorHAnsi" w:hAnsiTheme="minorHAnsi" w:cstheme="minorHAnsi"/>
                <w:b/>
                <w:sz w:val="24"/>
                <w:szCs w:val="24"/>
                <w:lang w:val="pt-BR"/>
              </w:rPr>
            </w:pPr>
          </w:p>
          <w:p w14:paraId="497241DD"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F559C05"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524F326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34D50F1"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0826F7E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5A0053C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99A8F05" w14:textId="77777777" w:rsidR="00E30CB1" w:rsidRPr="000913B1"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tc>
      </w:tr>
      <w:tr w:rsidR="00E30CB1" w:rsidRPr="00880A57" w14:paraId="723322F2" w14:textId="77777777" w:rsidTr="00A2280A">
        <w:tc>
          <w:tcPr>
            <w:tcW w:w="9562" w:type="dxa"/>
            <w:shd w:val="clear" w:color="auto" w:fill="BFBFBF" w:themeFill="background1" w:themeFillShade="BF"/>
          </w:tcPr>
          <w:p w14:paraId="1E9C6DF5"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E30CB1" w:rsidRPr="00880A57" w14:paraId="13D91EBE" w14:textId="77777777" w:rsidTr="00A2280A">
        <w:tc>
          <w:tcPr>
            <w:tcW w:w="9562" w:type="dxa"/>
          </w:tcPr>
          <w:p w14:paraId="2ED0A10A" w14:textId="77777777" w:rsidR="00E30CB1"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4BED1AE" w14:textId="77777777" w:rsidR="00E30CB1" w:rsidRPr="000913B1" w:rsidRDefault="00E30CB1" w:rsidP="00A2280A">
            <w:pPr>
              <w:spacing w:before="120" w:after="120" w:line="240" w:lineRule="auto"/>
              <w:rPr>
                <w:rFonts w:asciiTheme="minorHAnsi" w:hAnsiTheme="minorHAnsi" w:cstheme="minorHAnsi"/>
                <w:b/>
                <w:sz w:val="24"/>
              </w:rPr>
            </w:pPr>
            <w:r>
              <w:rPr>
                <w:rFonts w:asciiTheme="minorHAnsi" w:hAnsiTheme="minorHAnsi" w:cstheme="minorHAnsi"/>
                <w:sz w:val="24"/>
              </w:rPr>
              <w:t>Platforma</w:t>
            </w:r>
            <w:r w:rsidRPr="00880A57">
              <w:rPr>
                <w:rFonts w:asciiTheme="minorHAnsi" w:hAnsiTheme="minorHAnsi" w:cstheme="minorHAnsi"/>
                <w:sz w:val="24"/>
                <w:lang w:val="it-IT"/>
              </w:rPr>
              <w:t xml:space="preserve"> DR36</w:t>
            </w:r>
            <w:r w:rsidRPr="00880A57">
              <w:rPr>
                <w:rFonts w:asciiTheme="minorHAnsi" w:hAnsiTheme="minorHAnsi" w:cstheme="minorHAnsi"/>
                <w:sz w:val="24"/>
                <w:szCs w:val="24"/>
                <w:lang w:val="it-IT"/>
              </w:rPr>
              <w:t>- LEADER</w:t>
            </w:r>
          </w:p>
          <w:p w14:paraId="777EB9E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Fezabilitate/Memoriul justificativ/ DALI</w:t>
            </w:r>
          </w:p>
          <w:p w14:paraId="53AECDE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741CE70F"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E30CB1" w:rsidRPr="00880A57" w14:paraId="598F89FF" w14:textId="77777777" w:rsidTr="00A2280A">
        <w:tc>
          <w:tcPr>
            <w:tcW w:w="9562" w:type="dxa"/>
          </w:tcPr>
          <w:p w14:paraId="0B7D0EE8"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7B19061" w14:textId="77777777" w:rsidR="00E30CB1" w:rsidRPr="00880A57" w:rsidRDefault="00E30CB1" w:rsidP="00A2280A">
            <w:pPr>
              <w:spacing w:before="120" w:after="120" w:line="240" w:lineRule="auto"/>
              <w:jc w:val="both"/>
              <w:rPr>
                <w:rFonts w:asciiTheme="minorHAnsi" w:hAnsiTheme="minorHAnsi" w:cstheme="minorHAnsi"/>
                <w:sz w:val="24"/>
                <w:lang w:val="it-IT"/>
              </w:rPr>
            </w:pP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r>
              <w:rPr>
                <w:rFonts w:asciiTheme="minorHAnsi" w:hAnsiTheme="minorHAnsi" w:cstheme="minorHAnsi"/>
                <w:sz w:val="24"/>
              </w:rPr>
              <w:t>Platforma</w:t>
            </w:r>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w:t>
            </w:r>
            <w:proofErr w:type="spellEnd"/>
            <w:r w:rsidRPr="00880A57">
              <w:rPr>
                <w:rFonts w:asciiTheme="minorHAnsi" w:hAnsiTheme="minorHAnsi" w:cstheme="minorHAnsi"/>
                <w:sz w:val="24"/>
                <w:lang w:val="it-IT"/>
              </w:rPr>
              <w:t xml:space="preserve"> are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nu mai </w:t>
            </w:r>
            <w:proofErr w:type="spellStart"/>
            <w:r w:rsidRPr="00880A57">
              <w:rPr>
                <w:rFonts w:asciiTheme="minorHAnsi" w:hAnsiTheme="minorHAnsi" w:cstheme="minorHAnsi"/>
                <w:sz w:val="24"/>
                <w:lang w:val="it-IT"/>
              </w:rPr>
              <w:t>mult</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51FCB89F" w14:textId="77777777" w:rsidR="00E30CB1" w:rsidRPr="00880A57" w:rsidRDefault="00E30CB1" w:rsidP="00A2280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mai </w:t>
            </w:r>
            <w:proofErr w:type="spellStart"/>
            <w:r w:rsidRPr="00880A57">
              <w:rPr>
                <w:rFonts w:asciiTheme="minorHAnsi" w:hAnsiTheme="minorHAnsi" w:cstheme="minorHAnsi"/>
                <w:sz w:val="24"/>
                <w:lang w:val="it-IT"/>
              </w:rPr>
              <w:t>mult</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pe o </w:t>
            </w:r>
            <w:proofErr w:type="spellStart"/>
            <w:r w:rsidRPr="00880A57">
              <w:rPr>
                <w:rFonts w:asciiTheme="minorHAnsi" w:hAnsiTheme="minorHAnsi" w:cstheme="minorHAnsi"/>
                <w:sz w:val="24"/>
                <w:lang w:val="it-IT"/>
              </w:rPr>
              <w:t>intervenţie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SDL, in </w:t>
            </w:r>
            <w:proofErr w:type="spellStart"/>
            <w:r w:rsidRPr="00880A57">
              <w:rPr>
                <w:rFonts w:asciiTheme="minorHAnsi" w:hAnsiTheme="minorHAnsi" w:cstheme="minorHAnsi"/>
                <w:sz w:val="24"/>
                <w:lang w:val="it-IT"/>
              </w:rPr>
              <w:t>cadrul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aceleaşi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sesiuni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lansate</w:t>
            </w:r>
            <w:proofErr w:type="spellEnd"/>
            <w:r w:rsidRPr="00880A57">
              <w:rPr>
                <w:rFonts w:asciiTheme="minorHAnsi" w:hAnsiTheme="minorHAnsi" w:cstheme="minorHAnsi"/>
                <w:sz w:val="24"/>
                <w:lang w:val="it-IT"/>
              </w:rPr>
              <w:t xml:space="preserve"> de GAL se va </w:t>
            </w:r>
            <w:proofErr w:type="spellStart"/>
            <w:r w:rsidRPr="00880A57">
              <w:rPr>
                <w:rFonts w:asciiTheme="minorHAnsi" w:hAnsiTheme="minorHAnsi" w:cstheme="minorHAnsi"/>
                <w:sz w:val="24"/>
                <w:lang w:val="it-IT"/>
              </w:rPr>
              <w:t>bifa</w:t>
            </w:r>
            <w:proofErr w:type="spellEnd"/>
            <w:r w:rsidRPr="00880A57">
              <w:rPr>
                <w:rFonts w:asciiTheme="minorHAnsi" w:hAnsiTheme="minorHAnsi" w:cstheme="minorHAnsi"/>
                <w:sz w:val="24"/>
                <w:lang w:val="it-IT"/>
              </w:rPr>
              <w:t xml:space="preserve">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proofErr w:type="spellStart"/>
            <w:r w:rsidRPr="00880A57">
              <w:rPr>
                <w:rFonts w:asciiTheme="minorHAnsi" w:hAnsiTheme="minorHAnsi" w:cstheme="minorHAnsi"/>
                <w:sz w:val="24"/>
                <w:lang w:val="it-IT"/>
              </w:rPr>
              <w:t>ererea</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finanțare</w:t>
            </w:r>
            <w:proofErr w:type="spellEnd"/>
            <w:r w:rsidRPr="00880A57">
              <w:rPr>
                <w:rFonts w:asciiTheme="minorHAnsi" w:hAnsiTheme="minorHAnsi" w:cstheme="minorHAnsi"/>
                <w:sz w:val="24"/>
                <w:lang w:val="it-IT"/>
              </w:rPr>
              <w:t xml:space="preserve"> se va respinge.</w:t>
            </w:r>
          </w:p>
          <w:p w14:paraId="67438E5E" w14:textId="77777777" w:rsidR="00E30CB1" w:rsidRPr="00880A57" w:rsidRDefault="00E30CB1" w:rsidP="00A2280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w:t>
            </w:r>
            <w:proofErr w:type="spellEnd"/>
            <w:r w:rsidRPr="00880A57">
              <w:rPr>
                <w:rFonts w:asciiTheme="minorHAnsi" w:hAnsiTheme="minorHAnsi" w:cstheme="minorHAnsi"/>
                <w:sz w:val="24"/>
                <w:lang w:val="it-IT"/>
              </w:rPr>
              <w:t xml:space="preserve"> nu a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mai </w:t>
            </w:r>
            <w:proofErr w:type="spellStart"/>
            <w:r w:rsidRPr="00880A57">
              <w:rPr>
                <w:rFonts w:asciiTheme="minorHAnsi" w:hAnsiTheme="minorHAnsi" w:cstheme="minorHAnsi"/>
                <w:sz w:val="24"/>
                <w:lang w:val="it-IT"/>
              </w:rPr>
              <w:t>mult</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pe o </w:t>
            </w:r>
            <w:proofErr w:type="spellStart"/>
            <w:r w:rsidRPr="00880A57">
              <w:rPr>
                <w:rFonts w:asciiTheme="minorHAnsi" w:hAnsiTheme="minorHAnsi" w:cstheme="minorHAnsi"/>
                <w:sz w:val="24"/>
                <w:lang w:val="it-IT"/>
              </w:rPr>
              <w:t>interventie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SDL, in </w:t>
            </w:r>
            <w:proofErr w:type="spellStart"/>
            <w:r w:rsidRPr="00880A57">
              <w:rPr>
                <w:rFonts w:asciiTheme="minorHAnsi" w:hAnsiTheme="minorHAnsi" w:cstheme="minorHAnsi"/>
                <w:sz w:val="24"/>
                <w:lang w:val="it-IT"/>
              </w:rPr>
              <w:t>cadrul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aceleaşi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sesiuni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lansate</w:t>
            </w:r>
            <w:proofErr w:type="spellEnd"/>
            <w:r w:rsidRPr="00880A57">
              <w:rPr>
                <w:rFonts w:asciiTheme="minorHAnsi" w:hAnsiTheme="minorHAnsi" w:cstheme="minorHAnsi"/>
                <w:sz w:val="24"/>
                <w:lang w:val="it-IT"/>
              </w:rPr>
              <w:t xml:space="preserve"> de GAL se va </w:t>
            </w:r>
            <w:proofErr w:type="spellStart"/>
            <w:r w:rsidRPr="00880A57">
              <w:rPr>
                <w:rFonts w:asciiTheme="minorHAnsi" w:hAnsiTheme="minorHAnsi" w:cstheme="minorHAnsi"/>
                <w:sz w:val="24"/>
                <w:lang w:val="it-IT"/>
              </w:rPr>
              <w:t>bifa</w:t>
            </w:r>
            <w:proofErr w:type="spellEnd"/>
            <w:r w:rsidRPr="00880A57">
              <w:rPr>
                <w:rFonts w:asciiTheme="minorHAnsi" w:hAnsiTheme="minorHAnsi" w:cstheme="minorHAnsi"/>
                <w:sz w:val="24"/>
                <w:lang w:val="it-IT"/>
              </w:rPr>
              <w:t xml:space="preserve"> DA </w:t>
            </w:r>
            <w:proofErr w:type="spellStart"/>
            <w:r w:rsidRPr="00880A57">
              <w:rPr>
                <w:rFonts w:asciiTheme="minorHAnsi" w:hAnsiTheme="minorHAnsi" w:cstheme="minorHAnsi"/>
                <w:sz w:val="24"/>
                <w:lang w:val="it-IT"/>
              </w:rPr>
              <w:t>iar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25B9877D" w14:textId="77777777" w:rsidR="00E30CB1" w:rsidRPr="00880A57" w:rsidRDefault="00E30CB1" w:rsidP="00A2280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w:t>
            </w:r>
            <w:r>
              <w:rPr>
                <w:rFonts w:asciiTheme="minorHAnsi" w:hAnsiTheme="minorHAnsi" w:cstheme="minorHAnsi"/>
                <w:sz w:val="24"/>
              </w:rPr>
              <w:t xml:space="preserve">Platforma </w:t>
            </w:r>
            <w:r w:rsidRPr="00880A57">
              <w:rPr>
                <w:rFonts w:asciiTheme="minorHAnsi" w:hAnsiTheme="minorHAnsi" w:cstheme="minorHAnsi"/>
                <w:sz w:val="24"/>
                <w:lang w:val="it-IT"/>
              </w:rPr>
              <w:t>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E30CB1" w:rsidRPr="00880A57" w14:paraId="10F7C59A" w14:textId="77777777" w:rsidTr="00A2280A">
        <w:tc>
          <w:tcPr>
            <w:tcW w:w="9562" w:type="dxa"/>
            <w:shd w:val="clear" w:color="auto" w:fill="BFBFBF" w:themeFill="background1" w:themeFillShade="BF"/>
          </w:tcPr>
          <w:p w14:paraId="72ADCF54"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Pr="00880A57">
              <w:rPr>
                <w:rFonts w:asciiTheme="minorHAnsi" w:hAnsiTheme="minorHAnsi" w:cstheme="minorHAnsi"/>
                <w:sz w:val="24"/>
                <w:szCs w:val="24"/>
              </w:rPr>
              <w:t xml:space="preserve">, în cazul beneficiarilor </w:t>
            </w:r>
            <w:proofErr w:type="spellStart"/>
            <w:r w:rsidRPr="00880A57">
              <w:rPr>
                <w:rFonts w:asciiTheme="minorHAnsi" w:hAnsiTheme="minorHAnsi" w:cstheme="minorHAnsi"/>
                <w:sz w:val="24"/>
                <w:szCs w:val="24"/>
              </w:rPr>
              <w:t>privaţi</w:t>
            </w:r>
            <w:proofErr w:type="spellEnd"/>
            <w:r>
              <w:rPr>
                <w:rFonts w:asciiTheme="minorHAnsi" w:hAnsiTheme="minorHAnsi" w:cstheme="minorHAnsi"/>
                <w:sz w:val="24"/>
                <w:szCs w:val="24"/>
              </w:rPr>
              <w:t>.</w:t>
            </w:r>
            <w:r>
              <w:rPr>
                <w:rFonts w:asciiTheme="minorHAnsi" w:hAnsiTheme="minorHAnsi" w:cstheme="minorHAnsi"/>
                <w:b/>
                <w:sz w:val="24"/>
                <w:lang w:val="en-GB"/>
              </w:rPr>
              <w:t xml:space="preserve">  </w:t>
            </w:r>
            <w:r w:rsidRPr="00B253D7">
              <w:rPr>
                <w:rFonts w:asciiTheme="minorHAnsi" w:hAnsiTheme="minorHAnsi" w:cstheme="minorHAnsi"/>
                <w:b/>
                <w:sz w:val="24"/>
                <w:lang w:val="en-GB"/>
              </w:rPr>
              <w:t>NU ESTE CAZUL</w:t>
            </w:r>
            <w:r>
              <w:rPr>
                <w:rFonts w:asciiTheme="minorHAnsi" w:hAnsiTheme="minorHAnsi" w:cstheme="minorHAnsi"/>
                <w:b/>
                <w:sz w:val="24"/>
                <w:lang w:val="en-GB"/>
              </w:rPr>
              <w:t>!</w:t>
            </w:r>
          </w:p>
        </w:tc>
      </w:tr>
      <w:tr w:rsidR="00E30CB1" w:rsidRPr="00880A57" w14:paraId="2B719308" w14:textId="77777777" w:rsidTr="00A2280A">
        <w:tc>
          <w:tcPr>
            <w:tcW w:w="9562" w:type="dxa"/>
          </w:tcPr>
          <w:p w14:paraId="0C6450A2" w14:textId="77777777" w:rsidR="00E30CB1" w:rsidRPr="00CD76B0" w:rsidRDefault="00E30CB1" w:rsidP="00A2280A">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 xml:space="preserve">DOCUMENTE  </w:t>
            </w:r>
          </w:p>
          <w:p w14:paraId="7F76065A"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Cererea de finanțare</w:t>
            </w:r>
          </w:p>
          <w:p w14:paraId="6DDEB10A"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PATRIMVEN</w:t>
            </w:r>
          </w:p>
          <w:p w14:paraId="133AC0B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Certificatul constatator din ONRC</w:t>
            </w:r>
          </w:p>
          <w:p w14:paraId="4FFF547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Buletinul procedurilor de insolvență pe site-ul Ministerului justiției – Oficiul Național al Registrului Comerțului https://portal.onrc.ro/ONRCPortalWeb/ONRCPortal.portal</w:t>
            </w:r>
          </w:p>
          <w:p w14:paraId="11573C7C"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Pagina web a Consiliului Concurenței http://www.renascc.eu</w:t>
            </w:r>
          </w:p>
          <w:p w14:paraId="5AB814D2"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rPr>
              <w:t>Baza de date a serviciului online RECOM  a ONRC</w:t>
            </w:r>
          </w:p>
          <w:p w14:paraId="6303A9D5" w14:textId="77777777" w:rsidR="00E30CB1" w:rsidRPr="00CD76B0" w:rsidRDefault="00E30CB1" w:rsidP="00A2280A">
            <w:pPr>
              <w:spacing w:before="120" w:after="120" w:line="240" w:lineRule="auto"/>
              <w:rPr>
                <w:rFonts w:asciiTheme="minorHAnsi" w:hAnsiTheme="minorHAnsi" w:cstheme="minorHAnsi"/>
                <w:b/>
                <w:bCs/>
                <w:i/>
                <w:iCs/>
                <w:sz w:val="24"/>
                <w:szCs w:val="24"/>
              </w:rPr>
            </w:pPr>
            <w:proofErr w:type="spellStart"/>
            <w:r w:rsidRPr="00CD76B0">
              <w:rPr>
                <w:rFonts w:asciiTheme="minorHAnsi" w:eastAsia="Times New Roman" w:hAnsiTheme="minorHAnsi" w:cstheme="minorHAnsi"/>
                <w:i/>
                <w:iCs/>
                <w:sz w:val="24"/>
                <w:szCs w:val="24"/>
                <w:lang w:eastAsia="fr-FR"/>
              </w:rPr>
              <w:t>Declaraţia</w:t>
            </w:r>
            <w:proofErr w:type="spellEnd"/>
            <w:r w:rsidRPr="00CD76B0">
              <w:rPr>
                <w:rFonts w:asciiTheme="minorHAnsi" w:eastAsia="Times New Roman" w:hAnsiTheme="minorHAnsi" w:cstheme="minorHAnsi"/>
                <w:i/>
                <w:iCs/>
                <w:sz w:val="24"/>
                <w:szCs w:val="24"/>
                <w:lang w:eastAsia="fr-FR"/>
              </w:rPr>
              <w:t xml:space="preserve"> F pe proprie răspundere din cererea de finanțare, alte documente specifice, după caz, fiecărei categorii de solicitanți</w:t>
            </w:r>
          </w:p>
          <w:p w14:paraId="1E973FA6" w14:textId="77777777" w:rsidR="00E30CB1" w:rsidRPr="00B253D7" w:rsidRDefault="00E30CB1" w:rsidP="00A2280A">
            <w:pPr>
              <w:spacing w:before="120" w:after="120" w:line="240" w:lineRule="auto"/>
              <w:jc w:val="both"/>
              <w:rPr>
                <w:rFonts w:asciiTheme="minorHAnsi" w:hAnsiTheme="minorHAnsi" w:cstheme="minorHAnsi"/>
                <w:sz w:val="24"/>
              </w:rPr>
            </w:pPr>
            <w:r w:rsidRPr="00CD76B0">
              <w:rPr>
                <w:rFonts w:asciiTheme="minorHAnsi" w:eastAsia="Times New Roman" w:hAnsiTheme="minorHAnsi" w:cstheme="minorHAnsi"/>
                <w:i/>
                <w:iCs/>
                <w:sz w:val="24"/>
                <w:szCs w:val="24"/>
                <w:lang w:eastAsia="fr-FR"/>
              </w:rPr>
              <w:t xml:space="preserve">Registrul </w:t>
            </w:r>
            <w:proofErr w:type="spellStart"/>
            <w:r w:rsidRPr="00CD76B0">
              <w:rPr>
                <w:rFonts w:asciiTheme="minorHAnsi" w:eastAsia="Times New Roman" w:hAnsiTheme="minorHAnsi" w:cstheme="minorHAnsi"/>
                <w:i/>
                <w:iCs/>
                <w:sz w:val="24"/>
                <w:szCs w:val="24"/>
                <w:lang w:eastAsia="fr-FR"/>
              </w:rPr>
              <w:t>situaţiilor</w:t>
            </w:r>
            <w:proofErr w:type="spellEnd"/>
            <w:r w:rsidRPr="00CD76B0">
              <w:rPr>
                <w:rFonts w:asciiTheme="minorHAnsi" w:eastAsia="Times New Roman" w:hAnsiTheme="minorHAnsi" w:cstheme="minorHAnsi"/>
                <w:i/>
                <w:iCs/>
                <w:sz w:val="24"/>
                <w:szCs w:val="24"/>
                <w:lang w:eastAsia="fr-FR"/>
              </w:rPr>
              <w:t xml:space="preserve"> de </w:t>
            </w:r>
            <w:proofErr w:type="spellStart"/>
            <w:r w:rsidRPr="00CD76B0">
              <w:rPr>
                <w:rFonts w:asciiTheme="minorHAnsi" w:eastAsia="Times New Roman" w:hAnsiTheme="minorHAnsi" w:cstheme="minorHAnsi"/>
                <w:i/>
                <w:iCs/>
                <w:sz w:val="24"/>
                <w:szCs w:val="24"/>
                <w:lang w:eastAsia="fr-FR"/>
              </w:rPr>
              <w:t>insolvenţă</w:t>
            </w:r>
            <w:proofErr w:type="spellEnd"/>
            <w:r w:rsidRPr="00CD76B0">
              <w:rPr>
                <w:rFonts w:asciiTheme="minorHAnsi" w:eastAsia="Times New Roman" w:hAnsiTheme="minorHAnsi" w:cstheme="minorHAnsi"/>
                <w:i/>
                <w:iCs/>
                <w:sz w:val="24"/>
                <w:szCs w:val="24"/>
                <w:lang w:eastAsia="fr-FR"/>
              </w:rPr>
              <w:t xml:space="preserve"> al </w:t>
            </w:r>
            <w:proofErr w:type="spellStart"/>
            <w:r w:rsidRPr="00CD76B0">
              <w:rPr>
                <w:rFonts w:asciiTheme="minorHAnsi" w:eastAsia="Times New Roman" w:hAnsiTheme="minorHAnsi" w:cstheme="minorHAnsi"/>
                <w:i/>
                <w:iCs/>
                <w:sz w:val="24"/>
                <w:szCs w:val="24"/>
                <w:lang w:eastAsia="fr-FR"/>
              </w:rPr>
              <w:t>Administraţiei</w:t>
            </w:r>
            <w:proofErr w:type="spellEnd"/>
            <w:r w:rsidRPr="00CD76B0">
              <w:rPr>
                <w:rFonts w:asciiTheme="minorHAnsi" w:eastAsia="Times New Roman" w:hAnsiTheme="minorHAnsi" w:cstheme="minorHAnsi"/>
                <w:i/>
                <w:iCs/>
                <w:sz w:val="24"/>
                <w:szCs w:val="24"/>
                <w:lang w:eastAsia="fr-FR"/>
              </w:rPr>
              <w:t xml:space="preserve"> </w:t>
            </w:r>
            <w:proofErr w:type="spellStart"/>
            <w:r w:rsidRPr="00CD76B0">
              <w:rPr>
                <w:rFonts w:asciiTheme="minorHAnsi" w:eastAsia="Times New Roman" w:hAnsiTheme="minorHAnsi" w:cstheme="minorHAnsi"/>
                <w:i/>
                <w:iCs/>
                <w:sz w:val="24"/>
                <w:szCs w:val="24"/>
                <w:lang w:eastAsia="fr-FR"/>
              </w:rPr>
              <w:t>Judeţene</w:t>
            </w:r>
            <w:proofErr w:type="spellEnd"/>
            <w:r w:rsidRPr="00CD76B0">
              <w:rPr>
                <w:rFonts w:asciiTheme="minorHAnsi" w:eastAsia="Times New Roman" w:hAnsiTheme="minorHAnsi" w:cstheme="minorHAnsi"/>
                <w:i/>
                <w:iCs/>
                <w:sz w:val="24"/>
                <w:szCs w:val="24"/>
                <w:lang w:eastAsia="fr-FR"/>
              </w:rPr>
              <w:t xml:space="preserve"> a </w:t>
            </w:r>
            <w:proofErr w:type="spellStart"/>
            <w:r w:rsidRPr="00CD76B0">
              <w:rPr>
                <w:rFonts w:asciiTheme="minorHAnsi" w:eastAsia="Times New Roman" w:hAnsiTheme="minorHAnsi" w:cstheme="minorHAnsi"/>
                <w:i/>
                <w:iCs/>
                <w:sz w:val="24"/>
                <w:szCs w:val="24"/>
                <w:lang w:eastAsia="fr-FR"/>
              </w:rPr>
              <w:t>Finantelor</w:t>
            </w:r>
            <w:proofErr w:type="spellEnd"/>
            <w:r w:rsidRPr="00CD76B0">
              <w:rPr>
                <w:rFonts w:asciiTheme="minorHAnsi" w:eastAsia="Times New Roman" w:hAnsiTheme="minorHAnsi" w:cstheme="minorHAnsi"/>
                <w:i/>
                <w:iCs/>
                <w:sz w:val="24"/>
                <w:szCs w:val="24"/>
                <w:lang w:eastAsia="fr-FR"/>
              </w:rPr>
              <w:t xml:space="preserve"> Publice locale, alte documente specifice, după caz, fiecărei categorii de solicitanți</w:t>
            </w:r>
          </w:p>
        </w:tc>
      </w:tr>
      <w:tr w:rsidR="00E30CB1" w:rsidRPr="00880A57" w14:paraId="4F3C0C07" w14:textId="77777777" w:rsidTr="00A2280A">
        <w:tc>
          <w:tcPr>
            <w:tcW w:w="9562" w:type="dxa"/>
          </w:tcPr>
          <w:p w14:paraId="3F225793" w14:textId="77777777" w:rsidR="00E30CB1" w:rsidRPr="00CD76B0" w:rsidRDefault="00E30CB1" w:rsidP="00A2280A">
            <w:pPr>
              <w:spacing w:before="120" w:after="120" w:line="240" w:lineRule="auto"/>
              <w:jc w:val="both"/>
              <w:rPr>
                <w:rFonts w:asciiTheme="minorHAnsi" w:hAnsiTheme="minorHAnsi" w:cstheme="minorHAnsi"/>
                <w:i/>
                <w:iCs/>
                <w:color w:val="0000FF"/>
                <w:sz w:val="24"/>
                <w:u w:val="single"/>
                <w:lang w:val="fr-FR"/>
              </w:rPr>
            </w:pPr>
            <w:r w:rsidRPr="00CD76B0">
              <w:rPr>
                <w:rFonts w:asciiTheme="minorHAnsi" w:hAnsiTheme="minorHAnsi" w:cstheme="minorHAnsi"/>
                <w:b/>
                <w:i/>
                <w:iCs/>
                <w:sz w:val="24"/>
                <w:lang w:val="pt-BR"/>
              </w:rPr>
              <w:t>PUNCTE DE VERIFICAT IN DOCUMENTE</w:t>
            </w:r>
            <w:r w:rsidRPr="00CD76B0">
              <w:rPr>
                <w:rFonts w:asciiTheme="minorHAnsi" w:hAnsiTheme="minorHAnsi" w:cstheme="minorHAnsi"/>
                <w:i/>
                <w:iCs/>
                <w:color w:val="0000FF"/>
                <w:sz w:val="24"/>
                <w:szCs w:val="24"/>
                <w:u w:val="single"/>
                <w:lang w:val="fr-FR"/>
              </w:rPr>
              <w:t xml:space="preserve"> </w:t>
            </w:r>
          </w:p>
          <w:p w14:paraId="238668B0" w14:textId="77777777" w:rsidR="00E30CB1" w:rsidRPr="00CD76B0" w:rsidRDefault="00E30CB1" w:rsidP="00A2280A">
            <w:pPr>
              <w:spacing w:before="120" w:after="120" w:line="240" w:lineRule="auto"/>
              <w:jc w:val="both"/>
              <w:rPr>
                <w:rFonts w:asciiTheme="minorHAnsi" w:hAnsiTheme="minorHAnsi" w:cstheme="minorHAnsi"/>
                <w:i/>
                <w:iCs/>
                <w:sz w:val="24"/>
                <w:szCs w:val="24"/>
                <w:lang w:val="fr-FR"/>
              </w:rPr>
            </w:pPr>
            <w:proofErr w:type="spellStart"/>
            <w:r w:rsidRPr="00CD76B0">
              <w:rPr>
                <w:rFonts w:asciiTheme="minorHAnsi" w:hAnsiTheme="minorHAnsi" w:cstheme="minorHAnsi"/>
                <w:i/>
                <w:iCs/>
                <w:sz w:val="24"/>
                <w:szCs w:val="24"/>
                <w:lang w:val="fr-FR"/>
              </w:rPr>
              <w:lastRenderedPageBreak/>
              <w:t>Expertul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verifică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dacă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solicitantul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și</w:t>
            </w:r>
            <w:proofErr w:type="spellEnd"/>
            <w:r w:rsidRPr="00CD76B0">
              <w:rPr>
                <w:rFonts w:asciiTheme="minorHAnsi" w:hAnsiTheme="minorHAnsi" w:cstheme="minorHAnsi"/>
                <w:i/>
                <w:iCs/>
                <w:sz w:val="24"/>
                <w:szCs w:val="24"/>
                <w:lang w:val="fr-FR"/>
              </w:rPr>
              <w:t xml:space="preserve">-a </w:t>
            </w:r>
            <w:proofErr w:type="spellStart"/>
            <w:r w:rsidRPr="00CD76B0">
              <w:rPr>
                <w:rFonts w:asciiTheme="minorHAnsi" w:hAnsiTheme="minorHAnsi" w:cstheme="minorHAnsi"/>
                <w:i/>
                <w:iCs/>
                <w:sz w:val="24"/>
                <w:szCs w:val="24"/>
                <w:lang w:val="fr-FR"/>
              </w:rPr>
              <w:t>asumat</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prin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semnătură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declaraţia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propria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raspundere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din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secțiunea</w:t>
            </w:r>
            <w:proofErr w:type="spellEnd"/>
            <w:r w:rsidRPr="00CD76B0">
              <w:rPr>
                <w:rFonts w:asciiTheme="minorHAnsi" w:hAnsiTheme="minorHAnsi" w:cstheme="minorHAnsi"/>
                <w:i/>
                <w:iCs/>
                <w:sz w:val="24"/>
                <w:szCs w:val="24"/>
                <w:lang w:val="fr-FR"/>
              </w:rPr>
              <w:t xml:space="preserve"> F </w:t>
            </w:r>
            <w:proofErr w:type="spellStart"/>
            <w:r w:rsidRPr="00CD76B0">
              <w:rPr>
                <w:rFonts w:asciiTheme="minorHAnsi" w:hAnsiTheme="minorHAnsi" w:cstheme="minorHAnsi"/>
                <w:i/>
                <w:iCs/>
                <w:sz w:val="24"/>
                <w:szCs w:val="24"/>
                <w:lang w:val="fr-FR"/>
              </w:rPr>
              <w:t>din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cererea</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finanțare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prin</w:t>
            </w:r>
            <w:proofErr w:type="spellEnd"/>
            <w:r w:rsidRPr="00CD76B0">
              <w:rPr>
                <w:rFonts w:asciiTheme="minorHAnsi" w:hAnsiTheme="minorHAnsi" w:cstheme="minorHAnsi"/>
                <w:i/>
                <w:iCs/>
                <w:sz w:val="24"/>
                <w:szCs w:val="24"/>
                <w:lang w:val="fr-FR"/>
              </w:rPr>
              <w:t xml:space="preserve"> care </w:t>
            </w:r>
            <w:proofErr w:type="spellStart"/>
            <w:r w:rsidRPr="00CD76B0">
              <w:rPr>
                <w:rFonts w:asciiTheme="minorHAnsi" w:hAnsiTheme="minorHAnsi" w:cstheme="minorHAnsi"/>
                <w:i/>
                <w:iCs/>
                <w:sz w:val="24"/>
                <w:szCs w:val="24"/>
                <w:lang w:val="fr-FR"/>
              </w:rPr>
              <w:t>acesta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declară</w:t>
            </w:r>
            <w:proofErr w:type="spellEnd"/>
            <w:r w:rsidRPr="00CD76B0">
              <w:rPr>
                <w:rFonts w:asciiTheme="minorHAnsi" w:hAnsiTheme="minorHAnsi" w:cstheme="minorHAnsi"/>
                <w:i/>
                <w:iCs/>
                <w:sz w:val="24"/>
                <w:szCs w:val="24"/>
                <w:lang w:val="fr-FR"/>
              </w:rPr>
              <w:t>: „</w:t>
            </w:r>
            <w:proofErr w:type="spellStart"/>
            <w:r w:rsidRPr="00CD76B0">
              <w:rPr>
                <w:rFonts w:asciiTheme="minorHAnsi" w:hAnsiTheme="minorHAnsi" w:cstheme="minorHAnsi"/>
                <w:i/>
                <w:iCs/>
                <w:sz w:val="24"/>
                <w:szCs w:val="24"/>
                <w:lang w:val="fr-FR"/>
              </w:rPr>
              <w:t>Declar</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propria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răspundere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că</w:t>
            </w:r>
            <w:proofErr w:type="spellEnd"/>
            <w:r w:rsidRPr="00CD76B0">
              <w:rPr>
                <w:rFonts w:asciiTheme="minorHAnsi" w:hAnsiTheme="minorHAnsi" w:cstheme="minorHAnsi"/>
                <w:i/>
                <w:iCs/>
                <w:sz w:val="24"/>
                <w:szCs w:val="24"/>
                <w:lang w:val="fr-FR"/>
              </w:rPr>
              <w:t xml:space="preserve"> nu </w:t>
            </w:r>
            <w:proofErr w:type="spellStart"/>
            <w:r w:rsidRPr="00CD76B0">
              <w:rPr>
                <w:rFonts w:asciiTheme="minorHAnsi" w:hAnsiTheme="minorHAnsi" w:cstheme="minorHAnsi"/>
                <w:i/>
                <w:iCs/>
                <w:sz w:val="24"/>
                <w:szCs w:val="24"/>
                <w:lang w:val="fr-FR"/>
              </w:rPr>
              <w:t>sunt</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în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insolvență</w:t>
            </w:r>
            <w:proofErr w:type="spellEnd"/>
            <w:r w:rsidRPr="00CD76B0">
              <w:rPr>
                <w:rFonts w:asciiTheme="minorHAnsi" w:hAnsiTheme="minorHAnsi" w:cstheme="minorHAnsi"/>
                <w:i/>
                <w:iCs/>
                <w:sz w:val="24"/>
                <w:szCs w:val="24"/>
                <w:lang w:val="fr-FR"/>
              </w:rPr>
              <w:t xml:space="preserve"> ”.</w:t>
            </w:r>
          </w:p>
          <w:p w14:paraId="766AE9F2"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proofErr w:type="spellStart"/>
            <w:r w:rsidRPr="00CD76B0">
              <w:rPr>
                <w:rFonts w:asciiTheme="minorHAnsi" w:hAnsiTheme="minorHAnsi" w:cstheme="minorHAnsi"/>
                <w:i/>
                <w:iCs/>
                <w:sz w:val="24"/>
                <w:lang w:val="fr-FR"/>
              </w:rPr>
              <w:t>Pentru</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toate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tipurile</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întreprinderi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aferente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beneficiarilor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privați</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verifică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Certificatul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constatator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din</w:t>
            </w:r>
            <w:proofErr w:type="spellEnd"/>
            <w:r w:rsidRPr="00CD76B0">
              <w:rPr>
                <w:rFonts w:asciiTheme="minorHAnsi" w:hAnsiTheme="minorHAnsi" w:cstheme="minorHAnsi"/>
                <w:i/>
                <w:iCs/>
                <w:sz w:val="24"/>
                <w:lang w:val="fr-FR"/>
              </w:rPr>
              <w:t xml:space="preserve"> ONRC </w:t>
            </w:r>
            <w:proofErr w:type="spellStart"/>
            <w:r w:rsidRPr="00CD76B0">
              <w:rPr>
                <w:rFonts w:asciiTheme="minorHAnsi" w:hAnsiTheme="minorHAnsi" w:cstheme="minorHAnsi"/>
                <w:i/>
                <w:iCs/>
                <w:sz w:val="24"/>
                <w:lang w:val="fr-FR"/>
              </w:rPr>
              <w:t>pentru</w:t>
            </w:r>
            <w:proofErr w:type="spellEnd"/>
            <w:r w:rsidRPr="00CD76B0">
              <w:rPr>
                <w:rFonts w:asciiTheme="minorHAnsi" w:hAnsiTheme="minorHAnsi" w:cstheme="minorHAnsi"/>
                <w:i/>
                <w:iCs/>
                <w:sz w:val="24"/>
                <w:lang w:val="fr-FR"/>
              </w:rPr>
              <w:t xml:space="preserve"> a se </w:t>
            </w:r>
            <w:proofErr w:type="spellStart"/>
            <w:r w:rsidRPr="00CD76B0">
              <w:rPr>
                <w:rFonts w:asciiTheme="minorHAnsi" w:hAnsiTheme="minorHAnsi" w:cstheme="minorHAnsi"/>
                <w:i/>
                <w:iCs/>
                <w:sz w:val="24"/>
                <w:lang w:val="fr-FR"/>
              </w:rPr>
              <w:t>identifica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eventuale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decizii</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verifică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Buletinul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procedurilor</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pe</w:t>
            </w:r>
            <w:proofErr w:type="spellEnd"/>
            <w:r w:rsidRPr="00CD76B0">
              <w:rPr>
                <w:rFonts w:asciiTheme="minorHAnsi" w:hAnsiTheme="minorHAnsi" w:cstheme="minorHAnsi"/>
                <w:i/>
                <w:iCs/>
                <w:sz w:val="24"/>
                <w:lang w:val="fr-FR"/>
              </w:rPr>
              <w:t xml:space="preserve"> site-</w:t>
            </w:r>
            <w:proofErr w:type="spellStart"/>
            <w:r w:rsidRPr="00CD76B0">
              <w:rPr>
                <w:rFonts w:asciiTheme="minorHAnsi" w:hAnsiTheme="minorHAnsi" w:cstheme="minorHAnsi"/>
                <w:i/>
                <w:iCs/>
                <w:sz w:val="24"/>
                <w:lang w:val="fr-FR"/>
              </w:rPr>
              <w:t>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Ministerului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justiției</w:t>
            </w:r>
            <w:proofErr w:type="spellEnd"/>
            <w:r w:rsidRPr="00CD76B0">
              <w:rPr>
                <w:rFonts w:asciiTheme="minorHAnsi" w:hAnsiTheme="minorHAnsi" w:cstheme="minorHAnsi"/>
                <w:i/>
                <w:iCs/>
                <w:sz w:val="24"/>
                <w:lang w:val="fr-FR"/>
              </w:rPr>
              <w:t xml:space="preserve"> – </w:t>
            </w:r>
            <w:proofErr w:type="spellStart"/>
            <w:r w:rsidRPr="00CD76B0">
              <w:rPr>
                <w:rFonts w:asciiTheme="minorHAnsi" w:hAnsiTheme="minorHAnsi" w:cstheme="minorHAnsi"/>
                <w:i/>
                <w:iCs/>
                <w:sz w:val="24"/>
                <w:lang w:val="fr-FR"/>
              </w:rPr>
              <w:t>Oficiul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Național</w:t>
            </w:r>
            <w:proofErr w:type="spellEnd"/>
            <w:r w:rsidRPr="00CD76B0">
              <w:rPr>
                <w:rFonts w:asciiTheme="minorHAnsi" w:hAnsiTheme="minorHAnsi" w:cstheme="minorHAnsi"/>
                <w:i/>
                <w:iCs/>
                <w:sz w:val="24"/>
                <w:lang w:val="fr-FR"/>
              </w:rPr>
              <w:t xml:space="preserve"> al </w:t>
            </w:r>
            <w:proofErr w:type="spellStart"/>
            <w:r w:rsidRPr="00CD76B0">
              <w:rPr>
                <w:rFonts w:asciiTheme="minorHAnsi" w:hAnsiTheme="minorHAnsi" w:cstheme="minorHAnsi"/>
                <w:i/>
                <w:iCs/>
                <w:sz w:val="24"/>
                <w:lang w:val="fr-FR"/>
              </w:rPr>
              <w:t>Registrului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Comerțului</w:t>
            </w:r>
            <w:proofErr w:type="spellEnd"/>
            <w:r w:rsidRPr="00CD76B0">
              <w:rPr>
                <w:rFonts w:asciiTheme="minorHAnsi" w:hAnsiTheme="minorHAnsi" w:cstheme="minorHAnsi"/>
                <w:i/>
                <w:iCs/>
                <w:sz w:val="24"/>
                <w:lang w:val="fr-FR"/>
              </w:rPr>
              <w:t xml:space="preserve"> </w:t>
            </w:r>
            <w:hyperlink r:id="rId11" w:history="1">
              <w:r w:rsidRPr="00CD76B0">
                <w:rPr>
                  <w:rFonts w:asciiTheme="minorHAnsi" w:hAnsiTheme="minorHAnsi" w:cstheme="minorHAnsi"/>
                  <w:i/>
                  <w:iCs/>
                  <w:sz w:val="24"/>
                  <w:lang w:val="fr-FR"/>
                </w:rPr>
                <w:t>https://portal.onrc.ro/ONRCPortalWeb/ONRCPortal.portal</w:t>
              </w:r>
            </w:hyperlink>
          </w:p>
          <w:p w14:paraId="7E9DEA16" w14:textId="77777777" w:rsidR="00E30CB1" w:rsidRPr="00CD76B0" w:rsidRDefault="00E30CB1" w:rsidP="00A2280A">
            <w:pPr>
              <w:spacing w:before="120" w:after="120" w:line="240" w:lineRule="auto"/>
              <w:jc w:val="both"/>
              <w:rPr>
                <w:rFonts w:asciiTheme="minorHAnsi" w:hAnsiTheme="minorHAnsi" w:cstheme="minorHAnsi"/>
                <w:i/>
                <w:iCs/>
                <w:lang w:val="fr-FR"/>
              </w:rPr>
            </w:pP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urma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verificării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beneficiarul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figurează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Buletinul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Procedurilor</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Insolvenţă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cu</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dosar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rol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sau</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figurează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Registrul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situațiilor</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insolvență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cererea</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finanțare</w:t>
            </w:r>
            <w:proofErr w:type="spellEnd"/>
            <w:r w:rsidRPr="00CD76B0">
              <w:rPr>
                <w:rFonts w:asciiTheme="minorHAnsi" w:hAnsiTheme="minorHAnsi" w:cstheme="minorHAnsi"/>
                <w:i/>
                <w:iCs/>
                <w:sz w:val="24"/>
                <w:lang w:val="fr-FR"/>
              </w:rPr>
              <w:t xml:space="preserve"> va fi </w:t>
            </w:r>
            <w:proofErr w:type="spellStart"/>
            <w:r w:rsidRPr="00CD76B0">
              <w:rPr>
                <w:rFonts w:asciiTheme="minorHAnsi" w:hAnsiTheme="minorHAnsi" w:cstheme="minorHAnsi"/>
                <w:i/>
                <w:iCs/>
                <w:sz w:val="24"/>
                <w:lang w:val="fr-FR"/>
              </w:rPr>
              <w:t>declarată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neeligibilă</w:t>
            </w:r>
            <w:proofErr w:type="spellEnd"/>
            <w:r w:rsidRPr="00CD76B0">
              <w:rPr>
                <w:rFonts w:asciiTheme="minorHAnsi" w:hAnsiTheme="minorHAnsi" w:cstheme="minorHAnsi"/>
                <w:i/>
                <w:iCs/>
                <w:sz w:val="24"/>
                <w:lang w:val="fr-FR"/>
              </w:rPr>
              <w:t>.</w:t>
            </w:r>
          </w:p>
          <w:p w14:paraId="0B2A53E5" w14:textId="77777777" w:rsidR="00E30CB1" w:rsidRPr="00CD76B0" w:rsidRDefault="00E30CB1" w:rsidP="00A2280A">
            <w:pPr>
              <w:spacing w:before="120" w:after="120" w:line="240" w:lineRule="auto"/>
              <w:jc w:val="both"/>
              <w:rPr>
                <w:rFonts w:asciiTheme="minorHAnsi" w:hAnsiTheme="minorHAnsi" w:cstheme="minorHAnsi"/>
                <w:i/>
                <w:iCs/>
                <w:sz w:val="24"/>
                <w:szCs w:val="24"/>
                <w:lang w:val="fr-FR"/>
              </w:rPr>
            </w:pPr>
            <w:proofErr w:type="spellStart"/>
            <w:r w:rsidRPr="00CD76B0">
              <w:rPr>
                <w:rFonts w:asciiTheme="minorHAnsi" w:hAnsiTheme="minorHAnsi" w:cstheme="minorHAnsi"/>
                <w:i/>
                <w:iCs/>
                <w:sz w:val="24"/>
                <w:szCs w:val="24"/>
                <w:lang w:val="fr-FR"/>
              </w:rPr>
              <w:t>Expertul</w:t>
            </w:r>
            <w:proofErr w:type="spellEnd"/>
            <w:r w:rsidRPr="00CD76B0">
              <w:rPr>
                <w:rFonts w:asciiTheme="minorHAnsi" w:hAnsiTheme="minorHAnsi" w:cstheme="minorHAnsi"/>
                <w:i/>
                <w:iCs/>
                <w:sz w:val="24"/>
                <w:szCs w:val="24"/>
                <w:lang w:val="fr-FR"/>
              </w:rPr>
              <w:t xml:space="preserve"> va </w:t>
            </w:r>
            <w:proofErr w:type="spellStart"/>
            <w:r w:rsidRPr="00CD76B0">
              <w:rPr>
                <w:rFonts w:asciiTheme="minorHAnsi" w:hAnsiTheme="minorHAnsi" w:cstheme="minorHAnsi"/>
                <w:i/>
                <w:iCs/>
                <w:sz w:val="24"/>
                <w:szCs w:val="24"/>
                <w:lang w:val="fr-FR"/>
              </w:rPr>
              <w:t>verifică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în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Buletinul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procedurilor</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insolvenţă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publicat</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pe</w:t>
            </w:r>
            <w:proofErr w:type="spellEnd"/>
            <w:r w:rsidRPr="00CD76B0">
              <w:rPr>
                <w:rFonts w:asciiTheme="minorHAnsi" w:hAnsiTheme="minorHAnsi" w:cstheme="minorHAnsi"/>
                <w:i/>
                <w:iCs/>
                <w:sz w:val="24"/>
                <w:szCs w:val="24"/>
                <w:lang w:val="fr-FR"/>
              </w:rPr>
              <w:t xml:space="preserve"> site-</w:t>
            </w:r>
            <w:proofErr w:type="spellStart"/>
            <w:r w:rsidRPr="00CD76B0">
              <w:rPr>
                <w:rFonts w:asciiTheme="minorHAnsi" w:hAnsiTheme="minorHAnsi" w:cstheme="minorHAnsi"/>
                <w:i/>
                <w:iCs/>
                <w:sz w:val="24"/>
                <w:szCs w:val="24"/>
                <w:lang w:val="fr-FR"/>
              </w:rPr>
              <w:t>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Ministerului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Justiţiei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Registrul</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situaţiilor</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insolvenţă</w:t>
            </w:r>
            <w:proofErr w:type="spellEnd"/>
            <w:r w:rsidRPr="00CD76B0">
              <w:rPr>
                <w:rFonts w:asciiTheme="minorHAnsi" w:hAnsiTheme="minorHAnsi" w:cstheme="minorHAnsi"/>
                <w:i/>
                <w:iCs/>
                <w:sz w:val="24"/>
                <w:szCs w:val="24"/>
                <w:lang w:val="fr-FR"/>
              </w:rPr>
              <w:t xml:space="preserve"> al </w:t>
            </w:r>
            <w:proofErr w:type="spellStart"/>
            <w:r w:rsidRPr="00CD76B0">
              <w:rPr>
                <w:rFonts w:asciiTheme="minorHAnsi" w:hAnsiTheme="minorHAnsi" w:cstheme="minorHAnsi"/>
                <w:i/>
                <w:iCs/>
                <w:sz w:val="24"/>
                <w:szCs w:val="24"/>
                <w:lang w:val="fr-FR"/>
              </w:rPr>
              <w:t>Administraţiei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Judeţene</w:t>
            </w:r>
            <w:proofErr w:type="spellEnd"/>
            <w:r w:rsidRPr="00CD76B0">
              <w:rPr>
                <w:rFonts w:asciiTheme="minorHAnsi" w:hAnsiTheme="minorHAnsi" w:cstheme="minorHAnsi"/>
                <w:i/>
                <w:iCs/>
                <w:sz w:val="24"/>
                <w:szCs w:val="24"/>
                <w:lang w:val="fr-FR"/>
              </w:rPr>
              <w:t xml:space="preserve"> a </w:t>
            </w:r>
            <w:proofErr w:type="spellStart"/>
            <w:r w:rsidRPr="00CD76B0">
              <w:rPr>
                <w:rFonts w:asciiTheme="minorHAnsi" w:hAnsiTheme="minorHAnsi" w:cstheme="minorHAnsi"/>
                <w:i/>
                <w:iCs/>
                <w:sz w:val="24"/>
                <w:szCs w:val="24"/>
                <w:lang w:val="fr-FR"/>
              </w:rPr>
              <w:t>Finantelor</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Publice</w:t>
            </w:r>
            <w:proofErr w:type="spellEnd"/>
            <w:r w:rsidRPr="00CD76B0">
              <w:rPr>
                <w:rFonts w:asciiTheme="minorHAnsi" w:hAnsiTheme="minorHAnsi" w:cstheme="minorHAnsi"/>
                <w:i/>
                <w:iCs/>
                <w:sz w:val="24"/>
                <w:szCs w:val="24"/>
                <w:lang w:val="fr-FR"/>
              </w:rPr>
              <w:t xml:space="preserve"> locale, </w:t>
            </w:r>
            <w:proofErr w:type="spellStart"/>
            <w:r w:rsidRPr="00CD76B0">
              <w:rPr>
                <w:rFonts w:asciiTheme="minorHAnsi" w:hAnsiTheme="minorHAnsi" w:cstheme="minorHAnsi"/>
                <w:i/>
                <w:iCs/>
                <w:sz w:val="24"/>
                <w:szCs w:val="24"/>
                <w:lang w:val="fr-FR"/>
              </w:rPr>
              <w:t>alte</w:t>
            </w:r>
            <w:proofErr w:type="spellEnd"/>
            <w:r w:rsidRPr="00CD76B0">
              <w:rPr>
                <w:rFonts w:asciiTheme="minorHAnsi" w:hAnsiTheme="minorHAnsi" w:cstheme="minorHAnsi"/>
                <w:i/>
                <w:iCs/>
                <w:sz w:val="24"/>
                <w:szCs w:val="24"/>
                <w:lang w:val="fr-FR"/>
              </w:rPr>
              <w:t xml:space="preserve"> documente </w:t>
            </w:r>
            <w:proofErr w:type="spellStart"/>
            <w:r w:rsidRPr="00CD76B0">
              <w:rPr>
                <w:rFonts w:asciiTheme="minorHAnsi" w:hAnsiTheme="minorHAnsi" w:cstheme="minorHAnsi"/>
                <w:i/>
                <w:iCs/>
                <w:sz w:val="24"/>
                <w:szCs w:val="24"/>
                <w:lang w:val="fr-FR"/>
              </w:rPr>
              <w:t>specifice</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după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caz</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fiecărei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categorii</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solicitanți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dacă</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solicitantul</w:t>
            </w:r>
            <w:proofErr w:type="spellEnd"/>
            <w:r w:rsidRPr="00CD76B0">
              <w:rPr>
                <w:rFonts w:asciiTheme="minorHAnsi" w:hAnsiTheme="minorHAnsi" w:cstheme="minorHAnsi"/>
                <w:i/>
                <w:iCs/>
                <w:sz w:val="24"/>
                <w:szCs w:val="24"/>
                <w:lang w:val="fr-FR"/>
              </w:rPr>
              <w:t xml:space="preserve"> este </w:t>
            </w:r>
            <w:proofErr w:type="spellStart"/>
            <w:r w:rsidRPr="00CD76B0">
              <w:rPr>
                <w:rFonts w:asciiTheme="minorHAnsi" w:hAnsiTheme="minorHAnsi" w:cstheme="minorHAnsi"/>
                <w:i/>
                <w:iCs/>
                <w:sz w:val="24"/>
                <w:szCs w:val="24"/>
                <w:lang w:val="fr-FR"/>
              </w:rPr>
              <w:t>în</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situaţia</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deschiderii</w:t>
            </w:r>
            <w:proofErr w:type="spellEnd"/>
            <w:r w:rsidRPr="00CD76B0">
              <w:rPr>
                <w:rFonts w:asciiTheme="minorHAnsi" w:hAnsiTheme="minorHAnsi" w:cstheme="minorHAnsi"/>
                <w:i/>
                <w:iCs/>
                <w:sz w:val="24"/>
                <w:szCs w:val="24"/>
                <w:lang w:val="fr-FR"/>
              </w:rPr>
              <w:t xml:space="preserve"> </w:t>
            </w:r>
            <w:proofErr w:type="spellStart"/>
            <w:r w:rsidRPr="00CD76B0">
              <w:rPr>
                <w:rFonts w:asciiTheme="minorHAnsi" w:hAnsiTheme="minorHAnsi" w:cstheme="minorHAnsi"/>
                <w:i/>
                <w:iCs/>
                <w:sz w:val="24"/>
                <w:szCs w:val="24"/>
                <w:lang w:val="fr-FR"/>
              </w:rPr>
              <w:t>procedurii</w:t>
            </w:r>
            <w:proofErr w:type="spellEnd"/>
            <w:r w:rsidRPr="00CD76B0">
              <w:rPr>
                <w:rFonts w:asciiTheme="minorHAnsi" w:hAnsiTheme="minorHAnsi" w:cstheme="minorHAnsi"/>
                <w:i/>
                <w:iCs/>
                <w:sz w:val="24"/>
                <w:szCs w:val="24"/>
                <w:lang w:val="fr-FR"/>
              </w:rPr>
              <w:t xml:space="preserve"> de </w:t>
            </w:r>
            <w:proofErr w:type="spellStart"/>
            <w:r w:rsidRPr="00CD76B0">
              <w:rPr>
                <w:rFonts w:asciiTheme="minorHAnsi" w:hAnsiTheme="minorHAnsi" w:cstheme="minorHAnsi"/>
                <w:i/>
                <w:iCs/>
                <w:sz w:val="24"/>
                <w:szCs w:val="24"/>
                <w:lang w:val="fr-FR"/>
              </w:rPr>
              <w:t>insolvenţă</w:t>
            </w:r>
            <w:proofErr w:type="spellEnd"/>
            <w:r w:rsidRPr="00CD76B0">
              <w:rPr>
                <w:rFonts w:asciiTheme="minorHAnsi" w:hAnsiTheme="minorHAnsi" w:cstheme="minorHAnsi"/>
                <w:i/>
                <w:iCs/>
                <w:sz w:val="24"/>
                <w:szCs w:val="24"/>
                <w:lang w:val="fr-FR"/>
              </w:rPr>
              <w:t>.</w:t>
            </w:r>
          </w:p>
          <w:p w14:paraId="71E11C14"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proofErr w:type="spellStart"/>
            <w:r w:rsidRPr="00CD76B0">
              <w:rPr>
                <w:rFonts w:asciiTheme="minorHAnsi" w:hAnsiTheme="minorHAnsi" w:cstheme="minorHAnsi"/>
                <w:i/>
                <w:iCs/>
                <w:sz w:val="24"/>
                <w:lang w:val="fr-FR"/>
              </w:rPr>
              <w:t>Verificarea</w:t>
            </w:r>
            <w:proofErr w:type="spellEnd"/>
            <w:r w:rsidRPr="00CD76B0">
              <w:rPr>
                <w:rFonts w:asciiTheme="minorHAnsi" w:hAnsiTheme="minorHAnsi" w:cstheme="minorHAnsi"/>
                <w:i/>
                <w:iCs/>
                <w:sz w:val="24"/>
                <w:lang w:val="fr-FR"/>
              </w:rPr>
              <w:t xml:space="preserve">  va fi </w:t>
            </w:r>
            <w:proofErr w:type="spellStart"/>
            <w:r w:rsidRPr="00CD76B0">
              <w:rPr>
                <w:rFonts w:asciiTheme="minorHAnsi" w:hAnsiTheme="minorHAnsi" w:cstheme="minorHAnsi"/>
                <w:i/>
                <w:iCs/>
                <w:sz w:val="24"/>
                <w:lang w:val="fr-FR"/>
              </w:rPr>
              <w:t>reluată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etapa</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contractare</w:t>
            </w:r>
            <w:proofErr w:type="spellEnd"/>
            <w:r w:rsidRPr="00CD76B0">
              <w:rPr>
                <w:rFonts w:asciiTheme="minorHAnsi" w:hAnsiTheme="minorHAnsi" w:cstheme="minorHAnsi"/>
                <w:i/>
                <w:iCs/>
                <w:sz w:val="24"/>
                <w:lang w:val="fr-FR"/>
              </w:rPr>
              <w:t>.</w:t>
            </w:r>
          </w:p>
          <w:p w14:paraId="63FF2BB1" w14:textId="77777777" w:rsidR="00E30CB1" w:rsidRPr="00B253D7" w:rsidRDefault="00E30CB1" w:rsidP="00A2280A">
            <w:pPr>
              <w:spacing w:before="120" w:after="120" w:line="240" w:lineRule="auto"/>
              <w:jc w:val="both"/>
              <w:rPr>
                <w:rFonts w:asciiTheme="minorHAnsi" w:hAnsiTheme="minorHAnsi" w:cstheme="minorHAnsi"/>
                <w:b/>
                <w:sz w:val="24"/>
                <w:lang w:val="pt-BR"/>
              </w:rPr>
            </w:pPr>
            <w:r w:rsidRPr="00CD76B0">
              <w:rPr>
                <w:rFonts w:asciiTheme="minorHAnsi" w:hAnsiTheme="minorHAnsi" w:cstheme="minorHAnsi"/>
                <w:b/>
                <w:i/>
                <w:iCs/>
                <w:sz w:val="24"/>
              </w:rPr>
              <w:t xml:space="preserve">Dacă în urma verificării efectuate, expertul constată că solicitantul nu este in </w:t>
            </w:r>
            <w:proofErr w:type="spellStart"/>
            <w:r w:rsidRPr="00CD76B0">
              <w:rPr>
                <w:rFonts w:asciiTheme="minorHAnsi" w:hAnsiTheme="minorHAnsi" w:cstheme="minorHAnsi"/>
                <w:b/>
                <w:i/>
                <w:iCs/>
                <w:sz w:val="24"/>
              </w:rPr>
              <w:t>insolvenţă</w:t>
            </w:r>
            <w:proofErr w:type="spellEnd"/>
            <w:r w:rsidRPr="00CD76B0">
              <w:rPr>
                <w:rFonts w:asciiTheme="minorHAnsi" w:hAnsiTheme="minorHAnsi" w:cstheme="minorHAnsi"/>
                <w:b/>
                <w:i/>
                <w:iCs/>
                <w:sz w:val="24"/>
              </w:rPr>
              <w:t xml:space="preserve">, bifează coloana „DA“ iar acest criteriu va fi considerat îndeplinit. Dacă solicitantul se </w:t>
            </w:r>
            <w:proofErr w:type="spellStart"/>
            <w:r w:rsidRPr="00CD76B0">
              <w:rPr>
                <w:rFonts w:asciiTheme="minorHAnsi" w:hAnsiTheme="minorHAnsi" w:cstheme="minorHAnsi"/>
                <w:b/>
                <w:i/>
                <w:iCs/>
                <w:sz w:val="24"/>
              </w:rPr>
              <w:t>regăseşte</w:t>
            </w:r>
            <w:proofErr w:type="spellEnd"/>
            <w:r w:rsidRPr="00CD76B0">
              <w:rPr>
                <w:rFonts w:asciiTheme="minorHAnsi" w:hAnsiTheme="minorHAnsi" w:cstheme="minorHAnsi"/>
                <w:b/>
                <w:i/>
                <w:iCs/>
                <w:sz w:val="24"/>
              </w:rPr>
              <w:t xml:space="preserve"> în </w:t>
            </w:r>
            <w:proofErr w:type="spellStart"/>
            <w:r w:rsidRPr="00CD76B0">
              <w:rPr>
                <w:rFonts w:asciiTheme="minorHAnsi" w:hAnsiTheme="minorHAnsi" w:cstheme="minorHAnsi"/>
                <w:b/>
                <w:i/>
                <w:iCs/>
                <w:sz w:val="24"/>
              </w:rPr>
              <w:t>situaţia</w:t>
            </w:r>
            <w:proofErr w:type="spellEnd"/>
            <w:r w:rsidRPr="00CD76B0">
              <w:rPr>
                <w:rFonts w:asciiTheme="minorHAnsi" w:hAnsiTheme="minorHAnsi" w:cstheme="minorHAnsi"/>
                <w:b/>
                <w:i/>
                <w:iCs/>
                <w:sz w:val="24"/>
              </w:rPr>
              <w:t xml:space="preserve"> de “firmă în </w:t>
            </w:r>
            <w:proofErr w:type="spellStart"/>
            <w:r w:rsidRPr="00CD76B0">
              <w:rPr>
                <w:rFonts w:asciiTheme="minorHAnsi" w:hAnsiTheme="minorHAnsi" w:cstheme="minorHAnsi"/>
                <w:b/>
                <w:i/>
                <w:iCs/>
                <w:sz w:val="24"/>
              </w:rPr>
              <w:t>insolvenţă</w:t>
            </w:r>
            <w:proofErr w:type="spellEnd"/>
            <w:r w:rsidRPr="00CD76B0">
              <w:rPr>
                <w:rFonts w:asciiTheme="minorHAnsi" w:hAnsiTheme="minorHAnsi" w:cstheme="minorHAnsi"/>
                <w:b/>
                <w:i/>
                <w:iCs/>
                <w:sz w:val="24"/>
              </w:rPr>
              <w:t>” bifează coloana „NU“, iar acest criteriu va fi considerat neîndeplinit.</w:t>
            </w:r>
          </w:p>
        </w:tc>
      </w:tr>
      <w:tr w:rsidR="00E30CB1" w:rsidRPr="00880A57" w14:paraId="7E789954" w14:textId="77777777" w:rsidTr="00A2280A">
        <w:tc>
          <w:tcPr>
            <w:tcW w:w="9562" w:type="dxa"/>
          </w:tcPr>
          <w:p w14:paraId="4DA64381" w14:textId="77777777" w:rsidR="00E30CB1" w:rsidRPr="00880A57" w:rsidRDefault="00E30CB1" w:rsidP="00A2280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r>
              <w:rPr>
                <w:rFonts w:asciiTheme="minorHAnsi" w:eastAsia="Times New Roman" w:hAnsiTheme="minorHAnsi" w:cstheme="minorHAnsi"/>
                <w:b/>
                <w:sz w:val="24"/>
                <w:szCs w:val="24"/>
                <w:lang w:eastAsia="fr-FR"/>
              </w:rPr>
              <w:t xml:space="preserve"> </w:t>
            </w:r>
            <w:r>
              <w:rPr>
                <w:rFonts w:asciiTheme="minorHAnsi" w:hAnsiTheme="minorHAnsi" w:cstheme="minorHAnsi"/>
                <w:b/>
                <w:sz w:val="24"/>
                <w:lang w:val="en-GB"/>
              </w:rPr>
              <w:t>NU ESTE CAZUL!</w:t>
            </w:r>
          </w:p>
        </w:tc>
      </w:tr>
      <w:tr w:rsidR="00E30CB1" w:rsidRPr="00880A57" w14:paraId="1066D02D" w14:textId="77777777" w:rsidTr="00A2280A">
        <w:tc>
          <w:tcPr>
            <w:tcW w:w="9562" w:type="dxa"/>
          </w:tcPr>
          <w:p w14:paraId="739F3A2D" w14:textId="77777777" w:rsidR="00E30CB1" w:rsidRPr="00CD76B0" w:rsidRDefault="00E30CB1" w:rsidP="00A2280A">
            <w:pPr>
              <w:spacing w:before="120" w:after="120" w:line="240" w:lineRule="auto"/>
              <w:rPr>
                <w:rFonts w:asciiTheme="minorHAnsi" w:hAnsiTheme="minorHAnsi" w:cstheme="minorHAnsi"/>
                <w:b/>
                <w:bCs/>
                <w:i/>
                <w:iCs/>
                <w:sz w:val="24"/>
                <w:szCs w:val="24"/>
              </w:rPr>
            </w:pPr>
            <w:r w:rsidRPr="00CD76B0">
              <w:rPr>
                <w:rFonts w:asciiTheme="minorHAnsi" w:hAnsiTheme="minorHAnsi" w:cstheme="minorHAnsi"/>
                <w:b/>
                <w:bCs/>
                <w:i/>
                <w:iCs/>
                <w:sz w:val="24"/>
                <w:szCs w:val="24"/>
              </w:rPr>
              <w:t xml:space="preserve">DOCUMENTE  </w:t>
            </w:r>
          </w:p>
          <w:p w14:paraId="3E87CA8E"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proofErr w:type="spellStart"/>
            <w:r w:rsidRPr="00CD76B0">
              <w:rPr>
                <w:rFonts w:asciiTheme="minorHAnsi" w:hAnsiTheme="minorHAnsi" w:cstheme="minorHAnsi"/>
                <w:b/>
                <w:i/>
                <w:iCs/>
                <w:sz w:val="24"/>
                <w:szCs w:val="24"/>
              </w:rPr>
              <w:t>Declaratia</w:t>
            </w:r>
            <w:proofErr w:type="spellEnd"/>
            <w:r w:rsidRPr="00CD76B0">
              <w:rPr>
                <w:rFonts w:asciiTheme="minorHAnsi" w:hAnsiTheme="minorHAnsi" w:cstheme="minorHAnsi"/>
                <w:b/>
                <w:i/>
                <w:iCs/>
                <w:sz w:val="24"/>
                <w:szCs w:val="24"/>
              </w:rPr>
              <w:t xml:space="preserve"> F</w:t>
            </w:r>
          </w:p>
          <w:p w14:paraId="7A728D50"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Buget indicativ</w:t>
            </w:r>
          </w:p>
          <w:p w14:paraId="17A42D34"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 xml:space="preserve">Cererea de </w:t>
            </w:r>
            <w:proofErr w:type="spellStart"/>
            <w:r w:rsidRPr="00CD76B0">
              <w:rPr>
                <w:rFonts w:asciiTheme="minorHAnsi" w:hAnsiTheme="minorHAnsi" w:cstheme="minorHAnsi"/>
                <w:b/>
                <w:i/>
                <w:iCs/>
                <w:sz w:val="24"/>
                <w:szCs w:val="24"/>
              </w:rPr>
              <w:t>finantare</w:t>
            </w:r>
            <w:proofErr w:type="spellEnd"/>
          </w:p>
        </w:tc>
      </w:tr>
      <w:tr w:rsidR="00E30CB1" w:rsidRPr="00880A57" w14:paraId="78E86198" w14:textId="77777777" w:rsidTr="00A2280A">
        <w:tc>
          <w:tcPr>
            <w:tcW w:w="9562" w:type="dxa"/>
          </w:tcPr>
          <w:p w14:paraId="534D0F3C" w14:textId="77777777" w:rsidR="00E30CB1" w:rsidRPr="00CD76B0" w:rsidRDefault="00E30CB1" w:rsidP="00A2280A">
            <w:pPr>
              <w:spacing w:before="120" w:after="120" w:line="240" w:lineRule="auto"/>
              <w:rPr>
                <w:rFonts w:asciiTheme="minorHAnsi" w:eastAsia="Times New Roman" w:hAnsiTheme="minorHAnsi" w:cstheme="minorHAnsi"/>
                <w:b/>
                <w:i/>
                <w:iCs/>
                <w:sz w:val="24"/>
                <w:szCs w:val="24"/>
                <w:lang w:eastAsia="fr-FR"/>
              </w:rPr>
            </w:pPr>
            <w:r w:rsidRPr="00CD76B0">
              <w:rPr>
                <w:rFonts w:asciiTheme="minorHAnsi" w:eastAsia="Times New Roman" w:hAnsiTheme="minorHAnsi" w:cstheme="minorHAnsi"/>
                <w:b/>
                <w:i/>
                <w:iCs/>
                <w:sz w:val="24"/>
                <w:szCs w:val="24"/>
                <w:lang w:eastAsia="fr-FR"/>
              </w:rPr>
              <w:t>PUNCTE DE VERIFICAT IN DOCUMENTE</w:t>
            </w:r>
          </w:p>
          <w:p w14:paraId="4E4E562D"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Criteriul se consideră îndeplinit prin verificarea </w:t>
            </w:r>
            <w:proofErr w:type="spellStart"/>
            <w:r w:rsidRPr="00CD76B0">
              <w:rPr>
                <w:rFonts w:asciiTheme="minorHAnsi" w:hAnsiTheme="minorHAnsi" w:cstheme="minorHAnsi"/>
                <w:i/>
                <w:iCs/>
                <w:sz w:val="24"/>
                <w:szCs w:val="24"/>
              </w:rPr>
              <w:t>însuşirii</w:t>
            </w:r>
            <w:proofErr w:type="spellEnd"/>
            <w:r w:rsidRPr="00CD76B0">
              <w:rPr>
                <w:rFonts w:asciiTheme="minorHAnsi" w:hAnsiTheme="minorHAnsi" w:cstheme="minorHAnsi"/>
                <w:i/>
                <w:iCs/>
                <w:sz w:val="24"/>
                <w:szCs w:val="24"/>
              </w:rPr>
              <w:t xml:space="preserve"> </w:t>
            </w:r>
            <w:proofErr w:type="spellStart"/>
            <w:r w:rsidRPr="00CD76B0">
              <w:rPr>
                <w:rFonts w:asciiTheme="minorHAnsi" w:hAnsiTheme="minorHAnsi" w:cstheme="minorHAnsi"/>
                <w:i/>
                <w:iCs/>
                <w:sz w:val="24"/>
                <w:szCs w:val="24"/>
              </w:rPr>
              <w:t>Declaraţiei</w:t>
            </w:r>
            <w:proofErr w:type="spellEnd"/>
            <w:r w:rsidRPr="00CD76B0">
              <w:rPr>
                <w:rFonts w:asciiTheme="minorHAnsi" w:hAnsiTheme="minorHAnsi" w:cstheme="minorHAnsi"/>
                <w:i/>
                <w:iCs/>
                <w:sz w:val="24"/>
                <w:szCs w:val="24"/>
              </w:rPr>
              <w:t xml:space="preserve"> F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în baza corelării </w:t>
            </w:r>
            <w:proofErr w:type="spellStart"/>
            <w:r w:rsidRPr="00CD76B0">
              <w:rPr>
                <w:rFonts w:asciiTheme="minorHAnsi" w:hAnsiTheme="minorHAnsi" w:cstheme="minorHAnsi"/>
                <w:i/>
                <w:iCs/>
                <w:sz w:val="24"/>
                <w:szCs w:val="24"/>
              </w:rPr>
              <w:t>informaţiilor</w:t>
            </w:r>
            <w:proofErr w:type="spellEnd"/>
            <w:r w:rsidRPr="00CD76B0">
              <w:rPr>
                <w:rFonts w:asciiTheme="minorHAnsi" w:hAnsiTheme="minorHAnsi" w:cstheme="minorHAnsi"/>
                <w:i/>
                <w:iCs/>
                <w:sz w:val="24"/>
                <w:szCs w:val="24"/>
              </w:rPr>
              <w:t xml:space="preserve"> din Cererea de Finanțare, a Bugetului Indicativ propus și rezultat în urma evaluării. </w:t>
            </w:r>
          </w:p>
          <w:p w14:paraId="2E4CCCF9"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Documentele doveditoare se vor prezenta în etapa de contractare (documente care dovedesc capacitatea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sursa de </w:t>
            </w:r>
            <w:proofErr w:type="spellStart"/>
            <w:r w:rsidRPr="00CD76B0">
              <w:rPr>
                <w:rFonts w:asciiTheme="minorHAnsi" w:hAnsiTheme="minorHAnsi" w:cstheme="minorHAnsi"/>
                <w:i/>
                <w:iCs/>
                <w:sz w:val="24"/>
                <w:szCs w:val="24"/>
              </w:rPr>
              <w:t>cofinanţare</w:t>
            </w:r>
            <w:proofErr w:type="spellEnd"/>
            <w:r w:rsidRPr="00CD76B0">
              <w:rPr>
                <w:rFonts w:asciiTheme="minorHAnsi" w:hAnsiTheme="minorHAnsi" w:cstheme="minorHAnsi"/>
                <w:i/>
                <w:iCs/>
                <w:sz w:val="24"/>
                <w:szCs w:val="24"/>
              </w:rPr>
              <w:t xml:space="preserve">, documente de la bancă/ trezorerie) în termenul de maxim 3 luni pentru proiecte care vizează achiziții simple, respectiv, de maxim 6 luni pentru proiecte care </w:t>
            </w:r>
            <w:r w:rsidRPr="00CD76B0">
              <w:rPr>
                <w:rFonts w:asciiTheme="minorHAnsi" w:hAnsiTheme="minorHAnsi" w:cstheme="minorHAnsi"/>
                <w:i/>
                <w:iCs/>
                <w:sz w:val="24"/>
                <w:szCs w:val="24"/>
              </w:rPr>
              <w:lastRenderedPageBreak/>
              <w:t xml:space="preserve">vizează achiziții complexe, de la transmiterea Notificării beneficiarului privind selectarea cererii de </w:t>
            </w:r>
            <w:proofErr w:type="spellStart"/>
            <w:r w:rsidRPr="00CD76B0">
              <w:rPr>
                <w:rFonts w:asciiTheme="minorHAnsi" w:hAnsiTheme="minorHAnsi" w:cstheme="minorHAnsi"/>
                <w:i/>
                <w:iCs/>
                <w:sz w:val="24"/>
                <w:szCs w:val="24"/>
              </w:rPr>
              <w:t>finanţare</w:t>
            </w:r>
            <w:proofErr w:type="spellEnd"/>
            <w:r w:rsidRPr="00CD76B0">
              <w:rPr>
                <w:rFonts w:asciiTheme="minorHAnsi" w:hAnsiTheme="minorHAnsi" w:cstheme="minorHAnsi"/>
                <w:i/>
                <w:iCs/>
                <w:sz w:val="24"/>
                <w:szCs w:val="24"/>
              </w:rPr>
              <w:t xml:space="preserve">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semnarea contractului de </w:t>
            </w:r>
            <w:proofErr w:type="spellStart"/>
            <w:r w:rsidRPr="00CD76B0">
              <w:rPr>
                <w:rFonts w:asciiTheme="minorHAnsi" w:hAnsiTheme="minorHAnsi" w:cstheme="minorHAnsi"/>
                <w:i/>
                <w:iCs/>
                <w:sz w:val="24"/>
                <w:szCs w:val="24"/>
              </w:rPr>
              <w:t>finanţare</w:t>
            </w:r>
            <w:proofErr w:type="spellEnd"/>
            <w:r w:rsidRPr="00CD76B0">
              <w:rPr>
                <w:rFonts w:asciiTheme="minorHAnsi" w:hAnsiTheme="minorHAnsi" w:cstheme="minorHAnsi"/>
                <w:i/>
                <w:iCs/>
                <w:sz w:val="24"/>
                <w:szCs w:val="24"/>
              </w:rPr>
              <w:t>.</w:t>
            </w:r>
          </w:p>
          <w:p w14:paraId="53603104"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În cazul depunerii unor solicitări pentru mai multe proiecte, solicitantul/ beneficiarul, după caz, trebuie să dovedească existența </w:t>
            </w:r>
            <w:proofErr w:type="spellStart"/>
            <w:r w:rsidRPr="00CD76B0">
              <w:rPr>
                <w:rFonts w:asciiTheme="minorHAnsi" w:hAnsiTheme="minorHAnsi" w:cstheme="minorHAnsi"/>
                <w:i/>
                <w:iCs/>
                <w:sz w:val="24"/>
                <w:szCs w:val="24"/>
              </w:rPr>
              <w:t>co</w:t>
            </w:r>
            <w:proofErr w:type="spellEnd"/>
            <w:r w:rsidRPr="00CD76B0">
              <w:rPr>
                <w:rFonts w:asciiTheme="minorHAnsi" w:hAnsiTheme="minorHAnsi" w:cstheme="minorHAnsi"/>
                <w:i/>
                <w:iCs/>
                <w:sz w:val="24"/>
                <w:szCs w:val="24"/>
              </w:rPr>
              <w:t>-finanțării private pentru proiect, sau, după caz, cumulat pentru toate proiectele.</w:t>
            </w:r>
          </w:p>
          <w:p w14:paraId="2C454803" w14:textId="77777777" w:rsidR="00E30CB1" w:rsidRPr="00CD76B0" w:rsidRDefault="00E30CB1" w:rsidP="00A2280A">
            <w:pPr>
              <w:spacing w:before="120" w:after="120" w:line="240" w:lineRule="auto"/>
              <w:jc w:val="both"/>
              <w:rPr>
                <w:rFonts w:asciiTheme="minorHAnsi" w:eastAsia="Times New Roman" w:hAnsiTheme="minorHAnsi" w:cstheme="minorHAnsi"/>
                <w:b/>
                <w:i/>
                <w:iCs/>
                <w:sz w:val="24"/>
                <w:szCs w:val="24"/>
                <w:lang w:eastAsia="fr-FR"/>
              </w:rPr>
            </w:pPr>
            <w:r w:rsidRPr="00CD76B0">
              <w:rPr>
                <w:rFonts w:asciiTheme="minorHAnsi" w:hAnsiTheme="minorHAnsi" w:cstheme="minorHAnsi"/>
                <w:i/>
                <w:iCs/>
                <w:sz w:val="24"/>
                <w:szCs w:val="24"/>
              </w:rPr>
              <w:t xml:space="preserve">În cazul în care dovada </w:t>
            </w:r>
            <w:proofErr w:type="spellStart"/>
            <w:r w:rsidRPr="00CD76B0">
              <w:rPr>
                <w:rFonts w:asciiTheme="minorHAnsi" w:hAnsiTheme="minorHAnsi" w:cstheme="minorHAnsi"/>
                <w:i/>
                <w:iCs/>
                <w:sz w:val="24"/>
                <w:szCs w:val="24"/>
              </w:rPr>
              <w:t>co-finanţării</w:t>
            </w:r>
            <w:proofErr w:type="spellEnd"/>
            <w:r w:rsidRPr="00CD76B0">
              <w:rPr>
                <w:rFonts w:asciiTheme="minorHAnsi" w:hAnsiTheme="minorHAnsi" w:cstheme="minorHAnsi"/>
                <w:i/>
                <w:iCs/>
                <w:sz w:val="24"/>
                <w:szCs w:val="24"/>
              </w:rPr>
              <w:t xml:space="preserve"> se prezintă prin extras de cont, acesta va fi vizat </w:t>
            </w:r>
            <w:proofErr w:type="spellStart"/>
            <w:r w:rsidRPr="00CD76B0">
              <w:rPr>
                <w:rFonts w:asciiTheme="minorHAnsi" w:hAnsiTheme="minorHAnsi" w:cstheme="minorHAnsi"/>
                <w:i/>
                <w:iCs/>
                <w:sz w:val="24"/>
                <w:szCs w:val="24"/>
              </w:rPr>
              <w:t>şi</w:t>
            </w:r>
            <w:proofErr w:type="spellEnd"/>
            <w:r w:rsidRPr="00CD76B0">
              <w:rPr>
                <w:rFonts w:asciiTheme="minorHAnsi" w:hAnsiTheme="minorHAnsi" w:cstheme="minorHAnsi"/>
                <w:i/>
                <w:iCs/>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30CB1" w:rsidRPr="00880A57" w14:paraId="234759F4" w14:textId="77777777" w:rsidTr="00A2280A">
        <w:tc>
          <w:tcPr>
            <w:tcW w:w="9562" w:type="dxa"/>
            <w:shd w:val="clear" w:color="auto" w:fill="BFBFBF" w:themeFill="background1" w:themeFillShade="BF"/>
          </w:tcPr>
          <w:p w14:paraId="05F50181"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E30CB1" w:rsidRPr="00880A57" w14:paraId="220A1D4D" w14:textId="77777777" w:rsidTr="00A2280A">
        <w:tc>
          <w:tcPr>
            <w:tcW w:w="9562" w:type="dxa"/>
          </w:tcPr>
          <w:p w14:paraId="03529FF0"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3CE79CE"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proofErr w:type="spellStart"/>
            <w:r w:rsidRPr="00880A57">
              <w:rPr>
                <w:rFonts w:asciiTheme="minorHAnsi" w:hAnsiTheme="minorHAnsi" w:cstheme="minorHAnsi"/>
                <w:sz w:val="24"/>
                <w:lang w:val="pt-BR"/>
              </w:rPr>
              <w:t>Declaraţia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propria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răspundere</w:t>
            </w:r>
            <w:proofErr w:type="spellEnd"/>
            <w:r w:rsidRPr="00880A57">
              <w:rPr>
                <w:rFonts w:asciiTheme="minorHAnsi" w:hAnsiTheme="minorHAnsi" w:cstheme="minorHAnsi"/>
                <w:sz w:val="24"/>
                <w:lang w:val="pt-BR"/>
              </w:rPr>
              <w:t xml:space="preserve"> a </w:t>
            </w:r>
            <w:proofErr w:type="spellStart"/>
            <w:r w:rsidRPr="00880A57">
              <w:rPr>
                <w:rFonts w:asciiTheme="minorHAnsi" w:hAnsiTheme="minorHAnsi" w:cstheme="minorHAnsi"/>
                <w:sz w:val="24"/>
                <w:lang w:val="pt-BR"/>
              </w:rPr>
              <w:t>solicitantului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secțiunea</w:t>
            </w:r>
            <w:proofErr w:type="spellEnd"/>
            <w:r w:rsidRPr="00880A57">
              <w:rPr>
                <w:rFonts w:asciiTheme="minorHAnsi" w:hAnsiTheme="minorHAnsi" w:cstheme="minorHAnsi"/>
                <w:sz w:val="24"/>
                <w:lang w:val="pt-BR"/>
              </w:rPr>
              <w:t xml:space="preserve"> F </w:t>
            </w:r>
            <w:proofErr w:type="spellStart"/>
            <w:r w:rsidRPr="00880A57">
              <w:rPr>
                <w:rFonts w:asciiTheme="minorHAnsi" w:hAnsiTheme="minorHAnsi" w:cstheme="minorHAnsi"/>
                <w:sz w:val="24"/>
                <w:lang w:val="pt-BR"/>
              </w:rPr>
              <w:t>din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Cererea</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Finanțare</w:t>
            </w:r>
            <w:proofErr w:type="spellEnd"/>
          </w:p>
          <w:p w14:paraId="73238F7A"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proofErr w:type="spellStart"/>
            <w:r w:rsidRPr="00880A57">
              <w:rPr>
                <w:rFonts w:asciiTheme="minorHAnsi" w:hAnsiTheme="minorHAnsi" w:cstheme="minorHAnsi"/>
                <w:bCs/>
                <w:sz w:val="24"/>
                <w:szCs w:val="24"/>
                <w:lang w:val="pt-BR" w:eastAsia="fr-FR"/>
              </w:rPr>
              <w:t>Cererea</w:t>
            </w:r>
            <w:proofErr w:type="spellEnd"/>
            <w:r w:rsidRPr="00880A57">
              <w:rPr>
                <w:rFonts w:asciiTheme="minorHAnsi" w:hAnsiTheme="minorHAnsi" w:cstheme="minorHAnsi"/>
                <w:bCs/>
                <w:sz w:val="24"/>
                <w:szCs w:val="24"/>
                <w:lang w:val="pt-BR" w:eastAsia="fr-FR"/>
              </w:rPr>
              <w:t xml:space="preserve"> de </w:t>
            </w:r>
            <w:proofErr w:type="spellStart"/>
            <w:r w:rsidRPr="00880A57">
              <w:rPr>
                <w:rFonts w:asciiTheme="minorHAnsi" w:hAnsiTheme="minorHAnsi" w:cstheme="minorHAnsi"/>
                <w:bCs/>
                <w:sz w:val="24"/>
                <w:szCs w:val="24"/>
                <w:lang w:val="pt-BR" w:eastAsia="fr-FR"/>
              </w:rPr>
              <w:t>Finantare</w:t>
            </w:r>
            <w:proofErr w:type="spellEnd"/>
            <w:r w:rsidRPr="00880A57">
              <w:rPr>
                <w:rFonts w:asciiTheme="minorHAnsi" w:hAnsiTheme="minorHAnsi" w:cstheme="minorHAnsi"/>
                <w:bCs/>
                <w:sz w:val="24"/>
                <w:szCs w:val="24"/>
                <w:lang w:val="pt-BR" w:eastAsia="fr-FR"/>
              </w:rPr>
              <w:t xml:space="preserve"> – </w:t>
            </w:r>
            <w:proofErr w:type="spellStart"/>
            <w:r w:rsidRPr="00880A57">
              <w:rPr>
                <w:rFonts w:asciiTheme="minorHAnsi" w:hAnsiTheme="minorHAnsi" w:cstheme="minorHAnsi"/>
                <w:bCs/>
                <w:sz w:val="24"/>
                <w:szCs w:val="24"/>
                <w:lang w:val="pt-BR" w:eastAsia="fr-FR"/>
              </w:rPr>
              <w:t>sectiune</w:t>
            </w:r>
            <w:proofErr w:type="spellEnd"/>
            <w:r w:rsidRPr="00880A57">
              <w:rPr>
                <w:rFonts w:asciiTheme="minorHAnsi" w:hAnsiTheme="minorHAnsi" w:cstheme="minorHAnsi"/>
                <w:bCs/>
                <w:sz w:val="24"/>
                <w:szCs w:val="24"/>
                <w:lang w:val="pt-BR" w:eastAsia="fr-FR"/>
              </w:rPr>
              <w:t xml:space="preserve"> C.1 </w:t>
            </w:r>
            <w:proofErr w:type="spellStart"/>
            <w:r w:rsidRPr="00880A57">
              <w:rPr>
                <w:rFonts w:asciiTheme="minorHAnsi" w:hAnsiTheme="minorHAnsi" w:cstheme="minorHAnsi"/>
                <w:bCs/>
                <w:sz w:val="24"/>
                <w:szCs w:val="24"/>
                <w:lang w:val="pt-BR" w:eastAsia="fr-FR"/>
              </w:rPr>
              <w:t>Finanţări</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nerambursabile</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solicitate</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și</w:t>
            </w:r>
            <w:proofErr w:type="spellEnd"/>
            <w:r w:rsidRPr="00880A57">
              <w:rPr>
                <w:rFonts w:asciiTheme="minorHAnsi" w:hAnsiTheme="minorHAnsi" w:cstheme="minorHAnsi"/>
                <w:bCs/>
                <w:sz w:val="24"/>
                <w:szCs w:val="24"/>
                <w:lang w:val="pt-BR" w:eastAsia="fr-FR"/>
              </w:rPr>
              <w:t>/</w:t>
            </w:r>
            <w:proofErr w:type="spellStart"/>
            <w:r w:rsidRPr="00880A57">
              <w:rPr>
                <w:rFonts w:asciiTheme="minorHAnsi" w:hAnsiTheme="minorHAnsi" w:cstheme="minorHAnsi"/>
                <w:bCs/>
                <w:sz w:val="24"/>
                <w:szCs w:val="24"/>
                <w:lang w:val="pt-BR" w:eastAsia="fr-FR"/>
              </w:rPr>
              <w:t>sau</w:t>
            </w:r>
            <w:proofErr w:type="spellEnd"/>
            <w:r w:rsidRPr="00880A57">
              <w:rPr>
                <w:rFonts w:asciiTheme="minorHAnsi" w:hAnsiTheme="minorHAnsi" w:cstheme="minorHAnsi"/>
                <w:bCs/>
                <w:sz w:val="24"/>
                <w:szCs w:val="24"/>
                <w:lang w:val="pt-BR" w:eastAsia="fr-FR"/>
              </w:rPr>
              <w:t xml:space="preserve"> </w:t>
            </w:r>
            <w:proofErr w:type="spellStart"/>
            <w:r w:rsidRPr="00880A57">
              <w:rPr>
                <w:rFonts w:asciiTheme="minorHAnsi" w:hAnsiTheme="minorHAnsi" w:cstheme="minorHAnsi"/>
                <w:bCs/>
                <w:sz w:val="24"/>
                <w:szCs w:val="24"/>
                <w:lang w:val="pt-BR" w:eastAsia="fr-FR"/>
              </w:rPr>
              <w:t>obținute</w:t>
            </w:r>
            <w:proofErr w:type="spellEnd"/>
          </w:p>
          <w:p w14:paraId="364442A4" w14:textId="77777777" w:rsidR="00E30CB1" w:rsidRPr="00880A57" w:rsidRDefault="00E30CB1" w:rsidP="00A2280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proofErr w:type="spellStart"/>
            <w:r w:rsidRPr="00880A57">
              <w:rPr>
                <w:rFonts w:asciiTheme="minorHAnsi" w:hAnsiTheme="minorHAnsi" w:cstheme="minorHAnsi"/>
                <w:sz w:val="24"/>
                <w:lang w:val="pt-BR"/>
              </w:rPr>
              <w:t>Baza</w:t>
            </w:r>
            <w:proofErr w:type="spellEnd"/>
            <w:r w:rsidRPr="00880A57">
              <w:rPr>
                <w:rFonts w:asciiTheme="minorHAnsi" w:hAnsiTheme="minorHAnsi" w:cstheme="minorHAnsi"/>
                <w:sz w:val="24"/>
                <w:lang w:val="pt-BR"/>
              </w:rPr>
              <w:t xml:space="preserve"> de date FEADR/ </w:t>
            </w:r>
            <w:proofErr w:type="spellStart"/>
            <w:r w:rsidRPr="00880A57">
              <w:rPr>
                <w:rFonts w:asciiTheme="minorHAnsi" w:hAnsiTheme="minorHAnsi" w:cstheme="minorHAnsi"/>
                <w:sz w:val="24"/>
                <w:lang w:val="it-IT"/>
              </w:rPr>
              <w:t>Registrul</w:t>
            </w:r>
            <w:proofErr w:type="spellEnd"/>
            <w:r w:rsidRPr="00880A57">
              <w:rPr>
                <w:rFonts w:asciiTheme="minorHAnsi" w:hAnsiTheme="minorHAnsi" w:cstheme="minorHAnsi"/>
                <w:sz w:val="24"/>
                <w:lang w:val="it-IT"/>
              </w:rPr>
              <w:t xml:space="preserve"> LEADER </w:t>
            </w:r>
            <w:r w:rsidRPr="00880A57">
              <w:rPr>
                <w:rFonts w:asciiTheme="minorHAnsi" w:hAnsiTheme="minorHAnsi" w:cstheme="minorHAnsi"/>
                <w:sz w:val="24"/>
                <w:lang w:val="pt-BR"/>
              </w:rPr>
              <w:t xml:space="preserve"> </w:t>
            </w:r>
          </w:p>
          <w:p w14:paraId="73BD6936"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E2.2L </w:t>
            </w:r>
            <w:proofErr w:type="spellStart"/>
            <w:r w:rsidRPr="00880A57">
              <w:rPr>
                <w:rFonts w:asciiTheme="minorHAnsi" w:hAnsiTheme="minorHAnsi" w:cstheme="minorHAnsi"/>
                <w:sz w:val="24"/>
                <w:lang w:val="pt-BR"/>
              </w:rPr>
              <w:t>Registrul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electronic</w:t>
            </w:r>
            <w:proofErr w:type="spellEnd"/>
            <w:r w:rsidRPr="00880A57">
              <w:rPr>
                <w:rFonts w:asciiTheme="minorHAnsi" w:hAnsiTheme="minorHAnsi" w:cstheme="minorHAnsi"/>
                <w:sz w:val="24"/>
                <w:lang w:val="pt-BR"/>
              </w:rPr>
              <w:t xml:space="preserve"> al </w:t>
            </w:r>
            <w:proofErr w:type="spellStart"/>
            <w:r w:rsidRPr="00880A57">
              <w:rPr>
                <w:rFonts w:asciiTheme="minorHAnsi" w:hAnsiTheme="minorHAnsi" w:cstheme="minorHAnsi"/>
                <w:sz w:val="24"/>
                <w:lang w:val="pt-BR"/>
              </w:rPr>
              <w:t>cererilor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finanțare</w:t>
            </w:r>
            <w:proofErr w:type="spellEnd"/>
            <w:r w:rsidRPr="00880A57">
              <w:rPr>
                <w:rFonts w:asciiTheme="minorHAnsi" w:hAnsiTheme="minorHAnsi" w:cstheme="minorHAnsi"/>
                <w:sz w:val="24"/>
                <w:lang w:val="pt-BR"/>
              </w:rPr>
              <w:t xml:space="preserve"> LEADER, E6.0L </w:t>
            </w:r>
            <w:proofErr w:type="spellStart"/>
            <w:r w:rsidRPr="00880A57">
              <w:rPr>
                <w:rFonts w:asciiTheme="minorHAnsi" w:hAnsiTheme="minorHAnsi" w:cstheme="minorHAnsi"/>
                <w:sz w:val="24"/>
                <w:lang w:val="pt-BR"/>
              </w:rPr>
              <w:t>Raportul</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evaluare</w:t>
            </w:r>
            <w:proofErr w:type="spellEnd"/>
            <w:r w:rsidRPr="00880A57">
              <w:rPr>
                <w:rFonts w:asciiTheme="minorHAnsi" w:hAnsiTheme="minorHAnsi" w:cstheme="minorHAnsi"/>
                <w:sz w:val="24"/>
                <w:lang w:val="pt-BR"/>
              </w:rPr>
              <w:t xml:space="preserve"> al AFIR </w:t>
            </w:r>
            <w:proofErr w:type="spellStart"/>
            <w:r w:rsidRPr="00880A57">
              <w:rPr>
                <w:rFonts w:asciiTheme="minorHAnsi" w:hAnsiTheme="minorHAnsi" w:cstheme="minorHAnsi"/>
                <w:sz w:val="24"/>
                <w:lang w:val="pt-BR"/>
              </w:rPr>
              <w:t>și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registrul</w:t>
            </w:r>
            <w:proofErr w:type="spellEnd"/>
            <w:r w:rsidRPr="00880A57">
              <w:rPr>
                <w:rFonts w:asciiTheme="minorHAnsi" w:hAnsiTheme="minorHAnsi" w:cstheme="minorHAnsi"/>
                <w:sz w:val="24"/>
                <w:lang w:val="pt-BR"/>
              </w:rPr>
              <w:t xml:space="preserve"> C1.13L</w:t>
            </w:r>
          </w:p>
          <w:p w14:paraId="447A4270"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proofErr w:type="spellStart"/>
            <w:r w:rsidRPr="00880A57">
              <w:rPr>
                <w:rFonts w:asciiTheme="minorHAnsi" w:hAnsiTheme="minorHAnsi" w:cstheme="minorHAnsi"/>
                <w:sz w:val="24"/>
                <w:lang w:val="pt-BR"/>
              </w:rPr>
              <w:t>Raport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asupra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utilizării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programelor</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finanţare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nerambursabilă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întocmit</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solicitant</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va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cuprinde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obiective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tip</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investiţie</w:t>
            </w:r>
            <w:proofErr w:type="spellEnd"/>
            <w:r w:rsidRPr="00880A57">
              <w:rPr>
                <w:rFonts w:asciiTheme="minorHAnsi" w:hAnsiTheme="minorHAnsi" w:cstheme="minorHAnsi"/>
                <w:sz w:val="24"/>
                <w:lang w:val="pt-BR"/>
              </w:rPr>
              <w:t xml:space="preserve">, lista </w:t>
            </w:r>
            <w:proofErr w:type="spellStart"/>
            <w:r w:rsidRPr="00880A57">
              <w:rPr>
                <w:rFonts w:asciiTheme="minorHAnsi" w:hAnsiTheme="minorHAnsi" w:cstheme="minorHAnsi"/>
                <w:sz w:val="24"/>
                <w:lang w:val="pt-BR"/>
              </w:rPr>
              <w:t>cheltuielilor</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eligibile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costuri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stadiul</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proiectului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perioada</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derulării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proiectului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solicitanţii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care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mai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beneficiat</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finanţare</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nerambursabilă</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începând</w:t>
            </w:r>
            <w:proofErr w:type="spellEnd"/>
            <w:r w:rsidRPr="00880A57">
              <w:rPr>
                <w:rFonts w:asciiTheme="minorHAnsi" w:hAnsiTheme="minorHAnsi" w:cstheme="minorHAnsi"/>
                <w:sz w:val="24"/>
                <w:lang w:val="pt-BR"/>
              </w:rPr>
              <w:t xml:space="preserve"> cu </w:t>
            </w:r>
            <w:proofErr w:type="spellStart"/>
            <w:r w:rsidRPr="00880A57">
              <w:rPr>
                <w:rFonts w:asciiTheme="minorHAnsi" w:hAnsiTheme="minorHAnsi" w:cstheme="minorHAnsi"/>
                <w:sz w:val="24"/>
                <w:lang w:val="pt-BR"/>
              </w:rPr>
              <w:t>anul</w:t>
            </w:r>
            <w:proofErr w:type="spellEnd"/>
            <w:r w:rsidRPr="00880A57">
              <w:rPr>
                <w:rFonts w:asciiTheme="minorHAnsi" w:hAnsiTheme="minorHAnsi" w:cstheme="minorHAnsi"/>
                <w:sz w:val="24"/>
                <w:lang w:val="pt-BR"/>
              </w:rPr>
              <w:t xml:space="preserve"> 2007 </w:t>
            </w:r>
            <w:proofErr w:type="spellStart"/>
            <w:r w:rsidRPr="00880A57">
              <w:rPr>
                <w:rFonts w:asciiTheme="minorHAnsi" w:hAnsiTheme="minorHAnsi" w:cstheme="minorHAnsi"/>
                <w:sz w:val="24"/>
                <w:lang w:val="pt-BR"/>
              </w:rPr>
              <w:t>pentru</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aceleaşi</w:t>
            </w:r>
            <w:proofErr w:type="spellEnd"/>
            <w:r w:rsidRPr="00880A57">
              <w:rPr>
                <w:rFonts w:asciiTheme="minorHAnsi" w:hAnsiTheme="minorHAnsi" w:cstheme="minorHAnsi"/>
                <w:sz w:val="24"/>
                <w:lang w:val="pt-BR"/>
              </w:rPr>
              <w:t xml:space="preserve"> </w:t>
            </w:r>
            <w:proofErr w:type="spellStart"/>
            <w:r w:rsidRPr="00880A57">
              <w:rPr>
                <w:rFonts w:asciiTheme="minorHAnsi" w:hAnsiTheme="minorHAnsi" w:cstheme="minorHAnsi"/>
                <w:sz w:val="24"/>
                <w:lang w:val="pt-BR"/>
              </w:rPr>
              <w:t>tipuri</w:t>
            </w:r>
            <w:proofErr w:type="spellEnd"/>
            <w:r w:rsidRPr="00880A57">
              <w:rPr>
                <w:rFonts w:asciiTheme="minorHAnsi" w:hAnsiTheme="minorHAnsi" w:cstheme="minorHAnsi"/>
                <w:sz w:val="24"/>
                <w:lang w:val="pt-BR"/>
              </w:rPr>
              <w:t xml:space="preserve"> de </w:t>
            </w:r>
            <w:proofErr w:type="spellStart"/>
            <w:r w:rsidRPr="00880A57">
              <w:rPr>
                <w:rFonts w:asciiTheme="minorHAnsi" w:hAnsiTheme="minorHAnsi" w:cstheme="minorHAnsi"/>
                <w:sz w:val="24"/>
                <w:lang w:val="pt-BR"/>
              </w:rPr>
              <w:t>investiţii</w:t>
            </w:r>
            <w:proofErr w:type="spellEnd"/>
            <w:r w:rsidRPr="00880A57">
              <w:rPr>
                <w:rFonts w:asciiTheme="minorHAnsi" w:hAnsiTheme="minorHAnsi" w:cstheme="minorHAnsi"/>
                <w:sz w:val="24"/>
                <w:lang w:val="pt-BR"/>
              </w:rPr>
              <w:t>.</w:t>
            </w:r>
          </w:p>
          <w:p w14:paraId="2153AC6A"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0CB1" w:rsidRPr="00880A57" w14:paraId="6D39B74F" w14:textId="77777777" w:rsidTr="00A2280A">
        <w:tc>
          <w:tcPr>
            <w:tcW w:w="9562" w:type="dxa"/>
          </w:tcPr>
          <w:p w14:paraId="7912CEB0"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1902D39" w14:textId="77777777" w:rsidR="00E30CB1" w:rsidRPr="00880A57" w:rsidRDefault="00E30CB1" w:rsidP="00A2280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7323C423"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existenţa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secţiunea</w:t>
            </w:r>
            <w:proofErr w:type="spellEnd"/>
            <w:r w:rsidRPr="00880A57">
              <w:rPr>
                <w:rFonts w:asciiTheme="minorHAnsi" w:hAnsiTheme="minorHAnsi" w:cstheme="minorHAnsi"/>
                <w:sz w:val="24"/>
                <w:lang w:val="it-IT"/>
              </w:rPr>
              <w:t xml:space="preserve"> C – C.1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Cererea</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finanţare</w:t>
            </w:r>
            <w:proofErr w:type="spellEnd"/>
            <w:r w:rsidRPr="00880A57">
              <w:rPr>
                <w:rFonts w:asciiTheme="minorHAnsi" w:hAnsiTheme="minorHAnsi" w:cstheme="minorHAnsi"/>
                <w:sz w:val="24"/>
                <w:lang w:val="it-IT"/>
              </w:rPr>
              <w:t>;</w:t>
            </w:r>
          </w:p>
          <w:p w14:paraId="3E286A27"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2F7D2253" w14:textId="77777777" w:rsidR="00E30CB1" w:rsidRPr="00880A57" w:rsidRDefault="00E30CB1" w:rsidP="00A2280A">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Baza</w:t>
            </w:r>
            <w:proofErr w:type="spellEnd"/>
            <w:r w:rsidRPr="00880A57">
              <w:rPr>
                <w:rFonts w:asciiTheme="minorHAnsi" w:hAnsiTheme="minorHAnsi" w:cstheme="minorHAnsi"/>
                <w:sz w:val="24"/>
                <w:lang w:val="it-IT"/>
              </w:rPr>
              <w:t xml:space="preserve"> de Date cu </w:t>
            </w:r>
            <w:proofErr w:type="spellStart"/>
            <w:r w:rsidRPr="00880A57">
              <w:rPr>
                <w:rFonts w:asciiTheme="minorHAnsi" w:hAnsiTheme="minorHAnsi" w:cstheme="minorHAnsi"/>
                <w:sz w:val="24"/>
                <w:lang w:val="it-IT"/>
              </w:rPr>
              <w:t>proiecte</w:t>
            </w:r>
            <w:proofErr w:type="spellEnd"/>
            <w:r w:rsidRPr="00880A57">
              <w:rPr>
                <w:rFonts w:asciiTheme="minorHAnsi" w:hAnsiTheme="minorHAnsi" w:cstheme="minorHAnsi"/>
                <w:sz w:val="24"/>
                <w:lang w:val="it-IT"/>
              </w:rPr>
              <w:t xml:space="preserve"> FEADR (</w:t>
            </w:r>
            <w:hyperlink r:id="rId12"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E9AA0EB"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w:t>
            </w:r>
            <w:proofErr w:type="spellStart"/>
            <w:r w:rsidRPr="00880A57">
              <w:rPr>
                <w:rFonts w:asciiTheme="minorHAnsi" w:hAnsiTheme="minorHAnsi" w:cstheme="minorHAnsi"/>
                <w:sz w:val="24"/>
                <w:lang w:val="it-IT"/>
              </w:rPr>
              <w:t>verificarea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listei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finanţate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alte </w:t>
            </w:r>
            <w:proofErr w:type="spellStart"/>
            <w:r w:rsidRPr="00880A57">
              <w:rPr>
                <w:rFonts w:asciiTheme="minorHAnsi" w:hAnsiTheme="minorHAnsi" w:cstheme="minorHAnsi"/>
                <w:sz w:val="24"/>
                <w:lang w:val="it-IT"/>
              </w:rPr>
              <w:t>surse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aflată</w:t>
            </w:r>
            <w:proofErr w:type="spellEnd"/>
            <w:r w:rsidRPr="00880A57">
              <w:rPr>
                <w:rFonts w:asciiTheme="minorHAnsi" w:hAnsiTheme="minorHAnsi" w:cstheme="minorHAnsi"/>
                <w:sz w:val="24"/>
                <w:lang w:val="it-IT"/>
              </w:rPr>
              <w:t xml:space="preserve"> pe </w:t>
            </w:r>
            <w:hyperlink r:id="rId13" w:history="1">
              <w:r w:rsidRPr="00880A57">
                <w:rPr>
                  <w:rFonts w:asciiTheme="minorHAnsi" w:hAnsiTheme="minorHAnsi" w:cstheme="minorHAnsi"/>
                  <w:sz w:val="24"/>
                  <w:lang w:val="it-IT"/>
                </w:rPr>
                <w:t xml:space="preserve">\\fs\metodologie </w:t>
              </w:r>
              <w:proofErr w:type="spellStart"/>
              <w:r w:rsidRPr="00880A57">
                <w:rPr>
                  <w:rFonts w:asciiTheme="minorHAnsi" w:hAnsiTheme="minorHAnsi" w:cstheme="minorHAnsi"/>
                  <w:sz w:val="24"/>
                  <w:lang w:val="it-IT"/>
                </w:rPr>
                <w:t>nou</w:t>
              </w:r>
              <w:proofErr w:type="spellEnd"/>
              <w:r w:rsidRPr="00880A57">
                <w:rPr>
                  <w:rFonts w:asciiTheme="minorHAnsi" w:hAnsiTheme="minorHAnsi" w:cstheme="minorHAnsi"/>
                  <w:sz w:val="24"/>
                  <w:lang w:val="it-IT"/>
                </w:rPr>
                <w:t>\PNDR 2014-2020\</w:t>
              </w:r>
              <w:proofErr w:type="spellStart"/>
              <w:r w:rsidRPr="00880A57">
                <w:rPr>
                  <w:rFonts w:asciiTheme="minorHAnsi" w:hAnsiTheme="minorHAnsi" w:cstheme="minorHAnsi"/>
                  <w:sz w:val="24"/>
                  <w:lang w:val="it-IT"/>
                </w:rPr>
                <w:t>Proceduri</w:t>
              </w:r>
              <w:proofErr w:type="spellEnd"/>
              <w:r w:rsidRPr="00880A57">
                <w:rPr>
                  <w:rFonts w:asciiTheme="minorHAnsi" w:hAnsiTheme="minorHAnsi" w:cstheme="minorHAnsi"/>
                  <w:sz w:val="24"/>
                  <w:lang w:val="it-IT"/>
                </w:rPr>
                <w:t xml:space="preserve"> 2014 - 2020\</w:t>
              </w:r>
              <w:proofErr w:type="spellStart"/>
              <w:r w:rsidRPr="00880A57">
                <w:rPr>
                  <w:rFonts w:asciiTheme="minorHAnsi" w:hAnsiTheme="minorHAnsi" w:cstheme="minorHAnsi"/>
                  <w:sz w:val="24"/>
                  <w:lang w:val="it-IT"/>
                </w:rPr>
                <w:t>Proceduri</w:t>
              </w:r>
              <w:proofErr w:type="spellEnd"/>
              <w:r w:rsidRPr="00880A57">
                <w:rPr>
                  <w:rFonts w:asciiTheme="minorHAnsi" w:hAnsiTheme="minorHAnsi" w:cstheme="minorHAnsi"/>
                  <w:sz w:val="24"/>
                  <w:lang w:val="it-IT"/>
                </w:rPr>
                <w:t xml:space="preserve"> 2016\lista </w:t>
              </w:r>
              <w:proofErr w:type="spellStart"/>
              <w:r w:rsidRPr="00880A57">
                <w:rPr>
                  <w:rFonts w:asciiTheme="minorHAnsi" w:hAnsiTheme="minorHAnsi" w:cstheme="minorHAnsi"/>
                  <w:sz w:val="24"/>
                  <w:lang w:val="it-IT"/>
                </w:rPr>
                <w:t>proiectelor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finantate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alte </w:t>
              </w:r>
              <w:proofErr w:type="spellStart"/>
              <w:r w:rsidRPr="00880A57">
                <w:rPr>
                  <w:rFonts w:asciiTheme="minorHAnsi" w:hAnsiTheme="minorHAnsi" w:cstheme="minorHAnsi"/>
                  <w:sz w:val="24"/>
                  <w:lang w:val="it-IT"/>
                </w:rPr>
                <w:t>surse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infrastructura</w:t>
              </w:r>
              <w:proofErr w:type="spellEnd"/>
            </w:hyperlink>
            <w:r w:rsidRPr="00880A57">
              <w:rPr>
                <w:rFonts w:asciiTheme="minorHAnsi" w:hAnsiTheme="minorHAnsi" w:cstheme="minorHAnsi"/>
                <w:sz w:val="24"/>
                <w:lang w:val="it-IT"/>
              </w:rPr>
              <w:t>.</w:t>
            </w:r>
          </w:p>
          <w:p w14:paraId="3D1C3E40" w14:textId="77777777" w:rsidR="00E30CB1" w:rsidRPr="00BE5A1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verificarea</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dacă</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solicitantul</w:t>
            </w:r>
            <w:proofErr w:type="spellEnd"/>
            <w:r w:rsidRPr="00BE5A17">
              <w:rPr>
                <w:rFonts w:asciiTheme="minorHAnsi" w:hAnsiTheme="minorHAnsi" w:cstheme="minorHAnsi"/>
                <w:sz w:val="24"/>
                <w:lang w:val="it-IT"/>
              </w:rPr>
              <w:t xml:space="preserve"> are un </w:t>
            </w:r>
            <w:proofErr w:type="spellStart"/>
            <w:r w:rsidRPr="00BE5A17">
              <w:rPr>
                <w:rFonts w:asciiTheme="minorHAnsi" w:hAnsiTheme="minorHAnsi" w:cstheme="minorHAnsi"/>
                <w:sz w:val="24"/>
                <w:lang w:val="it-IT"/>
              </w:rPr>
              <w:t>proiect</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selectat</w:t>
            </w:r>
            <w:proofErr w:type="spellEnd"/>
            <w:r w:rsidRPr="00BE5A17">
              <w:rPr>
                <w:rFonts w:asciiTheme="minorHAnsi" w:hAnsiTheme="minorHAnsi" w:cstheme="minorHAnsi"/>
                <w:sz w:val="24"/>
                <w:lang w:val="it-IT"/>
              </w:rPr>
              <w:t xml:space="preserve"> de GAL  (</w:t>
            </w:r>
            <w:proofErr w:type="spellStart"/>
            <w:r w:rsidRPr="00BE5A17">
              <w:rPr>
                <w:rFonts w:asciiTheme="minorHAnsi" w:hAnsiTheme="minorHAnsi" w:cstheme="minorHAnsi"/>
                <w:sz w:val="24"/>
                <w:lang w:val="it-IT"/>
              </w:rPr>
              <w:t>depus</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prin</w:t>
            </w:r>
            <w:proofErr w:type="spellEnd"/>
            <w:r w:rsidRPr="00BE5A17">
              <w:rPr>
                <w:rFonts w:asciiTheme="minorHAnsi" w:hAnsiTheme="minorHAnsi" w:cstheme="minorHAnsi"/>
                <w:sz w:val="24"/>
                <w:lang w:val="it-IT"/>
              </w:rPr>
              <w:t xml:space="preserve"> sM19.2/ DR 36) , </w:t>
            </w:r>
            <w:proofErr w:type="spellStart"/>
            <w:r w:rsidRPr="00BE5A17">
              <w:rPr>
                <w:rFonts w:asciiTheme="minorHAnsi" w:hAnsiTheme="minorHAnsi" w:cstheme="minorHAnsi"/>
                <w:sz w:val="24"/>
                <w:lang w:val="it-IT"/>
              </w:rPr>
              <w:t>evaluat</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sau</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în</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evaluare</w:t>
            </w:r>
            <w:proofErr w:type="spellEnd"/>
            <w:r w:rsidRPr="00BE5A17">
              <w:rPr>
                <w:rFonts w:asciiTheme="minorHAnsi" w:hAnsiTheme="minorHAnsi" w:cstheme="minorHAnsi"/>
                <w:sz w:val="24"/>
                <w:lang w:val="it-IT"/>
              </w:rPr>
              <w:t xml:space="preserve"> la AFIR (OJFIR/ CRFIR) </w:t>
            </w:r>
            <w:proofErr w:type="spellStart"/>
            <w:r w:rsidRPr="00BE5A17">
              <w:rPr>
                <w:rFonts w:asciiTheme="minorHAnsi" w:hAnsiTheme="minorHAnsi" w:cstheme="minorHAnsi"/>
                <w:sz w:val="24"/>
                <w:lang w:val="it-IT"/>
              </w:rPr>
              <w:t>sau</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contractat</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în</w:t>
            </w:r>
            <w:proofErr w:type="spellEnd"/>
            <w:r w:rsidRPr="00BE5A17">
              <w:rPr>
                <w:rFonts w:asciiTheme="minorHAnsi" w:hAnsiTheme="minorHAnsi" w:cstheme="minorHAnsi"/>
                <w:sz w:val="24"/>
              </w:rPr>
              <w:t>:</w:t>
            </w:r>
            <w:r w:rsidRPr="00BE5A17">
              <w:rPr>
                <w:rFonts w:asciiTheme="minorHAnsi" w:hAnsiTheme="minorHAnsi" w:cstheme="minorHAnsi"/>
                <w:sz w:val="24"/>
                <w:lang w:val="it-IT"/>
              </w:rPr>
              <w:t xml:space="preserve"> E2.2L </w:t>
            </w:r>
            <w:proofErr w:type="spellStart"/>
            <w:r w:rsidRPr="00BE5A17">
              <w:rPr>
                <w:rFonts w:asciiTheme="minorHAnsi" w:hAnsiTheme="minorHAnsi" w:cstheme="minorHAnsi"/>
                <w:sz w:val="24"/>
                <w:lang w:val="it-IT"/>
              </w:rPr>
              <w:t>Registrul</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electronic</w:t>
            </w:r>
            <w:proofErr w:type="spellEnd"/>
            <w:r w:rsidRPr="00BE5A17">
              <w:rPr>
                <w:rFonts w:asciiTheme="minorHAnsi" w:hAnsiTheme="minorHAnsi" w:cstheme="minorHAnsi"/>
                <w:sz w:val="24"/>
                <w:lang w:val="it-IT"/>
              </w:rPr>
              <w:t xml:space="preserve"> al </w:t>
            </w:r>
            <w:proofErr w:type="spellStart"/>
            <w:r w:rsidRPr="00BE5A17">
              <w:rPr>
                <w:rFonts w:asciiTheme="minorHAnsi" w:hAnsiTheme="minorHAnsi" w:cstheme="minorHAnsi"/>
                <w:sz w:val="24"/>
                <w:lang w:val="it-IT"/>
              </w:rPr>
              <w:t>cererilor</w:t>
            </w:r>
            <w:proofErr w:type="spellEnd"/>
            <w:r w:rsidRPr="00BE5A17">
              <w:rPr>
                <w:rFonts w:asciiTheme="minorHAnsi" w:hAnsiTheme="minorHAnsi" w:cstheme="minorHAnsi"/>
                <w:sz w:val="24"/>
                <w:lang w:val="it-IT"/>
              </w:rPr>
              <w:t xml:space="preserve"> de </w:t>
            </w:r>
            <w:proofErr w:type="spellStart"/>
            <w:r w:rsidRPr="00BE5A17">
              <w:rPr>
                <w:rFonts w:asciiTheme="minorHAnsi" w:hAnsiTheme="minorHAnsi" w:cstheme="minorHAnsi"/>
                <w:sz w:val="24"/>
                <w:lang w:val="it-IT"/>
              </w:rPr>
              <w:t>finanțare</w:t>
            </w:r>
            <w:proofErr w:type="spellEnd"/>
            <w:r w:rsidRPr="00BE5A17">
              <w:rPr>
                <w:rFonts w:asciiTheme="minorHAnsi" w:hAnsiTheme="minorHAnsi" w:cstheme="minorHAnsi"/>
                <w:sz w:val="24"/>
                <w:lang w:val="it-IT"/>
              </w:rPr>
              <w:t xml:space="preserv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proofErr w:type="spellStart"/>
            <w:r w:rsidRPr="00BE5A17">
              <w:rPr>
                <w:rFonts w:asciiTheme="minorHAnsi" w:hAnsiTheme="minorHAnsi" w:cstheme="minorHAnsi"/>
                <w:sz w:val="24"/>
                <w:lang w:val="it-IT"/>
              </w:rPr>
              <w:t>registrul</w:t>
            </w:r>
            <w:proofErr w:type="spellEnd"/>
            <w:r w:rsidRPr="00BE5A17">
              <w:rPr>
                <w:rFonts w:asciiTheme="minorHAnsi" w:hAnsiTheme="minorHAnsi" w:cstheme="minorHAnsi"/>
                <w:sz w:val="24"/>
                <w:lang w:val="it-IT"/>
              </w:rPr>
              <w:t xml:space="preserve"> LEADER </w:t>
            </w:r>
            <w:proofErr w:type="spellStart"/>
            <w:r w:rsidRPr="00BE5A17">
              <w:rPr>
                <w:rFonts w:asciiTheme="minorHAnsi" w:hAnsiTheme="minorHAnsi" w:cstheme="minorHAnsi"/>
                <w:sz w:val="24"/>
                <w:lang w:val="it-IT"/>
              </w:rPr>
              <w:t>pentru</w:t>
            </w:r>
            <w:proofErr w:type="spellEnd"/>
            <w:r w:rsidRPr="00BE5A17">
              <w:rPr>
                <w:rFonts w:asciiTheme="minorHAnsi" w:hAnsiTheme="minorHAnsi" w:cstheme="minorHAnsi"/>
                <w:sz w:val="24"/>
                <w:lang w:val="it-IT"/>
              </w:rPr>
              <w:t xml:space="preserve"> </w:t>
            </w:r>
            <w:proofErr w:type="spellStart"/>
            <w:r w:rsidRPr="00BE5A17">
              <w:rPr>
                <w:rFonts w:asciiTheme="minorHAnsi" w:hAnsiTheme="minorHAnsi" w:cstheme="minorHAnsi"/>
                <w:sz w:val="24"/>
                <w:lang w:val="it-IT"/>
              </w:rPr>
              <w:t>interven</w:t>
            </w:r>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5"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7F8CDFDC" w14:textId="77777777" w:rsidR="00E30CB1" w:rsidRPr="00BE5A17" w:rsidRDefault="00E30CB1" w:rsidP="00A2280A">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Baza</w:t>
            </w:r>
            <w:proofErr w:type="spellEnd"/>
            <w:r w:rsidRPr="00BE5A17">
              <w:rPr>
                <w:rFonts w:asciiTheme="minorHAnsi" w:hAnsiTheme="minorHAnsi" w:cstheme="minorHAnsi"/>
                <w:sz w:val="24"/>
                <w:lang w:val="en-US"/>
              </w:rPr>
              <w:t xml:space="preserve"> de date REGAS,</w:t>
            </w:r>
          </w:p>
          <w:p w14:paraId="5A74E71E"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51D34ED3" w14:textId="77777777" w:rsidR="00E30CB1" w:rsidRPr="00880A57" w:rsidRDefault="00E30CB1" w:rsidP="00A2280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3283E831" w14:textId="77777777" w:rsidR="00E30CB1" w:rsidRPr="00880A57" w:rsidRDefault="00E30CB1" w:rsidP="00A2280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096F7D17" w14:textId="77777777" w:rsidR="00E30CB1" w:rsidRPr="00880A57" w:rsidRDefault="00E30CB1" w:rsidP="00E30CB1">
            <w:pPr>
              <w:numPr>
                <w:ilvl w:val="0"/>
                <w:numId w:val="19"/>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151E944E" w14:textId="77777777" w:rsidR="00E30CB1" w:rsidRPr="00880A57" w:rsidRDefault="00E30CB1" w:rsidP="00E30CB1">
            <w:pPr>
              <w:numPr>
                <w:ilvl w:val="0"/>
                <w:numId w:val="19"/>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512C299C"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26452522"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analiza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aferentă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elementelor</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identificate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cazul</w:t>
            </w:r>
            <w:proofErr w:type="spellEnd"/>
            <w:r w:rsidRPr="00880A57">
              <w:rPr>
                <w:rFonts w:asciiTheme="minorHAnsi" w:hAnsiTheme="minorHAnsi" w:cstheme="minorHAnsi"/>
                <w:sz w:val="24"/>
                <w:szCs w:val="24"/>
                <w:lang w:val="de-DE"/>
              </w:rPr>
              <w:t xml:space="preserve"> b) de </w:t>
            </w:r>
            <w:proofErr w:type="spellStart"/>
            <w:r w:rsidRPr="00880A57">
              <w:rPr>
                <w:rFonts w:asciiTheme="minorHAnsi" w:hAnsiTheme="minorHAnsi" w:cstheme="minorHAnsi"/>
                <w:sz w:val="24"/>
                <w:szCs w:val="24"/>
                <w:lang w:val="de-DE"/>
              </w:rPr>
              <w:t>mai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expertii</w:t>
            </w:r>
            <w:proofErr w:type="spellEnd"/>
            <w:r w:rsidRPr="00880A57">
              <w:rPr>
                <w:rFonts w:asciiTheme="minorHAnsi" w:hAnsiTheme="minorHAnsi" w:cstheme="minorHAnsi"/>
                <w:sz w:val="24"/>
                <w:szCs w:val="24"/>
                <w:lang w:val="de-DE"/>
              </w:rPr>
              <w:t xml:space="preserve"> vor </w:t>
            </w:r>
            <w:proofErr w:type="spellStart"/>
            <w:r w:rsidRPr="00880A57">
              <w:rPr>
                <w:rFonts w:asciiTheme="minorHAnsi" w:hAnsiTheme="minorHAnsi" w:cstheme="minorHAnsi"/>
                <w:sz w:val="24"/>
                <w:szCs w:val="24"/>
                <w:lang w:val="de-DE"/>
              </w:rPr>
              <w:t>avea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vedere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prevederile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articolului</w:t>
            </w:r>
            <w:proofErr w:type="spellEnd"/>
            <w:r w:rsidRPr="00880A57">
              <w:rPr>
                <w:rFonts w:asciiTheme="minorHAnsi" w:hAnsiTheme="minorHAnsi" w:cstheme="minorHAnsi"/>
                <w:sz w:val="24"/>
                <w:szCs w:val="24"/>
                <w:lang w:val="de-DE"/>
              </w:rPr>
              <w:t xml:space="preserve"> 36 - </w:t>
            </w:r>
            <w:proofErr w:type="spellStart"/>
            <w:r w:rsidRPr="00880A57">
              <w:rPr>
                <w:rFonts w:asciiTheme="minorHAnsi" w:hAnsiTheme="minorHAnsi" w:cstheme="minorHAnsi"/>
                <w:sz w:val="24"/>
                <w:szCs w:val="24"/>
                <w:lang w:val="de-DE"/>
              </w:rPr>
              <w:t>Excluderea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dublei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finanţări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Regulamentul</w:t>
            </w:r>
            <w:proofErr w:type="spellEnd"/>
            <w:r w:rsidRPr="00880A57">
              <w:rPr>
                <w:rFonts w:asciiTheme="minorHAnsi" w:hAnsiTheme="minorHAnsi" w:cstheme="minorHAnsi"/>
                <w:sz w:val="24"/>
                <w:szCs w:val="24"/>
                <w:lang w:val="de-DE"/>
              </w:rPr>
              <w:t xml:space="preserve"> (UE) 2021/2116 al </w:t>
            </w:r>
            <w:proofErr w:type="spellStart"/>
            <w:r w:rsidRPr="00880A57">
              <w:rPr>
                <w:rFonts w:asciiTheme="minorHAnsi" w:hAnsiTheme="minorHAnsi" w:cstheme="minorHAnsi"/>
                <w:sz w:val="24"/>
                <w:szCs w:val="24"/>
                <w:lang w:val="de-DE"/>
              </w:rPr>
              <w:t>Parlamentului</w:t>
            </w:r>
            <w:proofErr w:type="spellEnd"/>
            <w:r w:rsidRPr="00880A57">
              <w:rPr>
                <w:rFonts w:asciiTheme="minorHAnsi" w:hAnsiTheme="minorHAnsi" w:cstheme="minorHAnsi"/>
                <w:sz w:val="24"/>
                <w:szCs w:val="24"/>
                <w:lang w:val="de-DE"/>
              </w:rPr>
              <w:t xml:space="preserve"> European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al </w:t>
            </w:r>
            <w:proofErr w:type="spellStart"/>
            <w:r w:rsidRPr="00880A57">
              <w:rPr>
                <w:rFonts w:asciiTheme="minorHAnsi" w:hAnsiTheme="minorHAnsi" w:cstheme="minorHAnsi"/>
                <w:sz w:val="24"/>
                <w:szCs w:val="24"/>
                <w:lang w:val="de-DE"/>
              </w:rPr>
              <w:t>Consiliului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2 </w:t>
            </w:r>
            <w:proofErr w:type="spellStart"/>
            <w:r w:rsidRPr="00880A57">
              <w:rPr>
                <w:rFonts w:asciiTheme="minorHAnsi" w:hAnsiTheme="minorHAnsi" w:cstheme="minorHAnsi"/>
                <w:sz w:val="24"/>
                <w:szCs w:val="24"/>
                <w:lang w:val="de-DE"/>
              </w:rPr>
              <w:t>decembrie</w:t>
            </w:r>
            <w:proofErr w:type="spellEnd"/>
            <w:r w:rsidRPr="00880A57">
              <w:rPr>
                <w:rFonts w:asciiTheme="minorHAnsi" w:hAnsiTheme="minorHAnsi" w:cstheme="minorHAnsi"/>
                <w:sz w:val="24"/>
                <w:szCs w:val="24"/>
                <w:lang w:val="de-DE"/>
              </w:rPr>
              <w:t xml:space="preserve"> 2021 </w:t>
            </w:r>
            <w:proofErr w:type="spellStart"/>
            <w:r w:rsidRPr="00880A57">
              <w:rPr>
                <w:rFonts w:asciiTheme="minorHAnsi" w:hAnsiTheme="minorHAnsi" w:cstheme="minorHAnsi"/>
                <w:sz w:val="24"/>
                <w:szCs w:val="24"/>
                <w:lang w:val="de-DE"/>
              </w:rPr>
              <w:t>privind</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gestionarea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lastRenderedPageBreak/>
              <w:t>monitorizarea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politicii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agricole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comune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abrogare</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Regulamentului</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nr.</w:t>
            </w:r>
            <w:proofErr w:type="spellEnd"/>
            <w:r w:rsidRPr="00880A57">
              <w:rPr>
                <w:rFonts w:asciiTheme="minorHAnsi" w:hAnsiTheme="minorHAnsi" w:cstheme="minorHAnsi"/>
                <w:sz w:val="24"/>
                <w:szCs w:val="24"/>
                <w:lang w:val="de-DE"/>
              </w:rPr>
              <w:t xml:space="preserve"> 1306/2013,respectiv:</w:t>
            </w:r>
          </w:p>
          <w:p w14:paraId="45AE4C90"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proofErr w:type="spellStart"/>
            <w:r w:rsidRPr="00880A57">
              <w:rPr>
                <w:rFonts w:asciiTheme="minorHAnsi" w:hAnsiTheme="minorHAnsi" w:cstheme="minorHAnsi"/>
                <w:i/>
                <w:sz w:val="24"/>
                <w:szCs w:val="24"/>
                <w:lang w:val="de-DE"/>
              </w:rPr>
              <w:t>Statele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membre</w:t>
            </w:r>
            <w:proofErr w:type="spellEnd"/>
            <w:r w:rsidRPr="00880A57">
              <w:rPr>
                <w:rFonts w:asciiTheme="minorHAnsi" w:hAnsiTheme="minorHAnsi" w:cstheme="minorHAnsi"/>
                <w:i/>
                <w:sz w:val="24"/>
                <w:szCs w:val="24"/>
                <w:lang w:val="de-DE"/>
              </w:rPr>
              <w:t xml:space="preserve"> se </w:t>
            </w:r>
            <w:proofErr w:type="spellStart"/>
            <w:r w:rsidRPr="00880A57">
              <w:rPr>
                <w:rFonts w:asciiTheme="minorHAnsi" w:hAnsiTheme="minorHAnsi" w:cstheme="minorHAnsi"/>
                <w:i/>
                <w:sz w:val="24"/>
                <w:szCs w:val="24"/>
                <w:lang w:val="de-DE"/>
              </w:rPr>
              <w:t>asigură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cheltuielile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finanţate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FEGA sau FEADR nu </w:t>
            </w:r>
            <w:proofErr w:type="spellStart"/>
            <w:r w:rsidRPr="00880A57">
              <w:rPr>
                <w:rFonts w:asciiTheme="minorHAnsi" w:hAnsiTheme="minorHAnsi" w:cstheme="minorHAnsi"/>
                <w:i/>
                <w:sz w:val="24"/>
                <w:szCs w:val="24"/>
                <w:lang w:val="de-DE"/>
              </w:rPr>
              <w:t>fac</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obiectul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niciunui</w:t>
            </w:r>
            <w:proofErr w:type="spellEnd"/>
            <w:r w:rsidRPr="00880A57">
              <w:rPr>
                <w:rFonts w:asciiTheme="minorHAnsi" w:hAnsiTheme="minorHAnsi" w:cstheme="minorHAnsi"/>
                <w:i/>
                <w:sz w:val="24"/>
                <w:szCs w:val="24"/>
                <w:lang w:val="de-DE"/>
              </w:rPr>
              <w:t xml:space="preserve"> alt </w:t>
            </w:r>
            <w:proofErr w:type="spellStart"/>
            <w:r w:rsidRPr="00880A57">
              <w:rPr>
                <w:rFonts w:asciiTheme="minorHAnsi" w:hAnsiTheme="minorHAnsi" w:cstheme="minorHAnsi"/>
                <w:i/>
                <w:sz w:val="24"/>
                <w:szCs w:val="24"/>
                <w:lang w:val="de-DE"/>
              </w:rPr>
              <w:t>tip</w:t>
            </w:r>
            <w:proofErr w:type="spellEnd"/>
            <w:r w:rsidRPr="00880A57">
              <w:rPr>
                <w:rFonts w:asciiTheme="minorHAnsi" w:hAnsiTheme="minorHAnsi" w:cstheme="minorHAnsi"/>
                <w:i/>
                <w:sz w:val="24"/>
                <w:szCs w:val="24"/>
                <w:lang w:val="de-DE"/>
              </w:rPr>
              <w:t xml:space="preserve"> de </w:t>
            </w:r>
            <w:proofErr w:type="spellStart"/>
            <w:r w:rsidRPr="00880A57">
              <w:rPr>
                <w:rFonts w:asciiTheme="minorHAnsi" w:hAnsiTheme="minorHAnsi" w:cstheme="minorHAnsi"/>
                <w:i/>
                <w:sz w:val="24"/>
                <w:szCs w:val="24"/>
                <w:lang w:val="de-DE"/>
              </w:rPr>
              <w:t>finanţare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cadrul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bugetului</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Uniunii</w:t>
            </w:r>
            <w:proofErr w:type="spellEnd"/>
            <w:r w:rsidRPr="00880A57">
              <w:rPr>
                <w:rFonts w:asciiTheme="minorHAnsi" w:hAnsiTheme="minorHAnsi" w:cstheme="minorHAnsi"/>
                <w:sz w:val="24"/>
                <w:szCs w:val="24"/>
                <w:lang w:val="de-DE"/>
              </w:rPr>
              <w:t>.”</w:t>
            </w:r>
          </w:p>
          <w:p w14:paraId="4ABC0787"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Astfel</w:t>
            </w:r>
            <w:proofErr w:type="spellEnd"/>
            <w:r w:rsidRPr="00880A57">
              <w:rPr>
                <w:rFonts w:asciiTheme="minorHAnsi" w:hAnsiTheme="minorHAnsi" w:cstheme="minorHAnsi"/>
                <w:sz w:val="24"/>
                <w:szCs w:val="24"/>
                <w:lang w:val="de-DE"/>
              </w:rPr>
              <w:t>, „</w:t>
            </w:r>
            <w:proofErr w:type="spellStart"/>
            <w:r w:rsidRPr="00880A57">
              <w:rPr>
                <w:rFonts w:asciiTheme="minorHAnsi" w:hAnsiTheme="minorHAnsi" w:cstheme="minorHAnsi"/>
                <w:sz w:val="24"/>
                <w:szCs w:val="24"/>
                <w:lang w:val="de-DE"/>
              </w:rPr>
              <w:t>dubla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înseamnă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aceleași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cheltuieli</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activități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sunt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ori</w:t>
            </w:r>
            <w:proofErr w:type="spellEnd"/>
          </w:p>
          <w:p w14:paraId="2A79B05E"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publice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exemplu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surse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europene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naționale</w:t>
            </w:r>
            <w:proofErr w:type="spellEnd"/>
          </w:p>
          <w:p w14:paraId="196FD653"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sau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programe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ale</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Acest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lucru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este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interzis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deoarece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duce</w:t>
            </w:r>
            <w:proofErr w:type="spellEnd"/>
            <w:r w:rsidRPr="00880A57">
              <w:rPr>
                <w:rFonts w:asciiTheme="minorHAnsi" w:hAnsiTheme="minorHAnsi" w:cstheme="minorHAnsi"/>
                <w:sz w:val="24"/>
                <w:szCs w:val="24"/>
                <w:lang w:val="de-DE"/>
              </w:rPr>
              <w:t xml:space="preserve"> la </w:t>
            </w:r>
            <w:proofErr w:type="spellStart"/>
            <w:r w:rsidRPr="00880A57">
              <w:rPr>
                <w:rFonts w:asciiTheme="minorHAnsi" w:hAnsiTheme="minorHAnsi" w:cstheme="minorHAnsi"/>
                <w:sz w:val="24"/>
                <w:szCs w:val="24"/>
                <w:lang w:val="de-DE"/>
              </w:rPr>
              <w:t>utilizarea</w:t>
            </w:r>
            <w:proofErr w:type="spellEnd"/>
          </w:p>
          <w:p w14:paraId="727DEF43"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ineficientă</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frauduloasă</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fondurilor</w:t>
            </w:r>
            <w:proofErr w:type="spellEnd"/>
            <w:r w:rsidRPr="00880A57">
              <w:rPr>
                <w:rFonts w:asciiTheme="minorHAnsi" w:hAnsiTheme="minorHAnsi" w:cstheme="minorHAnsi"/>
                <w:sz w:val="24"/>
                <w:szCs w:val="24"/>
                <w:lang w:val="de-DE"/>
              </w:rPr>
              <w:t>.</w:t>
            </w:r>
          </w:p>
          <w:p w14:paraId="6450D79F"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Exemple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concrete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dublă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w:t>
            </w:r>
          </w:p>
          <w:p w14:paraId="0C6CD963"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46DC70A6"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11DA674D"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2B9A408"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26D67D15"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0D894EA0"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6799F8E2"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18EDEF1D"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7AFAEC6B"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inca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074CD09E" w14:textId="77777777" w:rsidR="00E30CB1" w:rsidRPr="00880A57" w:rsidRDefault="00E30CB1" w:rsidP="00A2280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w:t>
            </w:r>
            <w:r w:rsidRPr="00880A57">
              <w:rPr>
                <w:rFonts w:asciiTheme="minorHAnsi" w:hAnsiTheme="minorHAnsi" w:cstheme="minorHAnsi"/>
                <w:b/>
                <w:sz w:val="24"/>
                <w:szCs w:val="24"/>
                <w:lang w:val="en-US"/>
              </w:rPr>
              <w:lastRenderedPageBreak/>
              <w:t xml:space="preserve">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8EBE7BC" w14:textId="77777777" w:rsidR="00E30CB1" w:rsidRPr="00880A57" w:rsidRDefault="00E30CB1" w:rsidP="00A2280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D25E2D2" w14:textId="77777777" w:rsidR="00E30CB1" w:rsidRPr="00880A57" w:rsidRDefault="00E30CB1" w:rsidP="00A2280A">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317B9617" w14:textId="77777777" w:rsidR="00E30CB1" w:rsidRPr="00CD76B0" w:rsidRDefault="00E30CB1" w:rsidP="00A2280A">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tc>
      </w:tr>
      <w:tr w:rsidR="00E30CB1" w:rsidRPr="00880A57" w14:paraId="0A78FBD7" w14:textId="77777777" w:rsidTr="00A2280A">
        <w:tc>
          <w:tcPr>
            <w:tcW w:w="9562" w:type="dxa"/>
            <w:shd w:val="clear" w:color="auto" w:fill="BFBFBF" w:themeFill="background1" w:themeFillShade="BF"/>
          </w:tcPr>
          <w:p w14:paraId="5A3A526D" w14:textId="77777777" w:rsidR="00E30CB1" w:rsidRPr="00880A57" w:rsidRDefault="00E30CB1" w:rsidP="00A2280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r>
              <w:rPr>
                <w:rFonts w:asciiTheme="minorHAnsi" w:hAnsiTheme="minorHAnsi" w:cstheme="minorHAnsi"/>
                <w:b/>
                <w:sz w:val="24"/>
              </w:rPr>
              <w:t xml:space="preserve"> </w:t>
            </w:r>
            <w:r>
              <w:rPr>
                <w:rFonts w:asciiTheme="minorHAnsi" w:hAnsiTheme="minorHAnsi" w:cstheme="minorHAnsi"/>
                <w:b/>
                <w:sz w:val="24"/>
                <w:lang w:val="en-GB"/>
              </w:rPr>
              <w:t>NU ESTE CAZUL!</w:t>
            </w:r>
          </w:p>
        </w:tc>
      </w:tr>
      <w:tr w:rsidR="00E30CB1" w:rsidRPr="00880A57" w14:paraId="20163210" w14:textId="77777777" w:rsidTr="00A2280A">
        <w:tc>
          <w:tcPr>
            <w:tcW w:w="9562" w:type="dxa"/>
          </w:tcPr>
          <w:p w14:paraId="5E620B38" w14:textId="77777777" w:rsidR="00E30CB1" w:rsidRPr="00CD76B0" w:rsidRDefault="00E30CB1" w:rsidP="00A2280A">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DOCUMENTE   DE   PREZENTAT</w:t>
            </w:r>
          </w:p>
          <w:p w14:paraId="7255524F"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 serviciul online RECOM  a ONRC</w:t>
            </w:r>
          </w:p>
          <w:p w14:paraId="4E43A147"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Baza de date </w:t>
            </w:r>
            <w:proofErr w:type="spellStart"/>
            <w:r w:rsidRPr="00CD76B0">
              <w:rPr>
                <w:rFonts w:asciiTheme="minorHAnsi" w:hAnsiTheme="minorHAnsi" w:cstheme="minorHAnsi"/>
                <w:i/>
                <w:iCs/>
                <w:sz w:val="24"/>
              </w:rPr>
              <w:t>Arachne</w:t>
            </w:r>
            <w:proofErr w:type="spellEnd"/>
          </w:p>
          <w:p w14:paraId="138EEEF2"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Aplicația Interoperabilitate a Consiliului Concurenței </w:t>
            </w:r>
          </w:p>
          <w:p w14:paraId="6D717EB2"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proiecte FEADR/EURI</w:t>
            </w:r>
          </w:p>
          <w:p w14:paraId="36166920" w14:textId="77777777" w:rsidR="00E30CB1" w:rsidRPr="00CD76B0" w:rsidRDefault="00E30CB1" w:rsidP="00A2280A">
            <w:pPr>
              <w:spacing w:before="120" w:after="120" w:line="240" w:lineRule="auto"/>
              <w:rPr>
                <w:rFonts w:asciiTheme="minorHAnsi" w:hAnsiTheme="minorHAnsi" w:cstheme="minorHAnsi"/>
                <w:i/>
                <w:iCs/>
                <w:sz w:val="24"/>
              </w:rPr>
            </w:pPr>
            <w:proofErr w:type="spellStart"/>
            <w:r w:rsidRPr="00CD76B0">
              <w:rPr>
                <w:rFonts w:asciiTheme="minorHAnsi" w:hAnsiTheme="minorHAnsi" w:cstheme="minorHAnsi"/>
                <w:i/>
                <w:iCs/>
                <w:sz w:val="24"/>
              </w:rPr>
              <w:t>Declaraţia</w:t>
            </w:r>
            <w:proofErr w:type="spellEnd"/>
            <w:r w:rsidRPr="00CD76B0">
              <w:rPr>
                <w:rFonts w:asciiTheme="minorHAnsi" w:hAnsiTheme="minorHAnsi" w:cstheme="minorHAnsi"/>
                <w:i/>
                <w:iCs/>
                <w:sz w:val="24"/>
              </w:rPr>
              <w:t xml:space="preserve"> F a Cererii de </w:t>
            </w:r>
            <w:proofErr w:type="spellStart"/>
            <w:r w:rsidRPr="00CD76B0">
              <w:rPr>
                <w:rFonts w:asciiTheme="minorHAnsi" w:hAnsiTheme="minorHAnsi" w:cstheme="minorHAnsi"/>
                <w:i/>
                <w:iCs/>
                <w:sz w:val="24"/>
              </w:rPr>
              <w:t>finanţare</w:t>
            </w:r>
            <w:proofErr w:type="spellEnd"/>
            <w:r w:rsidRPr="00CD76B0">
              <w:rPr>
                <w:rFonts w:asciiTheme="minorHAnsi" w:hAnsiTheme="minorHAnsi" w:cstheme="minorHAnsi"/>
                <w:i/>
                <w:iCs/>
                <w:sz w:val="24"/>
              </w:rPr>
              <w:t xml:space="preserve"> </w:t>
            </w:r>
          </w:p>
          <w:p w14:paraId="14CBD136"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Registrul Cererilor de </w:t>
            </w:r>
            <w:proofErr w:type="spellStart"/>
            <w:r w:rsidRPr="00CD76B0">
              <w:rPr>
                <w:rFonts w:asciiTheme="minorHAnsi" w:hAnsiTheme="minorHAnsi" w:cstheme="minorHAnsi"/>
                <w:i/>
                <w:iCs/>
                <w:sz w:val="24"/>
              </w:rPr>
              <w:t>Finantare</w:t>
            </w:r>
            <w:proofErr w:type="spellEnd"/>
          </w:p>
          <w:p w14:paraId="6A25BD43" w14:textId="77777777" w:rsidR="00E30CB1" w:rsidRPr="00CD76B0" w:rsidRDefault="00E30CB1" w:rsidP="00A2280A">
            <w:pPr>
              <w:spacing w:before="120" w:after="120" w:line="240" w:lineRule="auto"/>
              <w:rPr>
                <w:rFonts w:asciiTheme="minorHAnsi" w:hAnsiTheme="minorHAnsi" w:cstheme="minorHAnsi"/>
                <w:i/>
                <w:iCs/>
                <w:sz w:val="24"/>
                <w:szCs w:val="24"/>
              </w:rPr>
            </w:pPr>
            <w:r w:rsidRPr="00CD76B0">
              <w:rPr>
                <w:rFonts w:asciiTheme="minorHAnsi" w:hAnsiTheme="minorHAnsi" w:cstheme="minorHAnsi"/>
                <w:i/>
                <w:iCs/>
                <w:sz w:val="24"/>
              </w:rPr>
              <w:t xml:space="preserve">Studiul de Fezabilitate/memoriu justificativ/ DALI si documentele depuse la Cererea de </w:t>
            </w:r>
            <w:proofErr w:type="spellStart"/>
            <w:r w:rsidRPr="00CD76B0">
              <w:rPr>
                <w:rFonts w:asciiTheme="minorHAnsi" w:hAnsiTheme="minorHAnsi" w:cstheme="minorHAnsi"/>
                <w:i/>
                <w:iCs/>
                <w:sz w:val="24"/>
              </w:rPr>
              <w:t>Finanţare</w:t>
            </w:r>
            <w:proofErr w:type="spellEnd"/>
          </w:p>
          <w:p w14:paraId="44DA9978" w14:textId="77777777" w:rsidR="00E30CB1" w:rsidRPr="00CD76B0" w:rsidRDefault="00E30CB1" w:rsidP="00A2280A">
            <w:pPr>
              <w:spacing w:before="120" w:after="120" w:line="240" w:lineRule="auto"/>
              <w:rPr>
                <w:rFonts w:asciiTheme="minorHAnsi" w:hAnsiTheme="minorHAnsi" w:cstheme="minorHAnsi"/>
                <w:b/>
                <w:i/>
                <w:iCs/>
                <w:sz w:val="24"/>
                <w:szCs w:val="24"/>
                <w:lang w:val="pt-BR"/>
              </w:rPr>
            </w:pPr>
            <w:r w:rsidRPr="00CD76B0">
              <w:rPr>
                <w:rFonts w:asciiTheme="minorHAnsi" w:hAnsiTheme="minorHAnsi" w:cstheme="minorHAnsi"/>
                <w:b/>
                <w:i/>
                <w:iCs/>
                <w:sz w:val="24"/>
                <w:szCs w:val="24"/>
                <w:lang w:val="pt-BR"/>
              </w:rPr>
              <w:t xml:space="preserve">E2.2L </w:t>
            </w:r>
            <w:proofErr w:type="spellStart"/>
            <w:r w:rsidRPr="00CD76B0">
              <w:rPr>
                <w:rFonts w:asciiTheme="minorHAnsi" w:hAnsiTheme="minorHAnsi" w:cstheme="minorHAnsi"/>
                <w:b/>
                <w:i/>
                <w:iCs/>
                <w:sz w:val="24"/>
                <w:szCs w:val="24"/>
                <w:lang w:val="pt-BR"/>
              </w:rPr>
              <w:t>Registrul</w:t>
            </w:r>
            <w:proofErr w:type="spellEnd"/>
            <w:r w:rsidRPr="00CD76B0">
              <w:rPr>
                <w:rFonts w:asciiTheme="minorHAnsi" w:hAnsiTheme="minorHAnsi" w:cstheme="minorHAnsi"/>
                <w:b/>
                <w:i/>
                <w:iCs/>
                <w:sz w:val="24"/>
                <w:szCs w:val="24"/>
                <w:lang w:val="pt-BR"/>
              </w:rPr>
              <w:t xml:space="preserve"> </w:t>
            </w:r>
            <w:proofErr w:type="spellStart"/>
            <w:r w:rsidRPr="00CD76B0">
              <w:rPr>
                <w:rFonts w:asciiTheme="minorHAnsi" w:hAnsiTheme="minorHAnsi" w:cstheme="minorHAnsi"/>
                <w:b/>
                <w:i/>
                <w:iCs/>
                <w:sz w:val="24"/>
                <w:szCs w:val="24"/>
                <w:lang w:val="pt-BR"/>
              </w:rPr>
              <w:t>electronic</w:t>
            </w:r>
            <w:proofErr w:type="spellEnd"/>
            <w:r w:rsidRPr="00CD76B0">
              <w:rPr>
                <w:rFonts w:asciiTheme="minorHAnsi" w:hAnsiTheme="minorHAnsi" w:cstheme="minorHAnsi"/>
                <w:b/>
                <w:i/>
                <w:iCs/>
                <w:sz w:val="24"/>
                <w:szCs w:val="24"/>
                <w:lang w:val="pt-BR"/>
              </w:rPr>
              <w:t xml:space="preserve"> al </w:t>
            </w:r>
            <w:proofErr w:type="spellStart"/>
            <w:r w:rsidRPr="00CD76B0">
              <w:rPr>
                <w:rFonts w:asciiTheme="minorHAnsi" w:hAnsiTheme="minorHAnsi" w:cstheme="minorHAnsi"/>
                <w:b/>
                <w:i/>
                <w:iCs/>
                <w:sz w:val="24"/>
                <w:szCs w:val="24"/>
                <w:lang w:val="pt-BR"/>
              </w:rPr>
              <w:t>cererilor</w:t>
            </w:r>
            <w:proofErr w:type="spellEnd"/>
            <w:r w:rsidRPr="00CD76B0">
              <w:rPr>
                <w:rFonts w:asciiTheme="minorHAnsi" w:hAnsiTheme="minorHAnsi" w:cstheme="minorHAnsi"/>
                <w:b/>
                <w:i/>
                <w:iCs/>
                <w:sz w:val="24"/>
                <w:szCs w:val="24"/>
                <w:lang w:val="pt-BR"/>
              </w:rPr>
              <w:t xml:space="preserve"> de </w:t>
            </w:r>
            <w:proofErr w:type="spellStart"/>
            <w:r w:rsidRPr="00CD76B0">
              <w:rPr>
                <w:rFonts w:asciiTheme="minorHAnsi" w:hAnsiTheme="minorHAnsi" w:cstheme="minorHAnsi"/>
                <w:b/>
                <w:i/>
                <w:iCs/>
                <w:sz w:val="24"/>
                <w:szCs w:val="24"/>
                <w:lang w:val="pt-BR"/>
              </w:rPr>
              <w:t>finanțare</w:t>
            </w:r>
            <w:proofErr w:type="spellEnd"/>
            <w:r w:rsidRPr="00CD76B0">
              <w:rPr>
                <w:rFonts w:asciiTheme="minorHAnsi" w:hAnsiTheme="minorHAnsi" w:cstheme="minorHAnsi"/>
                <w:b/>
                <w:i/>
                <w:iCs/>
                <w:sz w:val="24"/>
                <w:szCs w:val="24"/>
                <w:lang w:val="pt-BR"/>
              </w:rPr>
              <w:t xml:space="preserve"> LEADER</w:t>
            </w:r>
          </w:p>
          <w:p w14:paraId="113E5A2D" w14:textId="77777777" w:rsidR="00E30CB1" w:rsidRPr="00880A57" w:rsidRDefault="00E30CB1" w:rsidP="00A2280A">
            <w:pPr>
              <w:spacing w:before="120" w:after="120" w:line="240" w:lineRule="auto"/>
              <w:rPr>
                <w:rFonts w:asciiTheme="minorHAnsi" w:hAnsiTheme="minorHAnsi" w:cstheme="minorHAnsi"/>
                <w:b/>
                <w:sz w:val="24"/>
                <w:lang w:val="pt-BR"/>
              </w:rPr>
            </w:pPr>
            <w:r w:rsidRPr="00CD76B0">
              <w:rPr>
                <w:rFonts w:asciiTheme="minorHAnsi" w:hAnsiTheme="minorHAnsi" w:cstheme="minorHAnsi"/>
                <w:b/>
                <w:i/>
                <w:iCs/>
                <w:sz w:val="24"/>
                <w:szCs w:val="24"/>
                <w:lang w:val="pt-BR"/>
              </w:rPr>
              <w:t xml:space="preserve">E2.2 </w:t>
            </w:r>
            <w:proofErr w:type="spellStart"/>
            <w:r w:rsidRPr="00CD76B0">
              <w:rPr>
                <w:rFonts w:asciiTheme="minorHAnsi" w:hAnsiTheme="minorHAnsi" w:cstheme="minorHAnsi"/>
                <w:b/>
                <w:i/>
                <w:iCs/>
                <w:sz w:val="24"/>
                <w:szCs w:val="24"/>
                <w:lang w:val="pt-BR"/>
              </w:rPr>
              <w:t>Registrul</w:t>
            </w:r>
            <w:proofErr w:type="spellEnd"/>
            <w:r w:rsidRPr="00CD76B0">
              <w:rPr>
                <w:rFonts w:asciiTheme="minorHAnsi" w:hAnsiTheme="minorHAnsi" w:cstheme="minorHAnsi"/>
                <w:b/>
                <w:i/>
                <w:iCs/>
                <w:sz w:val="24"/>
                <w:szCs w:val="24"/>
                <w:lang w:val="pt-BR"/>
              </w:rPr>
              <w:t xml:space="preserve"> </w:t>
            </w:r>
            <w:proofErr w:type="spellStart"/>
            <w:r w:rsidRPr="00CD76B0">
              <w:rPr>
                <w:rFonts w:asciiTheme="minorHAnsi" w:hAnsiTheme="minorHAnsi" w:cstheme="minorHAnsi"/>
                <w:b/>
                <w:i/>
                <w:iCs/>
                <w:sz w:val="24"/>
                <w:szCs w:val="24"/>
                <w:lang w:val="pt-BR"/>
              </w:rPr>
              <w:t>electronic</w:t>
            </w:r>
            <w:proofErr w:type="spellEnd"/>
            <w:r w:rsidRPr="00CD76B0">
              <w:rPr>
                <w:rFonts w:asciiTheme="minorHAnsi" w:hAnsiTheme="minorHAnsi" w:cstheme="minorHAnsi"/>
                <w:b/>
                <w:i/>
                <w:iCs/>
                <w:sz w:val="24"/>
                <w:szCs w:val="24"/>
                <w:lang w:val="pt-BR"/>
              </w:rPr>
              <w:t xml:space="preserve"> al </w:t>
            </w:r>
            <w:proofErr w:type="spellStart"/>
            <w:r w:rsidRPr="00CD76B0">
              <w:rPr>
                <w:rFonts w:asciiTheme="minorHAnsi" w:hAnsiTheme="minorHAnsi" w:cstheme="minorHAnsi"/>
                <w:b/>
                <w:i/>
                <w:iCs/>
                <w:sz w:val="24"/>
                <w:szCs w:val="24"/>
                <w:lang w:val="pt-BR"/>
              </w:rPr>
              <w:t>cererilor</w:t>
            </w:r>
            <w:proofErr w:type="spellEnd"/>
            <w:r w:rsidRPr="00CD76B0">
              <w:rPr>
                <w:rFonts w:asciiTheme="minorHAnsi" w:hAnsiTheme="minorHAnsi" w:cstheme="minorHAnsi"/>
                <w:b/>
                <w:i/>
                <w:iCs/>
                <w:sz w:val="24"/>
                <w:szCs w:val="24"/>
                <w:lang w:val="pt-BR"/>
              </w:rPr>
              <w:t xml:space="preserve"> de </w:t>
            </w:r>
            <w:proofErr w:type="spellStart"/>
            <w:r w:rsidRPr="00CD76B0">
              <w:rPr>
                <w:rFonts w:asciiTheme="minorHAnsi" w:hAnsiTheme="minorHAnsi" w:cstheme="minorHAnsi"/>
                <w:b/>
                <w:i/>
                <w:iCs/>
                <w:sz w:val="24"/>
                <w:szCs w:val="24"/>
                <w:lang w:val="pt-BR"/>
              </w:rPr>
              <w:t>finanțare</w:t>
            </w:r>
            <w:proofErr w:type="spellEnd"/>
          </w:p>
        </w:tc>
      </w:tr>
      <w:tr w:rsidR="00E30CB1" w:rsidRPr="00880A57" w14:paraId="1BDA3581" w14:textId="77777777" w:rsidTr="00A2280A">
        <w:tc>
          <w:tcPr>
            <w:tcW w:w="9562" w:type="dxa"/>
          </w:tcPr>
          <w:p w14:paraId="0E8B4EC1" w14:textId="77777777" w:rsidR="00E30CB1" w:rsidRPr="00CD76B0" w:rsidRDefault="00E30CB1" w:rsidP="00A2280A">
            <w:pPr>
              <w:spacing w:before="120" w:after="120" w:line="240" w:lineRule="auto"/>
              <w:rPr>
                <w:rFonts w:asciiTheme="minorHAnsi" w:hAnsiTheme="minorHAnsi" w:cstheme="minorHAnsi"/>
                <w:b/>
                <w:i/>
                <w:iCs/>
                <w:sz w:val="24"/>
                <w:lang w:val="pt-BR"/>
              </w:rPr>
            </w:pPr>
            <w:r w:rsidRPr="00CD76B0">
              <w:rPr>
                <w:rFonts w:asciiTheme="minorHAnsi" w:hAnsiTheme="minorHAnsi" w:cstheme="minorHAnsi"/>
                <w:b/>
                <w:i/>
                <w:iCs/>
                <w:sz w:val="24"/>
                <w:lang w:val="pt-BR"/>
              </w:rPr>
              <w:t>PUNCTE DE VERIFICAT IN DOCUMENTE</w:t>
            </w:r>
          </w:p>
          <w:p w14:paraId="11590BC5" w14:textId="77777777" w:rsidR="00E30CB1" w:rsidRPr="00CD76B0" w:rsidRDefault="00E30CB1" w:rsidP="00E30CB1">
            <w:pPr>
              <w:numPr>
                <w:ilvl w:val="0"/>
                <w:numId w:val="8"/>
              </w:numPr>
              <w:tabs>
                <w:tab w:val="left" w:pos="308"/>
              </w:tabs>
              <w:spacing w:before="120" w:after="120" w:line="240" w:lineRule="auto"/>
              <w:ind w:left="24" w:hanging="24"/>
              <w:jc w:val="both"/>
              <w:rPr>
                <w:rFonts w:asciiTheme="minorHAnsi" w:hAnsiTheme="minorHAnsi" w:cstheme="minorHAnsi"/>
                <w:b/>
                <w:i/>
                <w:iCs/>
                <w:sz w:val="24"/>
              </w:rPr>
            </w:pPr>
            <w:proofErr w:type="spellStart"/>
            <w:r w:rsidRPr="00CD76B0">
              <w:rPr>
                <w:rFonts w:asciiTheme="minorHAnsi" w:hAnsiTheme="minorHAnsi" w:cstheme="minorHAnsi"/>
                <w:b/>
                <w:i/>
                <w:iCs/>
                <w:sz w:val="24"/>
              </w:rPr>
              <w:t>Acelaşi</w:t>
            </w:r>
            <w:proofErr w:type="spellEnd"/>
            <w:r w:rsidRPr="00CD76B0">
              <w:rPr>
                <w:rFonts w:asciiTheme="minorHAnsi" w:hAnsiTheme="minorHAnsi" w:cstheme="minorHAnsi"/>
                <w:b/>
                <w:i/>
                <w:iCs/>
                <w:sz w:val="24"/>
              </w:rPr>
              <w:t xml:space="preserve"> sediu social se </w:t>
            </w:r>
            <w:proofErr w:type="spellStart"/>
            <w:r w:rsidRPr="00CD76B0">
              <w:rPr>
                <w:rFonts w:asciiTheme="minorHAnsi" w:hAnsiTheme="minorHAnsi" w:cstheme="minorHAnsi"/>
                <w:b/>
                <w:i/>
                <w:iCs/>
                <w:sz w:val="24"/>
              </w:rPr>
              <w:t>regăseşte</w:t>
            </w:r>
            <w:proofErr w:type="spellEnd"/>
            <w:r w:rsidRPr="00CD76B0">
              <w:rPr>
                <w:rFonts w:asciiTheme="minorHAnsi" w:hAnsiTheme="minorHAnsi" w:cstheme="minorHAnsi"/>
                <w:b/>
                <w:i/>
                <w:iCs/>
                <w:sz w:val="24"/>
              </w:rPr>
              <w:t xml:space="preserve"> la două sau mai multe proiecte?</w:t>
            </w:r>
          </w:p>
          <w:p w14:paraId="20254D40" w14:textId="77777777" w:rsidR="00E30CB1" w:rsidRPr="00CD76B0" w:rsidRDefault="00E30CB1" w:rsidP="00A2280A">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lastRenderedPageBreak/>
              <w:t>Informaţiile</w:t>
            </w:r>
            <w:proofErr w:type="spellEnd"/>
            <w:r w:rsidRPr="00CD76B0">
              <w:rPr>
                <w:rFonts w:asciiTheme="minorHAnsi" w:hAnsiTheme="minorHAnsi" w:cstheme="minorHAnsi"/>
                <w:i/>
                <w:iCs/>
                <w:sz w:val="24"/>
              </w:rPr>
              <w:t xml:space="preserve"> vor fi verificate în Registrul electronic al Cererilor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AFIR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LEADER</w:t>
            </w:r>
          </w:p>
          <w:p w14:paraId="52114B11"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 xml:space="preserve">Mai mulți </w:t>
            </w:r>
            <w:proofErr w:type="spellStart"/>
            <w:r w:rsidRPr="00CD76B0">
              <w:rPr>
                <w:rFonts w:asciiTheme="minorHAnsi" w:hAnsiTheme="minorHAnsi" w:cstheme="minorHAnsi"/>
                <w:b/>
                <w:i/>
                <w:iCs/>
                <w:sz w:val="24"/>
              </w:rPr>
              <w:t>solicitanti</w:t>
            </w:r>
            <w:proofErr w:type="spellEnd"/>
            <w:r w:rsidRPr="00CD76B0">
              <w:rPr>
                <w:rFonts w:asciiTheme="minorHAnsi" w:hAnsiTheme="minorHAnsi" w:cstheme="minorHAnsi"/>
                <w:b/>
                <w:i/>
                <w:iCs/>
                <w:sz w:val="24"/>
              </w:rPr>
              <w:t xml:space="preserve">/ beneficiari independenți din punct de vedere legal au aceeași adresă </w:t>
            </w:r>
            <w:proofErr w:type="spellStart"/>
            <w:r w:rsidRPr="00CD76B0">
              <w:rPr>
                <w:rFonts w:asciiTheme="minorHAnsi" w:hAnsiTheme="minorHAnsi" w:cstheme="minorHAnsi"/>
                <w:b/>
                <w:i/>
                <w:iCs/>
                <w:sz w:val="24"/>
              </w:rPr>
              <w:t>şi</w:t>
            </w:r>
            <w:proofErr w:type="spellEnd"/>
            <w:r w:rsidRPr="00CD76B0">
              <w:rPr>
                <w:rFonts w:asciiTheme="minorHAnsi" w:hAnsiTheme="minorHAnsi" w:cstheme="minorHAnsi"/>
                <w:b/>
                <w:i/>
                <w:iCs/>
                <w:sz w:val="24"/>
              </w:rPr>
              <w:t xml:space="preserve">/ sau beneficiază de infrastructura comună (același amplasament, </w:t>
            </w:r>
            <w:proofErr w:type="spellStart"/>
            <w:r w:rsidRPr="00CD76B0">
              <w:rPr>
                <w:rFonts w:asciiTheme="minorHAnsi" w:hAnsiTheme="minorHAnsi" w:cstheme="minorHAnsi"/>
                <w:b/>
                <w:i/>
                <w:iCs/>
                <w:sz w:val="24"/>
              </w:rPr>
              <w:t>utilitati</w:t>
            </w:r>
            <w:proofErr w:type="spellEnd"/>
            <w:r w:rsidRPr="00CD76B0">
              <w:rPr>
                <w:rFonts w:asciiTheme="minorHAnsi" w:hAnsiTheme="minorHAnsi" w:cstheme="minorHAnsi"/>
                <w:b/>
                <w:i/>
                <w:iCs/>
                <w:sz w:val="24"/>
              </w:rPr>
              <w:t xml:space="preserve">, spatii de </w:t>
            </w:r>
            <w:proofErr w:type="spellStart"/>
            <w:r w:rsidRPr="00CD76B0">
              <w:rPr>
                <w:rFonts w:asciiTheme="minorHAnsi" w:hAnsiTheme="minorHAnsi" w:cstheme="minorHAnsi"/>
                <w:b/>
                <w:i/>
                <w:iCs/>
                <w:sz w:val="24"/>
              </w:rPr>
              <w:t>productie</w:t>
            </w:r>
            <w:proofErr w:type="spellEnd"/>
            <w:r w:rsidRPr="00CD76B0">
              <w:rPr>
                <w:rFonts w:asciiTheme="minorHAnsi" w:hAnsiTheme="minorHAnsi" w:cstheme="minorHAnsi"/>
                <w:b/>
                <w:i/>
                <w:iCs/>
                <w:sz w:val="24"/>
              </w:rPr>
              <w:t xml:space="preserve">/ procesare/ depozitare) </w:t>
            </w:r>
            <w:proofErr w:type="spellStart"/>
            <w:r w:rsidRPr="00CD76B0">
              <w:rPr>
                <w:rFonts w:asciiTheme="minorHAnsi" w:hAnsiTheme="minorHAnsi" w:cstheme="minorHAnsi"/>
                <w:b/>
                <w:i/>
                <w:iCs/>
                <w:sz w:val="24"/>
              </w:rPr>
              <w:t>şi</w:t>
            </w:r>
            <w:proofErr w:type="spellEnd"/>
            <w:r w:rsidRPr="00CD76B0">
              <w:rPr>
                <w:rFonts w:asciiTheme="minorHAnsi" w:hAnsiTheme="minorHAnsi" w:cstheme="minorHAnsi"/>
                <w:b/>
                <w:i/>
                <w:iCs/>
                <w:sz w:val="24"/>
              </w:rPr>
              <w:t xml:space="preserve"> le folosesc in comun.</w:t>
            </w:r>
          </w:p>
          <w:p w14:paraId="7C79BB91" w14:textId="77777777" w:rsidR="00E30CB1" w:rsidRPr="00CD76B0" w:rsidRDefault="00E30CB1" w:rsidP="00A2280A">
            <w:pPr>
              <w:spacing w:before="120" w:after="120" w:line="240" w:lineRule="auto"/>
              <w:jc w:val="both"/>
              <w:rPr>
                <w:rFonts w:asciiTheme="minorHAnsi" w:hAnsiTheme="minorHAnsi" w:cstheme="minorHAnsi"/>
                <w:b/>
                <w:i/>
                <w:iCs/>
                <w:sz w:val="24"/>
              </w:rPr>
            </w:pPr>
            <w:proofErr w:type="spellStart"/>
            <w:r w:rsidRPr="00CD76B0">
              <w:rPr>
                <w:rFonts w:asciiTheme="minorHAnsi" w:hAnsiTheme="minorHAnsi" w:cstheme="minorHAnsi"/>
                <w:b/>
                <w:i/>
                <w:iCs/>
                <w:sz w:val="24"/>
              </w:rPr>
              <w:t>I</w:t>
            </w:r>
            <w:r w:rsidRPr="00CD76B0">
              <w:rPr>
                <w:rFonts w:asciiTheme="minorHAnsi" w:hAnsiTheme="minorHAnsi" w:cstheme="minorHAnsi"/>
                <w:i/>
                <w:iCs/>
                <w:sz w:val="24"/>
              </w:rPr>
              <w:t>nformatiile</w:t>
            </w:r>
            <w:proofErr w:type="spellEnd"/>
            <w:r w:rsidRPr="00CD76B0">
              <w:rPr>
                <w:rFonts w:asciiTheme="minorHAnsi" w:hAnsiTheme="minorHAnsi" w:cstheme="minorHAnsi"/>
                <w:i/>
                <w:iCs/>
                <w:sz w:val="24"/>
              </w:rPr>
              <w:t xml:space="preserve"> vor fi verificate în Registrul electronic al Cererilor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AFIR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LEADER.</w:t>
            </w:r>
          </w:p>
          <w:p w14:paraId="651D9532"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 xml:space="preserve">Reprezentanții legali/ asociații/ </w:t>
            </w:r>
            <w:proofErr w:type="spellStart"/>
            <w:r w:rsidRPr="00CD76B0">
              <w:rPr>
                <w:rFonts w:asciiTheme="minorHAnsi" w:hAnsiTheme="minorHAnsi" w:cstheme="minorHAnsi"/>
                <w:b/>
                <w:i/>
                <w:iCs/>
                <w:sz w:val="24"/>
              </w:rPr>
              <w:t>actionarii</w:t>
            </w:r>
            <w:proofErr w:type="spellEnd"/>
            <w:r w:rsidRPr="00CD76B0">
              <w:rPr>
                <w:rFonts w:asciiTheme="minorHAnsi" w:hAnsiTheme="minorHAnsi" w:cstheme="minorHAnsi"/>
                <w:b/>
                <w:i/>
                <w:iCs/>
                <w:sz w:val="24"/>
              </w:rPr>
              <w:t>, administratorii solicitantului sunt asociați/ administratori/ acționari ai altor societăți care au același tip de activitate* cu cel al proiectului analizat?</w:t>
            </w:r>
          </w:p>
          <w:p w14:paraId="3AF1922E"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realizează verificarea în RECOM/ ARACHNE/ Aplicația Interoperabilitate a Consiliului Concurenței</w:t>
            </w:r>
            <w:r w:rsidRPr="00CD76B0" w:rsidDel="00C21B7B">
              <w:rPr>
                <w:rFonts w:asciiTheme="minorHAnsi" w:hAnsiTheme="minorHAnsi" w:cstheme="minorHAnsi"/>
                <w:i/>
                <w:iCs/>
                <w:sz w:val="24"/>
              </w:rPr>
              <w:t xml:space="preserve"> </w:t>
            </w:r>
            <w:proofErr w:type="spellStart"/>
            <w:r w:rsidRPr="00CD76B0">
              <w:rPr>
                <w:rFonts w:asciiTheme="minorHAnsi" w:hAnsiTheme="minorHAnsi" w:cstheme="minorHAnsi"/>
                <w:i/>
                <w:iCs/>
                <w:sz w:val="24"/>
              </w:rPr>
              <w:t>curenței</w:t>
            </w:r>
            <w:proofErr w:type="spellEnd"/>
            <w:r w:rsidRPr="00CD76B0">
              <w:rPr>
                <w:rFonts w:asciiTheme="minorHAnsi" w:hAnsiTheme="minorHAnsi" w:cstheme="minorHAnsi"/>
                <w:i/>
                <w:iCs/>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081C194"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Se identifică în extrasul ONRC descărcat din RECOM </w:t>
            </w:r>
            <w:r w:rsidRPr="00CD76B0">
              <w:rPr>
                <w:rFonts w:asciiTheme="minorHAnsi" w:hAnsiTheme="minorHAnsi" w:cstheme="minorHAnsi"/>
                <w:b/>
                <w:i/>
                <w:iCs/>
                <w:sz w:val="24"/>
              </w:rPr>
              <w:t>asociații/</w:t>
            </w:r>
            <w:proofErr w:type="spellStart"/>
            <w:r w:rsidRPr="00CD76B0">
              <w:rPr>
                <w:rFonts w:asciiTheme="minorHAnsi" w:hAnsiTheme="minorHAnsi" w:cstheme="minorHAnsi"/>
                <w:b/>
                <w:i/>
                <w:iCs/>
                <w:sz w:val="24"/>
              </w:rPr>
              <w:t>actionarii</w:t>
            </w:r>
            <w:proofErr w:type="spellEnd"/>
            <w:r w:rsidRPr="00CD76B0">
              <w:rPr>
                <w:rFonts w:asciiTheme="minorHAnsi" w:hAnsiTheme="minorHAnsi" w:cstheme="minorHAnsi"/>
                <w:b/>
                <w:i/>
                <w:iCs/>
                <w:sz w:val="24"/>
              </w:rPr>
              <w:t xml:space="preserve"> și administratorii societății</w:t>
            </w:r>
            <w:r w:rsidRPr="00CD76B0">
              <w:rPr>
                <w:rFonts w:asciiTheme="minorHAnsi" w:hAnsiTheme="minorHAnsi" w:cstheme="minorHAnsi"/>
                <w:i/>
                <w:iCs/>
                <w:sz w:val="24"/>
              </w:rPr>
              <w:t xml:space="preserve"> (ai solicitantului), iar din Cererea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se identifică </w:t>
            </w:r>
            <w:r w:rsidRPr="00CD76B0">
              <w:rPr>
                <w:rFonts w:asciiTheme="minorHAnsi" w:hAnsiTheme="minorHAnsi" w:cstheme="minorHAnsi"/>
                <w:b/>
                <w:i/>
                <w:iCs/>
                <w:sz w:val="24"/>
              </w:rPr>
              <w:t>responsabilul legal al proiectului</w:t>
            </w:r>
            <w:r w:rsidRPr="00CD76B0">
              <w:rPr>
                <w:rFonts w:asciiTheme="minorHAnsi" w:hAnsiTheme="minorHAnsi" w:cstheme="minorHAnsi"/>
                <w:i/>
                <w:iCs/>
                <w:sz w:val="24"/>
              </w:rPr>
              <w:t>. Extrasul din RECOM se printează și se atașează Dosarului administrativ.</w:t>
            </w:r>
          </w:p>
          <w:p w14:paraId="6CEC46EB"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Se verifică în RECOM/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dacă reprezentanții legali /asociați /administratori /acționarii astfel identificați sunt asociați /administratori /acționari în alte </w:t>
            </w:r>
            <w:proofErr w:type="spellStart"/>
            <w:r w:rsidRPr="00CD76B0">
              <w:rPr>
                <w:rFonts w:asciiTheme="minorHAnsi" w:hAnsiTheme="minorHAnsi" w:cstheme="minorHAnsi"/>
                <w:i/>
                <w:iCs/>
                <w:sz w:val="24"/>
              </w:rPr>
              <w:t>societatăți</w:t>
            </w:r>
            <w:proofErr w:type="spellEnd"/>
            <w:r w:rsidRPr="00CD76B0">
              <w:rPr>
                <w:rFonts w:asciiTheme="minorHAnsi" w:hAnsiTheme="minorHAnsi" w:cstheme="minorHAnsi"/>
                <w:i/>
                <w:iCs/>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3F69A4C0"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Dacă una sau mai multe din aceste societăți  </w:t>
            </w:r>
            <w:proofErr w:type="spellStart"/>
            <w:r w:rsidRPr="00CD76B0">
              <w:rPr>
                <w:rFonts w:asciiTheme="minorHAnsi" w:hAnsiTheme="minorHAnsi" w:cstheme="minorHAnsi"/>
                <w:i/>
                <w:iCs/>
                <w:sz w:val="24"/>
              </w:rPr>
              <w:t>desfașoară</w:t>
            </w:r>
            <w:proofErr w:type="spellEnd"/>
            <w:r w:rsidRPr="00CD76B0">
              <w:rPr>
                <w:rFonts w:asciiTheme="minorHAnsi" w:hAnsiTheme="minorHAnsi" w:cstheme="minorHAnsi"/>
                <w:i/>
                <w:iCs/>
                <w:sz w:val="24"/>
              </w:rPr>
              <w:t xml:space="preserve"> același tip de activitate cu solicitantul acest fapt se menționează în rubrica „observații” si se pune bifă în coloana </w:t>
            </w:r>
            <w:r w:rsidRPr="00CD76B0">
              <w:rPr>
                <w:rFonts w:asciiTheme="minorHAnsi" w:hAnsiTheme="minorHAnsi" w:cstheme="minorHAnsi"/>
                <w:b/>
                <w:i/>
                <w:iCs/>
                <w:sz w:val="24"/>
              </w:rPr>
              <w:t>„DA”.</w:t>
            </w:r>
            <w:r w:rsidRPr="00CD76B0">
              <w:rPr>
                <w:rFonts w:asciiTheme="minorHAnsi" w:hAnsiTheme="minorHAnsi" w:cstheme="minorHAnsi"/>
                <w:i/>
                <w:iCs/>
                <w:sz w:val="24"/>
              </w:rPr>
              <w:t xml:space="preserve"> Dacă nu se identifică o astfel de situație se pune bifă în coloana </w:t>
            </w:r>
            <w:r w:rsidRPr="00CD76B0">
              <w:rPr>
                <w:rFonts w:asciiTheme="minorHAnsi" w:hAnsiTheme="minorHAnsi" w:cstheme="minorHAnsi"/>
                <w:b/>
                <w:i/>
                <w:iCs/>
                <w:sz w:val="24"/>
              </w:rPr>
              <w:t xml:space="preserve">„NU”. </w:t>
            </w:r>
          </w:p>
          <w:p w14:paraId="52E22B7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CD76B0">
              <w:rPr>
                <w:rFonts w:asciiTheme="minorHAnsi" w:hAnsiTheme="minorHAnsi" w:cstheme="minorHAnsi"/>
                <w:i/>
                <w:iCs/>
                <w:sz w:val="24"/>
              </w:rPr>
              <w:t>lucrari</w:t>
            </w:r>
            <w:proofErr w:type="spellEnd"/>
            <w:r w:rsidRPr="00CD76B0">
              <w:rPr>
                <w:rFonts w:asciiTheme="minorHAnsi" w:hAnsiTheme="minorHAnsi" w:cstheme="minorHAnsi"/>
                <w:i/>
                <w:iCs/>
                <w:sz w:val="24"/>
              </w:rPr>
              <w:t xml:space="preserve"> similare</w:t>
            </w:r>
          </w:p>
          <w:p w14:paraId="49AB877F"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 xml:space="preserve">Sediul social si/sau punctul (punctele) de lucru/ amplasamentul </w:t>
            </w:r>
            <w:proofErr w:type="spellStart"/>
            <w:r w:rsidRPr="00CD76B0">
              <w:rPr>
                <w:rFonts w:asciiTheme="minorHAnsi" w:hAnsiTheme="minorHAnsi" w:cstheme="minorHAnsi"/>
                <w:b/>
                <w:i/>
                <w:iCs/>
                <w:sz w:val="24"/>
              </w:rPr>
              <w:t>investitiei</w:t>
            </w:r>
            <w:proofErr w:type="spellEnd"/>
            <w:r w:rsidRPr="00CD76B0">
              <w:rPr>
                <w:rFonts w:asciiTheme="minorHAnsi" w:hAnsiTheme="minorHAnsi" w:cstheme="minorHAnsi"/>
                <w:b/>
                <w:i/>
                <w:iCs/>
                <w:sz w:val="24"/>
              </w:rPr>
              <w:t xml:space="preserve"> propuse sunt </w:t>
            </w:r>
            <w:proofErr w:type="spellStart"/>
            <w:r w:rsidRPr="00CD76B0">
              <w:rPr>
                <w:rFonts w:asciiTheme="minorHAnsi" w:hAnsiTheme="minorHAnsi" w:cstheme="minorHAnsi"/>
                <w:b/>
                <w:i/>
                <w:iCs/>
                <w:sz w:val="24"/>
              </w:rPr>
              <w:t>invecinate</w:t>
            </w:r>
            <w:proofErr w:type="spellEnd"/>
            <w:r w:rsidRPr="00CD76B0">
              <w:rPr>
                <w:rFonts w:asciiTheme="minorHAnsi" w:hAnsiTheme="minorHAnsi" w:cstheme="minorHAnsi"/>
                <w:b/>
                <w:i/>
                <w:iCs/>
                <w:sz w:val="24"/>
              </w:rPr>
              <w:t xml:space="preserve"> cu cel/ cele ale unui alt proiect </w:t>
            </w:r>
            <w:proofErr w:type="spellStart"/>
            <w:r w:rsidRPr="00CD76B0">
              <w:rPr>
                <w:rFonts w:asciiTheme="minorHAnsi" w:hAnsiTheme="minorHAnsi" w:cstheme="minorHAnsi"/>
                <w:b/>
                <w:i/>
                <w:iCs/>
                <w:sz w:val="24"/>
              </w:rPr>
              <w:t>finantat</w:t>
            </w:r>
            <w:proofErr w:type="spellEnd"/>
            <w:r w:rsidRPr="00CD76B0">
              <w:rPr>
                <w:rFonts w:asciiTheme="minorHAnsi" w:hAnsiTheme="minorHAnsi" w:cstheme="minorHAnsi"/>
                <w:b/>
                <w:i/>
                <w:iCs/>
                <w:sz w:val="24"/>
              </w:rPr>
              <w:t xml:space="preserve"> FEADR/ EURI.</w:t>
            </w:r>
          </w:p>
          <w:p w14:paraId="5479DD3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in Registrul Cererilor de </w:t>
            </w:r>
            <w:proofErr w:type="spellStart"/>
            <w:r w:rsidRPr="00CD76B0">
              <w:rPr>
                <w:rFonts w:asciiTheme="minorHAnsi" w:hAnsiTheme="minorHAnsi" w:cstheme="minorHAnsi"/>
                <w:i/>
                <w:iCs/>
                <w:sz w:val="24"/>
              </w:rPr>
              <w:t>Finanţare</w:t>
            </w:r>
            <w:proofErr w:type="spellEnd"/>
            <w:r w:rsidRPr="00CD76B0">
              <w:rPr>
                <w:rFonts w:asciiTheme="minorHAnsi" w:hAnsiTheme="minorHAnsi" w:cstheme="minorHAnsi"/>
                <w:i/>
                <w:iCs/>
                <w:sz w:val="24"/>
              </w:rPr>
              <w:t xml:space="preserve"> si în RECOM online dacă sediul social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sau punctul/ punctele de lucru ale solicitantului se află pe amplasamente învecinate cu cele ale altor </w:t>
            </w:r>
            <w:proofErr w:type="spellStart"/>
            <w:r w:rsidRPr="00CD76B0">
              <w:rPr>
                <w:rFonts w:asciiTheme="minorHAnsi" w:hAnsiTheme="minorHAnsi" w:cstheme="minorHAnsi"/>
                <w:i/>
                <w:iCs/>
                <w:sz w:val="24"/>
              </w:rPr>
              <w:t>solicitanti</w:t>
            </w:r>
            <w:proofErr w:type="spellEnd"/>
            <w:r w:rsidRPr="00CD76B0">
              <w:rPr>
                <w:rFonts w:asciiTheme="minorHAnsi" w:hAnsiTheme="minorHAnsi" w:cstheme="minorHAnsi"/>
                <w:i/>
                <w:iCs/>
                <w:sz w:val="24"/>
              </w:rPr>
              <w:t>/ beneficiari FEADR. Dacă DA, pentru confirmarea faptului că beneficiază de infrastructura comună, se impune vizita pe teren.</w:t>
            </w:r>
          </w:p>
          <w:p w14:paraId="62295FA6"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propusă prin proiect este complementară cu </w:t>
            </w:r>
            <w:proofErr w:type="spellStart"/>
            <w:r w:rsidRPr="00CD76B0">
              <w:rPr>
                <w:rFonts w:asciiTheme="minorHAnsi" w:hAnsiTheme="minorHAnsi" w:cstheme="minorHAnsi"/>
                <w:i/>
                <w:iCs/>
                <w:sz w:val="24"/>
              </w:rPr>
              <w:t>activităţile</w:t>
            </w:r>
            <w:proofErr w:type="spellEnd"/>
            <w:r w:rsidRPr="00CD76B0">
              <w:rPr>
                <w:rFonts w:asciiTheme="minorHAnsi" w:hAnsiTheme="minorHAnsi" w:cstheme="minorHAnsi"/>
                <w:i/>
                <w:iCs/>
                <w:sz w:val="24"/>
              </w:rPr>
              <w:t xml:space="preserve"> proiectelor cu care se </w:t>
            </w:r>
            <w:proofErr w:type="spellStart"/>
            <w:r w:rsidRPr="00CD76B0">
              <w:rPr>
                <w:rFonts w:asciiTheme="minorHAnsi" w:hAnsiTheme="minorHAnsi" w:cstheme="minorHAnsi"/>
                <w:i/>
                <w:iCs/>
                <w:sz w:val="24"/>
              </w:rPr>
              <w:t>invecinează</w:t>
            </w:r>
            <w:proofErr w:type="spellEnd"/>
            <w:r w:rsidRPr="00CD76B0">
              <w:rPr>
                <w:rFonts w:asciiTheme="minorHAnsi" w:hAnsiTheme="minorHAnsi" w:cstheme="minorHAnsi"/>
                <w:i/>
                <w:iCs/>
                <w:sz w:val="24"/>
              </w:rPr>
              <w:t xml:space="preserve">. </w:t>
            </w:r>
          </w:p>
          <w:p w14:paraId="6847521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 xml:space="preserve">Se verifică dacă proiectul are </w:t>
            </w:r>
            <w:proofErr w:type="spellStart"/>
            <w:r w:rsidRPr="00CD76B0">
              <w:rPr>
                <w:rFonts w:asciiTheme="minorHAnsi" w:hAnsiTheme="minorHAnsi" w:cstheme="minorHAnsi"/>
                <w:i/>
                <w:iCs/>
                <w:sz w:val="24"/>
              </w:rPr>
              <w:t>utilităţi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acces separat, sau este dependent de activitatea unui alt operator economic (cu </w:t>
            </w:r>
            <w:proofErr w:type="spellStart"/>
            <w:r w:rsidRPr="00CD76B0">
              <w:rPr>
                <w:rFonts w:asciiTheme="minorHAnsi" w:hAnsiTheme="minorHAnsi" w:cstheme="minorHAnsi"/>
                <w:i/>
                <w:iCs/>
                <w:sz w:val="24"/>
              </w:rPr>
              <w:t>exceptia</w:t>
            </w:r>
            <w:proofErr w:type="spellEnd"/>
            <w:r w:rsidRPr="00CD76B0">
              <w:rPr>
                <w:rFonts w:asciiTheme="minorHAnsi" w:hAnsiTheme="minorHAnsi" w:cstheme="minorHAnsi"/>
                <w:i/>
                <w:iCs/>
                <w:sz w:val="24"/>
              </w:rPr>
              <w:t xml:space="preserve"> furnizorilor de </w:t>
            </w:r>
            <w:proofErr w:type="spellStart"/>
            <w:r w:rsidRPr="00CD76B0">
              <w:rPr>
                <w:rFonts w:asciiTheme="minorHAnsi" w:hAnsiTheme="minorHAnsi" w:cstheme="minorHAnsi"/>
                <w:i/>
                <w:iCs/>
                <w:sz w:val="24"/>
              </w:rPr>
              <w:t>utilităţi</w:t>
            </w:r>
            <w:proofErr w:type="spellEnd"/>
            <w:r w:rsidRPr="00CD76B0">
              <w:rPr>
                <w:rFonts w:asciiTheme="minorHAnsi" w:hAnsiTheme="minorHAnsi" w:cstheme="minorHAnsi"/>
                <w:i/>
                <w:iCs/>
                <w:sz w:val="24"/>
              </w:rPr>
              <w:t xml:space="preserve">). </w:t>
            </w:r>
          </w:p>
          <w:p w14:paraId="132661E8" w14:textId="77777777" w:rsidR="00E30CB1" w:rsidRPr="00CD76B0" w:rsidRDefault="00E30CB1" w:rsidP="00A2280A">
            <w:pPr>
              <w:spacing w:before="120" w:after="120" w:line="240" w:lineRule="auto"/>
              <w:contextualSpacing/>
              <w:jc w:val="both"/>
              <w:rPr>
                <w:rFonts w:asciiTheme="minorHAnsi" w:hAnsiTheme="minorHAnsi" w:cstheme="minorHAnsi"/>
                <w:i/>
                <w:iCs/>
                <w:sz w:val="24"/>
              </w:rPr>
            </w:pPr>
            <w:r w:rsidRPr="00CD76B0">
              <w:rPr>
                <w:rFonts w:asciiTheme="minorHAnsi" w:hAnsiTheme="minorHAnsi" w:cstheme="minorHAnsi"/>
                <w:i/>
                <w:iCs/>
                <w:sz w:val="24"/>
              </w:rPr>
              <w:t xml:space="preserve">Aceste </w:t>
            </w:r>
            <w:proofErr w:type="spellStart"/>
            <w:r w:rsidRPr="00CD76B0">
              <w:rPr>
                <w:rFonts w:asciiTheme="minorHAnsi" w:hAnsiTheme="minorHAnsi" w:cstheme="minorHAnsi"/>
                <w:i/>
                <w:iCs/>
                <w:sz w:val="24"/>
              </w:rPr>
              <w:t>informaţii</w:t>
            </w:r>
            <w:proofErr w:type="spellEnd"/>
            <w:r w:rsidRPr="00CD76B0">
              <w:rPr>
                <w:rFonts w:asciiTheme="minorHAnsi" w:hAnsiTheme="minorHAnsi" w:cstheme="minorHAnsi"/>
                <w:i/>
                <w:iCs/>
                <w:sz w:val="24"/>
              </w:rPr>
              <w:t xml:space="preserve"> se verifică la vizita in teren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vor fi consemnate si in formularul E 3.8.</w:t>
            </w:r>
          </w:p>
          <w:p w14:paraId="4286B14F" w14:textId="77777777" w:rsidR="00E30CB1" w:rsidRPr="00CD76B0" w:rsidRDefault="00E30CB1" w:rsidP="00E30CB1">
            <w:pPr>
              <w:numPr>
                <w:ilvl w:val="0"/>
                <w:numId w:val="8"/>
              </w:numPr>
              <w:tabs>
                <w:tab w:val="left" w:pos="308"/>
              </w:tabs>
              <w:spacing w:before="120" w:after="120" w:line="240" w:lineRule="auto"/>
              <w:ind w:left="24" w:hanging="24"/>
              <w:contextualSpacing/>
              <w:jc w:val="both"/>
              <w:rPr>
                <w:rFonts w:asciiTheme="minorHAnsi" w:hAnsiTheme="minorHAnsi" w:cstheme="minorHAnsi"/>
                <w:b/>
                <w:i/>
                <w:iCs/>
                <w:sz w:val="24"/>
                <w:lang w:val="fr-FR"/>
              </w:rPr>
            </w:pPr>
            <w:proofErr w:type="spellStart"/>
            <w:r w:rsidRPr="00CD76B0">
              <w:rPr>
                <w:rFonts w:asciiTheme="minorHAnsi" w:hAnsiTheme="minorHAnsi" w:cstheme="minorHAnsi"/>
                <w:b/>
                <w:i/>
                <w:iCs/>
                <w:sz w:val="24"/>
                <w:lang w:val="fr-FR"/>
              </w:rPr>
              <w:t>Sunt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identificate</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în</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cadrul</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proiectului</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alte</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legături</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între</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solicitant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și</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persoana</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fizică</w:t>
            </w:r>
            <w:proofErr w:type="spellEnd"/>
            <w:r w:rsidRPr="00CD76B0">
              <w:rPr>
                <w:rFonts w:asciiTheme="minorHAnsi" w:hAnsiTheme="minorHAnsi" w:cstheme="minorHAnsi"/>
                <w:b/>
                <w:i/>
                <w:iCs/>
                <w:sz w:val="24"/>
                <w:lang w:val="fr-FR"/>
              </w:rPr>
              <w:t>/</w:t>
            </w:r>
            <w:proofErr w:type="spellStart"/>
            <w:r w:rsidRPr="00CD76B0">
              <w:rPr>
                <w:rFonts w:asciiTheme="minorHAnsi" w:hAnsiTheme="minorHAnsi" w:cstheme="minorHAnsi"/>
                <w:b/>
                <w:i/>
                <w:iCs/>
                <w:sz w:val="24"/>
                <w:lang w:val="fr-FR"/>
              </w:rPr>
              <w:t>juridică</w:t>
            </w:r>
            <w:proofErr w:type="spellEnd"/>
            <w:r w:rsidRPr="00CD76B0">
              <w:rPr>
                <w:rFonts w:asciiTheme="minorHAnsi" w:hAnsiTheme="minorHAnsi" w:cstheme="minorHAnsi"/>
                <w:b/>
                <w:i/>
                <w:iCs/>
                <w:sz w:val="24"/>
                <w:lang w:val="fr-FR"/>
              </w:rPr>
              <w:t xml:space="preserve"> de la care a </w:t>
            </w:r>
            <w:proofErr w:type="spellStart"/>
            <w:r w:rsidRPr="00CD76B0">
              <w:rPr>
                <w:rFonts w:asciiTheme="minorHAnsi" w:hAnsiTheme="minorHAnsi" w:cstheme="minorHAnsi"/>
                <w:b/>
                <w:i/>
                <w:iCs/>
                <w:sz w:val="24"/>
                <w:lang w:val="fr-FR"/>
              </w:rPr>
              <w:t>fost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închiriat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cumpărat</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terenul</w:t>
            </w:r>
            <w:proofErr w:type="spellEnd"/>
            <w:r w:rsidRPr="00CD76B0">
              <w:rPr>
                <w:rFonts w:asciiTheme="minorHAnsi" w:hAnsiTheme="minorHAnsi" w:cstheme="minorHAnsi"/>
                <w:b/>
                <w:i/>
                <w:iCs/>
                <w:sz w:val="24"/>
                <w:lang w:val="fr-FR"/>
              </w:rPr>
              <w:t xml:space="preserve">/ </w:t>
            </w:r>
            <w:proofErr w:type="spellStart"/>
            <w:r w:rsidRPr="00CD76B0">
              <w:rPr>
                <w:rFonts w:asciiTheme="minorHAnsi" w:hAnsiTheme="minorHAnsi" w:cstheme="minorHAnsi"/>
                <w:b/>
                <w:i/>
                <w:iCs/>
                <w:sz w:val="24"/>
                <w:lang w:val="fr-FR"/>
              </w:rPr>
              <w:t>clădirea</w:t>
            </w:r>
            <w:proofErr w:type="spellEnd"/>
            <w:r w:rsidRPr="00CD76B0">
              <w:rPr>
                <w:rFonts w:asciiTheme="minorHAnsi" w:hAnsiTheme="minorHAnsi" w:cstheme="minorHAnsi"/>
                <w:b/>
                <w:i/>
                <w:iCs/>
                <w:sz w:val="24"/>
              </w:rPr>
              <w:t>?</w:t>
            </w:r>
          </w:p>
          <w:p w14:paraId="444D0E1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in documentele care atestă dreptul de proprietate/ </w:t>
            </w:r>
            <w:proofErr w:type="spellStart"/>
            <w:r w:rsidRPr="00CD76B0">
              <w:rPr>
                <w:rFonts w:asciiTheme="minorHAnsi" w:hAnsiTheme="minorHAnsi" w:cstheme="minorHAnsi"/>
                <w:i/>
                <w:iCs/>
                <w:sz w:val="24"/>
              </w:rPr>
              <w:t>folosinţă</w:t>
            </w:r>
            <w:proofErr w:type="spellEnd"/>
            <w:r w:rsidRPr="00CD76B0">
              <w:rPr>
                <w:rFonts w:asciiTheme="minorHAnsi" w:hAnsiTheme="minorHAnsi" w:cstheme="minorHAnsi"/>
                <w:i/>
                <w:iCs/>
                <w:sz w:val="24"/>
              </w:rPr>
              <w:t xml:space="preserve"> asupra terenurilor/ </w:t>
            </w:r>
            <w:proofErr w:type="spellStart"/>
            <w:r w:rsidRPr="00CD76B0">
              <w:rPr>
                <w:rFonts w:asciiTheme="minorHAnsi" w:hAnsiTheme="minorHAnsi" w:cstheme="minorHAnsi"/>
                <w:i/>
                <w:iCs/>
                <w:sz w:val="24"/>
              </w:rPr>
              <w:t>constructiilor</w:t>
            </w:r>
            <w:proofErr w:type="spellEnd"/>
            <w:r w:rsidRPr="00CD76B0">
              <w:rPr>
                <w:rFonts w:asciiTheme="minorHAnsi" w:hAnsiTheme="minorHAnsi" w:cstheme="minorHAnsi"/>
                <w:i/>
                <w:iCs/>
                <w:sz w:val="24"/>
              </w:rPr>
              <w:t xml:space="preserve"> (depuse de solicitant </w:t>
            </w:r>
            <w:proofErr w:type="spellStart"/>
            <w:r w:rsidRPr="00CD76B0">
              <w:rPr>
                <w:rFonts w:asciiTheme="minorHAnsi" w:hAnsiTheme="minorHAnsi" w:cstheme="minorHAnsi"/>
                <w:i/>
                <w:iCs/>
                <w:sz w:val="24"/>
              </w:rPr>
              <w:t>impreuna</w:t>
            </w:r>
            <w:proofErr w:type="spellEnd"/>
            <w:r w:rsidRPr="00CD76B0">
              <w:rPr>
                <w:rFonts w:asciiTheme="minorHAnsi" w:hAnsiTheme="minorHAnsi" w:cstheme="minorHAnsi"/>
                <w:i/>
                <w:iCs/>
                <w:sz w:val="24"/>
              </w:rPr>
              <w:t xml:space="preserve"> cu Cererea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de la cine a </w:t>
            </w:r>
            <w:proofErr w:type="spellStart"/>
            <w:r w:rsidRPr="00CD76B0">
              <w:rPr>
                <w:rFonts w:asciiTheme="minorHAnsi" w:hAnsiTheme="minorHAnsi" w:cstheme="minorHAnsi"/>
                <w:i/>
                <w:iCs/>
                <w:sz w:val="24"/>
              </w:rPr>
              <w:t>obtinut</w:t>
            </w:r>
            <w:proofErr w:type="spellEnd"/>
            <w:r w:rsidRPr="00CD76B0">
              <w:rPr>
                <w:rFonts w:asciiTheme="minorHAnsi" w:hAnsiTheme="minorHAnsi" w:cstheme="minorHAnsi"/>
                <w:i/>
                <w:iCs/>
                <w:sz w:val="24"/>
              </w:rPr>
              <w:t xml:space="preserve"> solicitantul terenul/</w:t>
            </w:r>
            <w:proofErr w:type="spellStart"/>
            <w:r w:rsidRPr="00CD76B0">
              <w:rPr>
                <w:rFonts w:asciiTheme="minorHAnsi" w:hAnsiTheme="minorHAnsi" w:cstheme="minorHAnsi"/>
                <w:i/>
                <w:iCs/>
                <w:sz w:val="24"/>
              </w:rPr>
              <w:t>cladirea</w:t>
            </w:r>
            <w:proofErr w:type="spellEnd"/>
            <w:r w:rsidRPr="00CD76B0">
              <w:rPr>
                <w:rFonts w:asciiTheme="minorHAnsi" w:hAnsiTheme="minorHAnsi" w:cstheme="minorHAnsi"/>
                <w:i/>
                <w:iCs/>
                <w:sz w:val="24"/>
              </w:rPr>
              <w:t xml:space="preserve"> care face </w:t>
            </w:r>
            <w:proofErr w:type="spellStart"/>
            <w:r w:rsidRPr="00CD76B0">
              <w:rPr>
                <w:rFonts w:asciiTheme="minorHAnsi" w:hAnsiTheme="minorHAnsi" w:cstheme="minorHAnsi"/>
                <w:i/>
                <w:iCs/>
                <w:sz w:val="24"/>
              </w:rPr>
              <w:t>obiectuL</w:t>
            </w:r>
            <w:proofErr w:type="spellEnd"/>
            <w:r w:rsidRPr="00CD76B0">
              <w:rPr>
                <w:rFonts w:asciiTheme="minorHAnsi" w:hAnsiTheme="minorHAnsi" w:cstheme="minorHAnsi"/>
                <w:i/>
                <w:iCs/>
                <w:sz w:val="24"/>
              </w:rPr>
              <w:t xml:space="preserve"> proiectului. Se verifică daca până la acest moment (in baza </w:t>
            </w:r>
            <w:proofErr w:type="spellStart"/>
            <w:r w:rsidRPr="00CD76B0">
              <w:rPr>
                <w:rFonts w:asciiTheme="minorHAnsi" w:hAnsiTheme="minorHAnsi" w:cstheme="minorHAnsi"/>
                <w:i/>
                <w:iCs/>
                <w:sz w:val="24"/>
              </w:rPr>
              <w:t>verificarilor</w:t>
            </w:r>
            <w:proofErr w:type="spellEnd"/>
            <w:r w:rsidRPr="00CD76B0">
              <w:rPr>
                <w:rFonts w:asciiTheme="minorHAnsi" w:hAnsiTheme="minorHAnsi" w:cstheme="minorHAnsi"/>
                <w:i/>
                <w:iCs/>
                <w:sz w:val="24"/>
              </w:rPr>
              <w:t xml:space="preserve"> sus-</w:t>
            </w:r>
            <w:proofErr w:type="spellStart"/>
            <w:r w:rsidRPr="00CD76B0">
              <w:rPr>
                <w:rFonts w:asciiTheme="minorHAnsi" w:hAnsiTheme="minorHAnsi" w:cstheme="minorHAnsi"/>
                <w:i/>
                <w:iCs/>
                <w:sz w:val="24"/>
              </w:rPr>
              <w:t>mentionate</w:t>
            </w:r>
            <w:proofErr w:type="spellEnd"/>
            <w:r w:rsidRPr="00CD76B0">
              <w:rPr>
                <w:rFonts w:asciiTheme="minorHAnsi" w:hAnsiTheme="minorHAnsi" w:cstheme="minorHAnsi"/>
                <w:i/>
                <w:iCs/>
                <w:sz w:val="24"/>
              </w:rPr>
              <w:t xml:space="preserve"> sau a altor </w:t>
            </w:r>
            <w:proofErr w:type="spellStart"/>
            <w:r w:rsidRPr="00CD76B0">
              <w:rPr>
                <w:rFonts w:asciiTheme="minorHAnsi" w:hAnsiTheme="minorHAnsi" w:cstheme="minorHAnsi"/>
                <w:i/>
                <w:iCs/>
                <w:sz w:val="24"/>
              </w:rPr>
              <w:t>informatii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obtinute</w:t>
            </w:r>
            <w:proofErr w:type="spellEnd"/>
            <w:r w:rsidRPr="00CD76B0">
              <w:rPr>
                <w:rFonts w:asciiTheme="minorHAnsi" w:hAnsiTheme="minorHAnsi" w:cstheme="minorHAnsi"/>
                <w:i/>
                <w:iCs/>
                <w:sz w:val="24"/>
              </w:rPr>
              <w:t xml:space="preserve">, daca este cazul) au fost identificate alte </w:t>
            </w:r>
            <w:proofErr w:type="spellStart"/>
            <w:r w:rsidRPr="00CD76B0">
              <w:rPr>
                <w:rFonts w:asciiTheme="minorHAnsi" w:hAnsiTheme="minorHAnsi" w:cstheme="minorHAnsi"/>
                <w:i/>
                <w:iCs/>
                <w:sz w:val="24"/>
              </w:rPr>
              <w:t>legaturi</w:t>
            </w:r>
            <w:proofErr w:type="spellEnd"/>
            <w:r w:rsidRPr="00CD76B0">
              <w:rPr>
                <w:rFonts w:asciiTheme="minorHAnsi" w:hAnsiTheme="minorHAnsi" w:cstheme="minorHAnsi"/>
                <w:i/>
                <w:iCs/>
                <w:sz w:val="24"/>
              </w:rPr>
              <w:t xml:space="preserve"> intre solicitant (sau </w:t>
            </w:r>
            <w:proofErr w:type="spellStart"/>
            <w:r w:rsidRPr="00CD76B0">
              <w:rPr>
                <w:rFonts w:asciiTheme="minorHAnsi" w:hAnsiTheme="minorHAnsi" w:cstheme="minorHAnsi"/>
                <w:i/>
                <w:iCs/>
                <w:sz w:val="24"/>
              </w:rPr>
              <w:t>acţionarii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asociaţii</w:t>
            </w:r>
            <w:proofErr w:type="spellEnd"/>
            <w:r w:rsidRPr="00CD76B0">
              <w:rPr>
                <w:rFonts w:asciiTheme="minorHAnsi" w:hAnsiTheme="minorHAnsi" w:cstheme="minorHAnsi"/>
                <w:i/>
                <w:iCs/>
                <w:sz w:val="24"/>
              </w:rPr>
              <w:t xml:space="preserve"> acestuia) si persoana de la care a </w:t>
            </w:r>
            <w:proofErr w:type="spellStart"/>
            <w:r w:rsidRPr="00CD76B0">
              <w:rPr>
                <w:rFonts w:asciiTheme="minorHAnsi" w:hAnsiTheme="minorHAnsi" w:cstheme="minorHAnsi"/>
                <w:i/>
                <w:iCs/>
                <w:sz w:val="24"/>
              </w:rPr>
              <w:t>obţinut</w:t>
            </w:r>
            <w:proofErr w:type="spellEnd"/>
            <w:r w:rsidRPr="00CD76B0">
              <w:rPr>
                <w:rFonts w:asciiTheme="minorHAnsi" w:hAnsiTheme="minorHAnsi" w:cstheme="minorHAnsi"/>
                <w:i/>
                <w:iCs/>
                <w:sz w:val="24"/>
              </w:rPr>
              <w:t xml:space="preserve"> terenul/ </w:t>
            </w:r>
            <w:proofErr w:type="spellStart"/>
            <w:r w:rsidRPr="00CD76B0">
              <w:rPr>
                <w:rFonts w:asciiTheme="minorHAnsi" w:hAnsiTheme="minorHAnsi" w:cstheme="minorHAnsi"/>
                <w:i/>
                <w:iCs/>
                <w:sz w:val="24"/>
              </w:rPr>
              <w:t>cladirea</w:t>
            </w:r>
            <w:proofErr w:type="spellEnd"/>
            <w:r w:rsidRPr="00CD76B0">
              <w:rPr>
                <w:rFonts w:asciiTheme="minorHAnsi" w:hAnsiTheme="minorHAnsi" w:cstheme="minorHAnsi"/>
                <w:i/>
                <w:iCs/>
                <w:sz w:val="24"/>
              </w:rPr>
              <w:t>.</w:t>
            </w:r>
          </w:p>
          <w:p w14:paraId="5B22AC39"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Se </w:t>
            </w:r>
            <w:proofErr w:type="spellStart"/>
            <w:r w:rsidRPr="00CD76B0">
              <w:rPr>
                <w:rFonts w:asciiTheme="minorHAnsi" w:hAnsiTheme="minorHAnsi" w:cstheme="minorHAnsi"/>
                <w:i/>
                <w:iCs/>
                <w:sz w:val="24"/>
                <w:lang w:val="fr-FR"/>
              </w:rPr>
              <w:t>verifică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informația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partea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scrisă</w:t>
            </w:r>
            <w:proofErr w:type="spellEnd"/>
            <w:r w:rsidRPr="00CD76B0">
              <w:rPr>
                <w:rFonts w:asciiTheme="minorHAnsi" w:hAnsiTheme="minorHAnsi" w:cstheme="minorHAnsi"/>
                <w:i/>
                <w:iCs/>
                <w:sz w:val="24"/>
                <w:lang w:val="fr-FR"/>
              </w:rPr>
              <w:t xml:space="preserve"> a </w:t>
            </w:r>
            <w:proofErr w:type="spellStart"/>
            <w:r w:rsidRPr="00CD76B0">
              <w:rPr>
                <w:rFonts w:asciiTheme="minorHAnsi" w:hAnsiTheme="minorHAnsi" w:cstheme="minorHAnsi"/>
                <w:i/>
                <w:iCs/>
                <w:sz w:val="24"/>
                <w:lang w:val="fr-FR"/>
              </w:rPr>
              <w:t>Studiului</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Fezabilitate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Memoriului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Justificativ</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documentele</w:t>
            </w:r>
            <w:proofErr w:type="spellEnd"/>
            <w:r w:rsidRPr="00CD76B0">
              <w:rPr>
                <w:rFonts w:asciiTheme="minorHAnsi" w:hAnsiTheme="minorHAnsi" w:cstheme="minorHAnsi"/>
                <w:i/>
                <w:iCs/>
                <w:sz w:val="24"/>
                <w:lang w:val="fr-FR"/>
              </w:rPr>
              <w:t xml:space="preserve"> care </w:t>
            </w:r>
            <w:proofErr w:type="spellStart"/>
            <w:r w:rsidRPr="00CD76B0">
              <w:rPr>
                <w:rFonts w:asciiTheme="minorHAnsi" w:hAnsiTheme="minorHAnsi" w:cstheme="minorHAnsi"/>
                <w:i/>
                <w:iCs/>
                <w:sz w:val="24"/>
                <w:lang w:val="fr-FR"/>
              </w:rPr>
              <w:t>atestă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dreptul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proprietate</w:t>
            </w:r>
            <w:proofErr w:type="spellEnd"/>
            <w:r w:rsidRPr="00CD76B0">
              <w:rPr>
                <w:rFonts w:asciiTheme="minorHAnsi" w:hAnsiTheme="minorHAnsi" w:cstheme="minorHAnsi"/>
                <w:i/>
                <w:iCs/>
                <w:sz w:val="24"/>
                <w:lang w:val="fr-FR"/>
              </w:rPr>
              <w:t>/</w:t>
            </w:r>
            <w:proofErr w:type="spellStart"/>
            <w:r w:rsidRPr="00CD76B0">
              <w:rPr>
                <w:rFonts w:asciiTheme="minorHAnsi" w:hAnsiTheme="minorHAnsi" w:cstheme="minorHAnsi"/>
                <w:i/>
                <w:iCs/>
                <w:sz w:val="24"/>
                <w:lang w:val="fr-FR"/>
              </w:rPr>
              <w:t>folosință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depuse</w:t>
            </w:r>
            <w:proofErr w:type="spellEnd"/>
            <w:r w:rsidRPr="00CD76B0">
              <w:rPr>
                <w:rFonts w:asciiTheme="minorHAnsi" w:hAnsiTheme="minorHAnsi" w:cstheme="minorHAnsi"/>
                <w:i/>
                <w:iCs/>
                <w:sz w:val="24"/>
                <w:lang w:val="fr-FR"/>
              </w:rPr>
              <w:t xml:space="preserve"> la </w:t>
            </w:r>
            <w:proofErr w:type="spellStart"/>
            <w:r w:rsidRPr="00CD76B0">
              <w:rPr>
                <w:rFonts w:asciiTheme="minorHAnsi" w:hAnsiTheme="minorHAnsi" w:cstheme="minorHAnsi"/>
                <w:i/>
                <w:iCs/>
                <w:sz w:val="24"/>
                <w:lang w:val="fr-FR"/>
              </w:rPr>
              <w:t>dosarul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cererii</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finanțare</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asemenea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consideră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necesar</w:t>
            </w:r>
            <w:proofErr w:type="spellEnd"/>
            <w:r w:rsidRPr="00CD76B0">
              <w:rPr>
                <w:rFonts w:asciiTheme="minorHAnsi" w:hAnsiTheme="minorHAnsi" w:cstheme="minorHAnsi"/>
                <w:i/>
                <w:iCs/>
                <w:sz w:val="24"/>
                <w:lang w:val="fr-FR"/>
              </w:rPr>
              <w:t xml:space="preserve"> se va </w:t>
            </w:r>
            <w:proofErr w:type="spellStart"/>
            <w:r w:rsidRPr="00CD76B0">
              <w:rPr>
                <w:rFonts w:asciiTheme="minorHAnsi" w:hAnsiTheme="minorHAnsi" w:cstheme="minorHAnsi"/>
                <w:i/>
                <w:iCs/>
                <w:sz w:val="24"/>
                <w:lang w:val="fr-FR"/>
              </w:rPr>
              <w:t>realiza</w:t>
            </w:r>
            <w:proofErr w:type="spellEnd"/>
            <w:r w:rsidRPr="00CD76B0">
              <w:rPr>
                <w:rFonts w:asciiTheme="minorHAnsi" w:hAnsiTheme="minorHAnsi" w:cstheme="minorHAnsi"/>
                <w:i/>
                <w:iCs/>
                <w:sz w:val="24"/>
                <w:lang w:val="fr-FR"/>
              </w:rPr>
              <w:t xml:space="preserve"> o </w:t>
            </w:r>
            <w:proofErr w:type="spellStart"/>
            <w:r w:rsidRPr="00CD76B0">
              <w:rPr>
                <w:rFonts w:asciiTheme="minorHAnsi" w:hAnsiTheme="minorHAnsi" w:cstheme="minorHAnsi"/>
                <w:i/>
                <w:iCs/>
                <w:sz w:val="24"/>
                <w:lang w:val="fr-FR"/>
              </w:rPr>
              <w:t>verificare</w:t>
            </w:r>
            <w:proofErr w:type="spellEnd"/>
            <w:r w:rsidRPr="00CD76B0">
              <w:rPr>
                <w:rFonts w:asciiTheme="minorHAnsi" w:hAnsiTheme="minorHAnsi" w:cstheme="minorHAnsi"/>
                <w:i/>
                <w:iCs/>
                <w:sz w:val="24"/>
                <w:lang w:val="fr-FR"/>
              </w:rPr>
              <w:t xml:space="preserve"> la </w:t>
            </w:r>
            <w:proofErr w:type="spellStart"/>
            <w:r w:rsidRPr="00CD76B0">
              <w:rPr>
                <w:rFonts w:asciiTheme="minorHAnsi" w:hAnsiTheme="minorHAnsi" w:cstheme="minorHAnsi"/>
                <w:i/>
                <w:iCs/>
                <w:sz w:val="24"/>
                <w:lang w:val="fr-FR"/>
              </w:rPr>
              <w:t>fața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locului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unde</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urmărește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identificarea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unor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astfel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situații</w:t>
            </w:r>
            <w:proofErr w:type="spellEnd"/>
            <w:r w:rsidRPr="00CD76B0">
              <w:rPr>
                <w:rFonts w:asciiTheme="minorHAnsi" w:hAnsiTheme="minorHAnsi" w:cstheme="minorHAnsi"/>
                <w:i/>
                <w:iCs/>
                <w:sz w:val="24"/>
                <w:lang w:val="fr-FR"/>
              </w:rPr>
              <w:t>.</w:t>
            </w:r>
          </w:p>
          <w:p w14:paraId="5C35EA10"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constată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astfel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indicii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acestea</w:t>
            </w:r>
            <w:proofErr w:type="spellEnd"/>
            <w:r w:rsidRPr="00CD76B0">
              <w:rPr>
                <w:rFonts w:asciiTheme="minorHAnsi" w:hAnsiTheme="minorHAnsi" w:cstheme="minorHAnsi"/>
                <w:i/>
                <w:iCs/>
                <w:sz w:val="24"/>
                <w:lang w:val="fr-FR"/>
              </w:rPr>
              <w:t xml:space="preserve"> vor fi </w:t>
            </w:r>
            <w:proofErr w:type="spellStart"/>
            <w:r w:rsidRPr="00CD76B0">
              <w:rPr>
                <w:rFonts w:asciiTheme="minorHAnsi" w:hAnsiTheme="minorHAnsi" w:cstheme="minorHAnsi"/>
                <w:i/>
                <w:iCs/>
                <w:sz w:val="24"/>
                <w:lang w:val="fr-FR"/>
              </w:rPr>
              <w:t>prezentate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detaliat</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rubrica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observații</w:t>
            </w:r>
            <w:proofErr w:type="spellEnd"/>
            <w:r w:rsidRPr="00CD76B0">
              <w:rPr>
                <w:rFonts w:asciiTheme="minorHAnsi" w:hAnsiTheme="minorHAnsi" w:cstheme="minorHAnsi"/>
                <w:i/>
                <w:iCs/>
                <w:sz w:val="24"/>
                <w:lang w:val="fr-FR"/>
              </w:rPr>
              <w:t>”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cazul</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elementelor</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constatate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pe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teren</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atașează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fotografii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relevante</w:t>
            </w:r>
            <w:proofErr w:type="spellEnd"/>
            <w:r w:rsidRPr="00CD76B0">
              <w:rPr>
                <w:rFonts w:asciiTheme="minorHAnsi" w:hAnsiTheme="minorHAnsi" w:cstheme="minorHAnsi"/>
                <w:i/>
                <w:iCs/>
                <w:sz w:val="24"/>
                <w:lang w:val="fr-FR"/>
              </w:rPr>
              <w:t xml:space="preserve"> care vor fi </w:t>
            </w:r>
            <w:proofErr w:type="spellStart"/>
            <w:r w:rsidRPr="00CD76B0">
              <w:rPr>
                <w:rFonts w:asciiTheme="minorHAnsi" w:hAnsiTheme="minorHAnsi" w:cstheme="minorHAnsi"/>
                <w:i/>
                <w:iCs/>
                <w:sz w:val="24"/>
                <w:lang w:val="fr-FR"/>
              </w:rPr>
              <w:t>atașate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dosarului</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administrativ</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și</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pune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bifă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coloana</w:t>
            </w:r>
            <w:proofErr w:type="spellEnd"/>
            <w:r w:rsidRPr="00CD76B0">
              <w:rPr>
                <w:rFonts w:asciiTheme="minorHAnsi" w:hAnsiTheme="minorHAnsi" w:cstheme="minorHAnsi"/>
                <w:i/>
                <w:iCs/>
                <w:sz w:val="24"/>
                <w:lang w:val="fr-FR"/>
              </w:rPr>
              <w:t xml:space="preserve"> „DA”. </w:t>
            </w:r>
            <w:proofErr w:type="spellStart"/>
            <w:r w:rsidRPr="00CD76B0">
              <w:rPr>
                <w:rFonts w:asciiTheme="minorHAnsi" w:hAnsiTheme="minorHAnsi" w:cstheme="minorHAnsi"/>
                <w:i/>
                <w:iCs/>
                <w:sz w:val="24"/>
                <w:lang w:val="fr-FR"/>
              </w:rPr>
              <w:t>Dacă</w:t>
            </w:r>
            <w:proofErr w:type="spellEnd"/>
            <w:r w:rsidRPr="00CD76B0">
              <w:rPr>
                <w:rFonts w:asciiTheme="minorHAnsi" w:hAnsiTheme="minorHAnsi" w:cstheme="minorHAnsi"/>
                <w:i/>
                <w:iCs/>
                <w:sz w:val="24"/>
                <w:lang w:val="fr-FR"/>
              </w:rPr>
              <w:t xml:space="preserve"> nu se </w:t>
            </w:r>
            <w:proofErr w:type="spellStart"/>
            <w:r w:rsidRPr="00CD76B0">
              <w:rPr>
                <w:rFonts w:asciiTheme="minorHAnsi" w:hAnsiTheme="minorHAnsi" w:cstheme="minorHAnsi"/>
                <w:i/>
                <w:iCs/>
                <w:sz w:val="24"/>
                <w:lang w:val="fr-FR"/>
              </w:rPr>
              <w:t>identifică</w:t>
            </w:r>
            <w:proofErr w:type="spellEnd"/>
            <w:r w:rsidRPr="00CD76B0">
              <w:rPr>
                <w:rFonts w:asciiTheme="minorHAnsi" w:hAnsiTheme="minorHAnsi" w:cstheme="minorHAnsi"/>
                <w:i/>
                <w:iCs/>
                <w:sz w:val="24"/>
                <w:lang w:val="fr-FR"/>
              </w:rPr>
              <w:t xml:space="preserve"> o </w:t>
            </w:r>
            <w:proofErr w:type="spellStart"/>
            <w:r w:rsidRPr="00CD76B0">
              <w:rPr>
                <w:rFonts w:asciiTheme="minorHAnsi" w:hAnsiTheme="minorHAnsi" w:cstheme="minorHAnsi"/>
                <w:i/>
                <w:iCs/>
                <w:sz w:val="24"/>
                <w:lang w:val="fr-FR"/>
              </w:rPr>
              <w:t>astfel</w:t>
            </w:r>
            <w:proofErr w:type="spellEnd"/>
            <w:r w:rsidRPr="00CD76B0">
              <w:rPr>
                <w:rFonts w:asciiTheme="minorHAnsi" w:hAnsiTheme="minorHAnsi" w:cstheme="minorHAnsi"/>
                <w:i/>
                <w:iCs/>
                <w:sz w:val="24"/>
                <w:lang w:val="fr-FR"/>
              </w:rPr>
              <w:t xml:space="preserve"> de </w:t>
            </w:r>
            <w:proofErr w:type="spellStart"/>
            <w:r w:rsidRPr="00CD76B0">
              <w:rPr>
                <w:rFonts w:asciiTheme="minorHAnsi" w:hAnsiTheme="minorHAnsi" w:cstheme="minorHAnsi"/>
                <w:i/>
                <w:iCs/>
                <w:sz w:val="24"/>
                <w:lang w:val="fr-FR"/>
              </w:rPr>
              <w:t>situație</w:t>
            </w:r>
            <w:proofErr w:type="spellEnd"/>
            <w:r w:rsidRPr="00CD76B0">
              <w:rPr>
                <w:rFonts w:asciiTheme="minorHAnsi" w:hAnsiTheme="minorHAnsi" w:cstheme="minorHAnsi"/>
                <w:i/>
                <w:iCs/>
                <w:sz w:val="24"/>
                <w:lang w:val="fr-FR"/>
              </w:rPr>
              <w:t xml:space="preserve"> se </w:t>
            </w:r>
            <w:proofErr w:type="spellStart"/>
            <w:r w:rsidRPr="00CD76B0">
              <w:rPr>
                <w:rFonts w:asciiTheme="minorHAnsi" w:hAnsiTheme="minorHAnsi" w:cstheme="minorHAnsi"/>
                <w:i/>
                <w:iCs/>
                <w:sz w:val="24"/>
                <w:lang w:val="fr-FR"/>
              </w:rPr>
              <w:t>pune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bifă</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în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coloana</w:t>
            </w:r>
            <w:proofErr w:type="spellEnd"/>
            <w:r w:rsidRPr="00CD76B0">
              <w:rPr>
                <w:rFonts w:asciiTheme="minorHAnsi" w:hAnsiTheme="minorHAnsi" w:cstheme="minorHAnsi"/>
                <w:i/>
                <w:iCs/>
                <w:sz w:val="24"/>
                <w:lang w:val="fr-FR"/>
              </w:rPr>
              <w:t xml:space="preserve"> „NU”. </w:t>
            </w:r>
          </w:p>
          <w:p w14:paraId="1B613C1C"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xml:space="preserve">* cu solicitantul sau de la o persoana fizică asociat/administrator într-o societate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cu solicitantul.</w:t>
            </w:r>
          </w:p>
          <w:p w14:paraId="7C4BBEE8"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se identifică astfel de indicii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00E7C81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6.Solicitanţii care depun Cerere de </w:t>
            </w:r>
            <w:proofErr w:type="spellStart"/>
            <w:r w:rsidRPr="00CD76B0">
              <w:rPr>
                <w:rFonts w:asciiTheme="minorHAnsi" w:hAnsiTheme="minorHAnsi" w:cstheme="minorHAnsi"/>
                <w:b/>
                <w:i/>
                <w:iCs/>
                <w:sz w:val="24"/>
              </w:rPr>
              <w:t>Finantare</w:t>
            </w:r>
            <w:proofErr w:type="spellEnd"/>
            <w:r w:rsidRPr="00CD76B0">
              <w:rPr>
                <w:rFonts w:asciiTheme="minorHAnsi" w:hAnsiTheme="minorHAnsi" w:cstheme="minorHAnsi"/>
                <w:b/>
                <w:i/>
                <w:iCs/>
                <w:sz w:val="24"/>
              </w:rPr>
              <w:t xml:space="preserve"> au </w:t>
            </w:r>
            <w:proofErr w:type="spellStart"/>
            <w:r w:rsidRPr="00CD76B0">
              <w:rPr>
                <w:rFonts w:asciiTheme="minorHAnsi" w:hAnsiTheme="minorHAnsi" w:cstheme="minorHAnsi"/>
                <w:b/>
                <w:i/>
                <w:iCs/>
                <w:sz w:val="24"/>
              </w:rPr>
              <w:t>asociaţi</w:t>
            </w:r>
            <w:proofErr w:type="spellEnd"/>
            <w:r w:rsidRPr="00CD76B0">
              <w:rPr>
                <w:rFonts w:asciiTheme="minorHAnsi" w:hAnsiTheme="minorHAnsi" w:cstheme="minorHAnsi"/>
                <w:b/>
                <w:i/>
                <w:iCs/>
                <w:sz w:val="24"/>
              </w:rPr>
              <w:t xml:space="preserve"> comuni cu cei ai altor beneficiari cu care formează împreună un flux tehnologic</w:t>
            </w:r>
          </w:p>
          <w:p w14:paraId="56F3CCEE"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in RECOM online, ARACHNE daca </w:t>
            </w:r>
            <w:proofErr w:type="spellStart"/>
            <w:r w:rsidRPr="00CD76B0">
              <w:rPr>
                <w:rFonts w:asciiTheme="minorHAnsi" w:hAnsiTheme="minorHAnsi" w:cstheme="minorHAnsi"/>
                <w:i/>
                <w:iCs/>
                <w:sz w:val="24"/>
              </w:rPr>
              <w:t>solicitantii</w:t>
            </w:r>
            <w:proofErr w:type="spellEnd"/>
            <w:r w:rsidRPr="00CD76B0">
              <w:rPr>
                <w:rFonts w:asciiTheme="minorHAnsi" w:hAnsiTheme="minorHAnsi" w:cstheme="minorHAnsi"/>
                <w:i/>
                <w:iCs/>
                <w:sz w:val="24"/>
              </w:rPr>
              <w:t xml:space="preserve"> care depun Cerere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au </w:t>
            </w:r>
            <w:proofErr w:type="spellStart"/>
            <w:r w:rsidRPr="00CD76B0">
              <w:rPr>
                <w:rFonts w:asciiTheme="minorHAnsi" w:hAnsiTheme="minorHAnsi" w:cstheme="minorHAnsi"/>
                <w:i/>
                <w:iCs/>
                <w:sz w:val="24"/>
              </w:rPr>
              <w:t>asociati</w:t>
            </w:r>
            <w:proofErr w:type="spellEnd"/>
            <w:r w:rsidRPr="00CD76B0">
              <w:rPr>
                <w:rFonts w:asciiTheme="minorHAnsi" w:hAnsiTheme="minorHAnsi" w:cstheme="minorHAnsi"/>
                <w:i/>
                <w:iCs/>
                <w:sz w:val="24"/>
              </w:rPr>
              <w:t xml:space="preserve"> comuni cu cei ai altor beneficiari. In cazul in care se identifica </w:t>
            </w:r>
            <w:proofErr w:type="spellStart"/>
            <w:r w:rsidRPr="00CD76B0">
              <w:rPr>
                <w:rFonts w:asciiTheme="minorHAnsi" w:hAnsiTheme="minorHAnsi" w:cstheme="minorHAnsi"/>
                <w:i/>
                <w:iCs/>
                <w:sz w:val="24"/>
              </w:rPr>
              <w:t>alti</w:t>
            </w:r>
            <w:proofErr w:type="spellEnd"/>
            <w:r w:rsidRPr="00CD76B0">
              <w:rPr>
                <w:rFonts w:asciiTheme="minorHAnsi" w:hAnsiTheme="minorHAnsi" w:cstheme="minorHAnsi"/>
                <w:i/>
                <w:iCs/>
                <w:sz w:val="24"/>
              </w:rPr>
              <w:t xml:space="preserve"> beneficiari FEADR cu </w:t>
            </w:r>
            <w:proofErr w:type="spellStart"/>
            <w:r w:rsidRPr="00CD76B0">
              <w:rPr>
                <w:rFonts w:asciiTheme="minorHAnsi" w:hAnsiTheme="minorHAnsi" w:cstheme="minorHAnsi"/>
                <w:i/>
                <w:iCs/>
                <w:sz w:val="24"/>
              </w:rPr>
              <w:t>acelasi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actionariat</w:t>
            </w:r>
            <w:proofErr w:type="spellEnd"/>
            <w:r w:rsidRPr="00CD76B0">
              <w:rPr>
                <w:rFonts w:asciiTheme="minorHAnsi" w:hAnsiTheme="minorHAnsi" w:cstheme="minorHAnsi"/>
                <w:i/>
                <w:iCs/>
                <w:sz w:val="24"/>
              </w:rPr>
              <w:t>, se verifica daca cele doua proiecte formează împreună un flux tehnologic</w:t>
            </w:r>
          </w:p>
          <w:p w14:paraId="6209B79A" w14:textId="77777777" w:rsidR="00E30CB1" w:rsidRPr="00CD76B0" w:rsidRDefault="00E30CB1" w:rsidP="00A2280A">
            <w:pPr>
              <w:spacing w:before="120" w:after="120" w:line="240" w:lineRule="auto"/>
              <w:jc w:val="both"/>
              <w:rPr>
                <w:rFonts w:asciiTheme="minorHAnsi" w:hAnsiTheme="minorHAnsi" w:cstheme="minorHAnsi"/>
                <w:b/>
                <w:i/>
                <w:iCs/>
                <w:sz w:val="24"/>
                <w:lang w:val="en-US"/>
              </w:rPr>
            </w:pPr>
            <w:r w:rsidRPr="00CD76B0">
              <w:rPr>
                <w:rFonts w:asciiTheme="minorHAnsi" w:hAnsiTheme="minorHAnsi" w:cstheme="minorHAnsi"/>
                <w:b/>
                <w:i/>
                <w:iCs/>
                <w:sz w:val="24"/>
                <w:lang w:val="en-US"/>
              </w:rPr>
              <w:t xml:space="preserve">7. </w:t>
            </w:r>
            <w:proofErr w:type="spellStart"/>
            <w:r w:rsidRPr="00CD76B0">
              <w:rPr>
                <w:rFonts w:asciiTheme="minorHAnsi" w:hAnsiTheme="minorHAnsi" w:cstheme="minorHAnsi"/>
                <w:b/>
                <w:i/>
                <w:iCs/>
                <w:sz w:val="24"/>
                <w:lang w:val="en-US"/>
              </w:rPr>
              <w:t>Verificarea</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legăturilor</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între</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asociații</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acţionarii</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administratorii</w:t>
            </w:r>
            <w:proofErr w:type="spellEnd"/>
            <w:r w:rsidRPr="00CD76B0">
              <w:rPr>
                <w:rFonts w:asciiTheme="minorHAnsi" w:hAnsiTheme="minorHAnsi" w:cstheme="minorHAnsi"/>
                <w:b/>
                <w:i/>
                <w:iCs/>
                <w:sz w:val="24"/>
                <w:lang w:val="en-US"/>
              </w:rPr>
              <w:t xml:space="preserve"> cu </w:t>
            </w:r>
            <w:proofErr w:type="spellStart"/>
            <w:r w:rsidRPr="00CD76B0">
              <w:rPr>
                <w:rFonts w:asciiTheme="minorHAnsi" w:hAnsiTheme="minorHAnsi" w:cstheme="minorHAnsi"/>
                <w:b/>
                <w:i/>
                <w:iCs/>
                <w:sz w:val="24"/>
                <w:lang w:val="en-US"/>
              </w:rPr>
              <w:t>acționariat</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străin</w:t>
            </w:r>
            <w:proofErr w:type="spellEnd"/>
            <w:r w:rsidRPr="00CD76B0">
              <w:rPr>
                <w:rFonts w:asciiTheme="minorHAnsi" w:hAnsiTheme="minorHAnsi" w:cstheme="minorHAnsi"/>
                <w:b/>
                <w:i/>
                <w:iCs/>
                <w:sz w:val="24"/>
                <w:lang w:val="en-US"/>
              </w:rPr>
              <w:t xml:space="preserve"> </w:t>
            </w:r>
            <w:proofErr w:type="spellStart"/>
            <w:r w:rsidRPr="00CD76B0">
              <w:rPr>
                <w:rFonts w:asciiTheme="minorHAnsi" w:hAnsiTheme="minorHAnsi" w:cstheme="minorHAnsi"/>
                <w:b/>
                <w:i/>
                <w:iCs/>
                <w:sz w:val="24"/>
                <w:lang w:val="en-US"/>
              </w:rPr>
              <w:t>și</w:t>
            </w:r>
            <w:proofErr w:type="spellEnd"/>
            <w:r w:rsidRPr="00CD76B0">
              <w:rPr>
                <w:rFonts w:asciiTheme="minorHAnsi" w:hAnsiTheme="minorHAnsi" w:cstheme="minorHAnsi"/>
                <w:b/>
                <w:i/>
                <w:iCs/>
                <w:sz w:val="24"/>
                <w:lang w:val="en-US"/>
              </w:rPr>
              <w:t xml:space="preserve"> solicitant</w:t>
            </w:r>
          </w:p>
          <w:p w14:paraId="29D57EE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 xml:space="preserve">Se verifica in Bazele de date FEADR si in RECOM, ARACHNE online istoricul </w:t>
            </w:r>
            <w:proofErr w:type="spellStart"/>
            <w:r w:rsidRPr="00CD76B0">
              <w:rPr>
                <w:rFonts w:asciiTheme="minorHAnsi" w:hAnsiTheme="minorHAnsi" w:cstheme="minorHAnsi"/>
                <w:i/>
                <w:iCs/>
                <w:sz w:val="24"/>
              </w:rPr>
              <w:t>acţionarilor</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asociaţilor</w:t>
            </w:r>
            <w:proofErr w:type="spellEnd"/>
            <w:r w:rsidRPr="00CD76B0">
              <w:rPr>
                <w:rFonts w:asciiTheme="minorHAnsi" w:hAnsiTheme="minorHAnsi" w:cstheme="minorHAnsi"/>
                <w:i/>
                <w:iCs/>
                <w:sz w:val="24"/>
              </w:rPr>
              <w:t xml:space="preserve">/ reprezentantului legal al solicitantului, dacă </w:t>
            </w:r>
            <w:proofErr w:type="spellStart"/>
            <w:r w:rsidRPr="00CD76B0">
              <w:rPr>
                <w:rFonts w:asciiTheme="minorHAnsi" w:hAnsiTheme="minorHAnsi" w:cstheme="minorHAnsi"/>
                <w:i/>
                <w:iCs/>
                <w:sz w:val="24"/>
              </w:rPr>
              <w:t>acestia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deţin</w:t>
            </w:r>
            <w:proofErr w:type="spellEnd"/>
            <w:r w:rsidRPr="00CD76B0">
              <w:rPr>
                <w:rFonts w:asciiTheme="minorHAnsi" w:hAnsiTheme="minorHAnsi" w:cstheme="minorHAnsi"/>
                <w:i/>
                <w:iCs/>
                <w:sz w:val="24"/>
              </w:rPr>
              <w:t xml:space="preserve"> alte </w:t>
            </w:r>
            <w:proofErr w:type="spellStart"/>
            <w:r w:rsidRPr="00CD76B0">
              <w:rPr>
                <w:rFonts w:asciiTheme="minorHAnsi" w:hAnsiTheme="minorHAnsi" w:cstheme="minorHAnsi"/>
                <w:i/>
                <w:iCs/>
                <w:sz w:val="24"/>
              </w:rPr>
              <w:t>societăţi</w:t>
            </w:r>
            <w:proofErr w:type="spellEnd"/>
            <w:r w:rsidRPr="00CD76B0">
              <w:rPr>
                <w:rFonts w:asciiTheme="minorHAnsi" w:hAnsiTheme="minorHAnsi" w:cstheme="minorHAnsi"/>
                <w:i/>
                <w:iCs/>
                <w:sz w:val="24"/>
              </w:rPr>
              <w:t xml:space="preserve"> care </w:t>
            </w:r>
            <w:proofErr w:type="spellStart"/>
            <w:r w:rsidRPr="00CD76B0">
              <w:rPr>
                <w:rFonts w:asciiTheme="minorHAnsi" w:hAnsiTheme="minorHAnsi" w:cstheme="minorHAnsi"/>
                <w:i/>
                <w:iCs/>
                <w:sz w:val="24"/>
              </w:rPr>
              <w:t>actionează</w:t>
            </w:r>
            <w:proofErr w:type="spellEnd"/>
            <w:r w:rsidRPr="00CD76B0">
              <w:rPr>
                <w:rFonts w:asciiTheme="minorHAnsi" w:hAnsiTheme="minorHAnsi" w:cstheme="minorHAnsi"/>
                <w:i/>
                <w:iCs/>
                <w:sz w:val="24"/>
              </w:rPr>
              <w:t xml:space="preserve"> in </w:t>
            </w:r>
            <w:proofErr w:type="spellStart"/>
            <w:r w:rsidRPr="00CD76B0">
              <w:rPr>
                <w:rFonts w:asciiTheme="minorHAnsi" w:hAnsiTheme="minorHAnsi" w:cstheme="minorHAnsi"/>
                <w:i/>
                <w:iCs/>
                <w:sz w:val="24"/>
              </w:rPr>
              <w:t>acelaşi</w:t>
            </w:r>
            <w:proofErr w:type="spellEnd"/>
            <w:r w:rsidRPr="00CD76B0">
              <w:rPr>
                <w:rFonts w:asciiTheme="minorHAnsi" w:hAnsiTheme="minorHAnsi" w:cstheme="minorHAnsi"/>
                <w:i/>
                <w:iCs/>
                <w:sz w:val="24"/>
              </w:rPr>
              <w:t xml:space="preserve"> domeniul sau domeniu complementar cu cel al proiectului.</w:t>
            </w:r>
          </w:p>
          <w:p w14:paraId="7E71B28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b/>
                <w:i/>
                <w:iCs/>
                <w:sz w:val="24"/>
              </w:rPr>
              <w:t xml:space="preserve">8. Activitatea propusă prin proiect este dependentă de activitatea unui terț (persoana juridică) și/ sau </w:t>
            </w:r>
            <w:proofErr w:type="spellStart"/>
            <w:r w:rsidRPr="00CD76B0">
              <w:rPr>
                <w:rFonts w:asciiTheme="minorHAnsi" w:hAnsiTheme="minorHAnsi" w:cstheme="minorHAnsi"/>
                <w:b/>
                <w:i/>
                <w:iCs/>
                <w:sz w:val="24"/>
              </w:rPr>
              <w:t>crează</w:t>
            </w:r>
            <w:proofErr w:type="spellEnd"/>
            <w:r w:rsidRPr="00CD76B0">
              <w:rPr>
                <w:rFonts w:asciiTheme="minorHAnsi" w:hAnsiTheme="minorHAnsi" w:cstheme="minorHAnsi"/>
                <w:b/>
                <w:i/>
                <w:iCs/>
                <w:sz w:val="24"/>
              </w:rPr>
              <w:t xml:space="preserve"> avantaje unui terț (persoană juridică) ?</w:t>
            </w:r>
          </w:p>
          <w:p w14:paraId="6ADB3D6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proiectului este independentă din punct de vedere operațional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economic de activitatea altor </w:t>
            </w:r>
            <w:proofErr w:type="spellStart"/>
            <w:r w:rsidRPr="00CD76B0">
              <w:rPr>
                <w:rFonts w:asciiTheme="minorHAnsi" w:hAnsiTheme="minorHAnsi" w:cstheme="minorHAnsi"/>
                <w:i/>
                <w:iCs/>
                <w:sz w:val="24"/>
              </w:rPr>
              <w:t>socitetăți</w:t>
            </w:r>
            <w:proofErr w:type="spellEnd"/>
            <w:r w:rsidRPr="00CD76B0">
              <w:rPr>
                <w:rFonts w:asciiTheme="minorHAnsi" w:hAnsiTheme="minorHAnsi" w:cstheme="minorHAnsi"/>
                <w:i/>
                <w:iCs/>
                <w:sz w:val="24"/>
              </w:rPr>
              <w:t xml:space="preserve"> și/sau dacă solicitantul </w:t>
            </w:r>
            <w:proofErr w:type="spellStart"/>
            <w:r w:rsidRPr="00CD76B0">
              <w:rPr>
                <w:rFonts w:asciiTheme="minorHAnsi" w:hAnsiTheme="minorHAnsi" w:cstheme="minorHAnsi"/>
                <w:i/>
                <w:iCs/>
                <w:sz w:val="24"/>
              </w:rPr>
              <w:t>crează</w:t>
            </w:r>
            <w:proofErr w:type="spellEnd"/>
            <w:r w:rsidRPr="00CD76B0">
              <w:rPr>
                <w:rFonts w:asciiTheme="minorHAnsi" w:hAnsiTheme="minorHAnsi" w:cstheme="minorHAnsi"/>
                <w:i/>
                <w:iCs/>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CD76B0">
              <w:rPr>
                <w:rFonts w:asciiTheme="minorHAnsi" w:hAnsiTheme="minorHAnsi" w:cstheme="minorHAnsi"/>
                <w:i/>
                <w:iCs/>
                <w:sz w:val="24"/>
              </w:rPr>
              <w:t>atasate</w:t>
            </w:r>
            <w:proofErr w:type="spellEnd"/>
            <w:r w:rsidRPr="00CD76B0">
              <w:rPr>
                <w:rFonts w:asciiTheme="minorHAnsi" w:hAnsiTheme="minorHAnsi" w:cstheme="minorHAnsi"/>
                <w:i/>
                <w:iCs/>
                <w:sz w:val="24"/>
              </w:rPr>
              <w:t xml:space="preserve"> la dosarul administrativ.</w:t>
            </w:r>
          </w:p>
          <w:p w14:paraId="77D0BB5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1DAFE7BA"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*„același tip de activitate” </w:t>
            </w:r>
            <w:r w:rsidRPr="00CD76B0">
              <w:rPr>
                <w:rFonts w:asciiTheme="minorHAnsi" w:hAnsiTheme="minorHAnsi" w:cstheme="minorHAnsi"/>
                <w:i/>
                <w:iCs/>
                <w:sz w:val="24"/>
              </w:rPr>
              <w:t>reprezintă acea situație în care două sau mai multe entități economice desfășoară activități autorizate identificate prin aceeași clasă CAEN (nivel 4 cifre) și realizează produse/servicii/</w:t>
            </w:r>
            <w:proofErr w:type="spellStart"/>
            <w:r w:rsidRPr="00CD76B0">
              <w:rPr>
                <w:rFonts w:asciiTheme="minorHAnsi" w:hAnsiTheme="minorHAnsi" w:cstheme="minorHAnsi"/>
                <w:i/>
                <w:iCs/>
                <w:sz w:val="24"/>
              </w:rPr>
              <w:t>lucrari</w:t>
            </w:r>
            <w:proofErr w:type="spellEnd"/>
            <w:r w:rsidRPr="00CD76B0">
              <w:rPr>
                <w:rFonts w:asciiTheme="minorHAnsi" w:hAnsiTheme="minorHAnsi" w:cstheme="minorHAnsi"/>
                <w:i/>
                <w:iCs/>
                <w:sz w:val="24"/>
              </w:rPr>
              <w:t xml:space="preserve"> similare</w:t>
            </w:r>
          </w:p>
          <w:p w14:paraId="00598C7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solicitantul precizează în Studiul de Fezabilitate/ Memoriul Justificativ faptul că a preluat </w:t>
            </w:r>
            <w:r w:rsidRPr="00CD76B0">
              <w:rPr>
                <w:rFonts w:asciiTheme="minorHAnsi" w:hAnsiTheme="minorHAnsi" w:cstheme="minorHAnsi"/>
                <w:b/>
                <w:i/>
                <w:iCs/>
                <w:sz w:val="24"/>
              </w:rPr>
              <w:t>peste 50%</w:t>
            </w:r>
            <w:r w:rsidRPr="00CD76B0">
              <w:rPr>
                <w:rFonts w:asciiTheme="minorHAnsi" w:hAnsiTheme="minorHAnsi" w:cstheme="minorHAnsi"/>
                <w:i/>
                <w:iCs/>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66D4B34"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În cazul în care există minim o bifă pe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în </w:t>
            </w:r>
            <w:r w:rsidRPr="00CD76B0">
              <w:rPr>
                <w:rFonts w:asciiTheme="minorHAnsi" w:hAnsiTheme="minorHAnsi" w:cstheme="minorHAnsi"/>
                <w:b/>
                <w:i/>
                <w:iCs/>
                <w:sz w:val="24"/>
              </w:rPr>
              <w:t xml:space="preserve">„Secțiunea A” </w:t>
            </w:r>
            <w:r w:rsidRPr="00CD76B0">
              <w:rPr>
                <w:rFonts w:asciiTheme="minorHAnsi" w:hAnsiTheme="minorHAnsi" w:cstheme="minorHAnsi"/>
                <w:i/>
                <w:iCs/>
                <w:sz w:val="24"/>
              </w:rPr>
              <w:t>se va trece la completarea</w:t>
            </w:r>
            <w:r w:rsidRPr="00CD76B0">
              <w:rPr>
                <w:rFonts w:asciiTheme="minorHAnsi" w:hAnsiTheme="minorHAnsi" w:cstheme="minorHAnsi"/>
                <w:b/>
                <w:i/>
                <w:iCs/>
                <w:sz w:val="24"/>
              </w:rPr>
              <w:t xml:space="preserve">  „Secțiunii B”, </w:t>
            </w:r>
            <w:r w:rsidRPr="00CD76B0">
              <w:rPr>
                <w:rFonts w:asciiTheme="minorHAnsi" w:hAnsiTheme="minorHAnsi" w:cstheme="minorHAnsi"/>
                <w:i/>
                <w:iCs/>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D76B0">
              <w:rPr>
                <w:rFonts w:asciiTheme="minorHAnsi" w:hAnsiTheme="minorHAnsi" w:cstheme="minorHAnsi"/>
                <w:b/>
                <w:i/>
                <w:iCs/>
                <w:sz w:val="24"/>
              </w:rPr>
              <w:t>.</w:t>
            </w:r>
          </w:p>
          <w:p w14:paraId="29EACB4E"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9. </w:t>
            </w:r>
            <w:proofErr w:type="spellStart"/>
            <w:r w:rsidRPr="00CD76B0">
              <w:rPr>
                <w:rFonts w:asciiTheme="minorHAnsi" w:hAnsiTheme="minorHAnsi" w:cstheme="minorHAnsi"/>
                <w:b/>
                <w:i/>
                <w:iCs/>
                <w:sz w:val="24"/>
              </w:rPr>
              <w:t>Alti</w:t>
            </w:r>
            <w:proofErr w:type="spellEnd"/>
            <w:r w:rsidRPr="00CD76B0">
              <w:rPr>
                <w:rFonts w:asciiTheme="minorHAnsi" w:hAnsiTheme="minorHAnsi" w:cstheme="minorHAnsi"/>
                <w:b/>
                <w:i/>
                <w:iCs/>
                <w:sz w:val="24"/>
              </w:rPr>
              <w:t xml:space="preserve"> indicatori (ex: </w:t>
            </w:r>
            <w:proofErr w:type="spellStart"/>
            <w:r w:rsidRPr="00CD76B0">
              <w:rPr>
                <w:rFonts w:asciiTheme="minorHAnsi" w:hAnsiTheme="minorHAnsi" w:cstheme="minorHAnsi"/>
                <w:b/>
                <w:i/>
                <w:iCs/>
                <w:sz w:val="24"/>
              </w:rPr>
              <w:t>acelasi</w:t>
            </w:r>
            <w:proofErr w:type="spellEnd"/>
            <w:r w:rsidRPr="00CD76B0">
              <w:rPr>
                <w:rFonts w:asciiTheme="minorHAnsi" w:hAnsiTheme="minorHAnsi" w:cstheme="minorHAnsi"/>
                <w:b/>
                <w:i/>
                <w:iCs/>
                <w:sz w:val="24"/>
              </w:rPr>
              <w:t xml:space="preserve"> consultant, posibile </w:t>
            </w:r>
            <w:proofErr w:type="spellStart"/>
            <w:r w:rsidRPr="00CD76B0">
              <w:rPr>
                <w:rFonts w:asciiTheme="minorHAnsi" w:hAnsiTheme="minorHAnsi" w:cstheme="minorHAnsi"/>
                <w:b/>
                <w:i/>
                <w:iCs/>
                <w:sz w:val="24"/>
              </w:rPr>
              <w:t>legaturi</w:t>
            </w:r>
            <w:proofErr w:type="spellEnd"/>
            <w:r w:rsidRPr="00CD76B0">
              <w:rPr>
                <w:rFonts w:asciiTheme="minorHAnsi" w:hAnsiTheme="minorHAnsi" w:cstheme="minorHAnsi"/>
                <w:b/>
                <w:i/>
                <w:iCs/>
                <w:sz w:val="24"/>
              </w:rPr>
              <w:t xml:space="preserve"> de afaceri cu furnizori/</w:t>
            </w:r>
            <w:proofErr w:type="spellStart"/>
            <w:r w:rsidRPr="00CD76B0">
              <w:rPr>
                <w:rFonts w:asciiTheme="minorHAnsi" w:hAnsiTheme="minorHAnsi" w:cstheme="minorHAnsi"/>
                <w:b/>
                <w:i/>
                <w:iCs/>
                <w:sz w:val="24"/>
              </w:rPr>
              <w:t>clienti</w:t>
            </w:r>
            <w:proofErr w:type="spellEnd"/>
            <w:r w:rsidRPr="00CD76B0">
              <w:rPr>
                <w:rFonts w:asciiTheme="minorHAnsi" w:hAnsiTheme="minorHAnsi" w:cstheme="minorHAnsi"/>
                <w:b/>
                <w:i/>
                <w:iCs/>
                <w:sz w:val="24"/>
              </w:rPr>
              <w:t xml:space="preserve"> prin </w:t>
            </w:r>
            <w:proofErr w:type="spellStart"/>
            <w:r w:rsidRPr="00CD76B0">
              <w:rPr>
                <w:rFonts w:asciiTheme="minorHAnsi" w:hAnsiTheme="minorHAnsi" w:cstheme="minorHAnsi"/>
                <w:b/>
                <w:i/>
                <w:iCs/>
                <w:sz w:val="24"/>
              </w:rPr>
              <w:t>actionariat</w:t>
            </w:r>
            <w:proofErr w:type="spellEnd"/>
            <w:r w:rsidRPr="00CD76B0">
              <w:rPr>
                <w:rFonts w:asciiTheme="minorHAnsi" w:hAnsiTheme="minorHAnsi" w:cstheme="minorHAnsi"/>
                <w:b/>
                <w:i/>
                <w:iCs/>
                <w:sz w:val="24"/>
              </w:rPr>
              <w:t xml:space="preserve"> s.a. )</w:t>
            </w:r>
          </w:p>
          <w:p w14:paraId="2F864724" w14:textId="77777777" w:rsidR="00E30CB1" w:rsidRPr="00CD76B0" w:rsidRDefault="00E30CB1" w:rsidP="00A2280A">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t>Informatiile</w:t>
            </w:r>
            <w:proofErr w:type="spellEnd"/>
            <w:r w:rsidRPr="00CD76B0">
              <w:rPr>
                <w:rFonts w:asciiTheme="minorHAnsi" w:hAnsiTheme="minorHAnsi" w:cstheme="minorHAnsi"/>
                <w:i/>
                <w:iCs/>
                <w:sz w:val="24"/>
              </w:rPr>
              <w:t xml:space="preserve"> vor fi verificate în Registrul electronic al Cererilor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w:t>
            </w:r>
          </w:p>
          <w:p w14:paraId="4D63EE88"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lang w:val="fr-FR"/>
              </w:rPr>
              <w:t xml:space="preserve">Se </w:t>
            </w:r>
            <w:proofErr w:type="spellStart"/>
            <w:r w:rsidRPr="00CD76B0">
              <w:rPr>
                <w:rFonts w:asciiTheme="minorHAnsi" w:hAnsiTheme="minorHAnsi" w:cstheme="minorHAnsi"/>
                <w:i/>
                <w:iCs/>
                <w:sz w:val="24"/>
                <w:lang w:val="fr-FR"/>
              </w:rPr>
              <w:t>detaliaza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rPr>
              <w:t>alti</w:t>
            </w:r>
            <w:proofErr w:type="spellEnd"/>
            <w:r w:rsidRPr="00CD76B0">
              <w:rPr>
                <w:rFonts w:asciiTheme="minorHAnsi" w:hAnsiTheme="minorHAnsi" w:cstheme="minorHAnsi"/>
                <w:i/>
                <w:iCs/>
                <w:sz w:val="24"/>
              </w:rPr>
              <w:t xml:space="preserve"> indicatori (ex: </w:t>
            </w:r>
            <w:proofErr w:type="spellStart"/>
            <w:r w:rsidRPr="00CD76B0">
              <w:rPr>
                <w:rFonts w:asciiTheme="minorHAnsi" w:hAnsiTheme="minorHAnsi" w:cstheme="minorHAnsi"/>
                <w:i/>
                <w:iCs/>
                <w:sz w:val="24"/>
              </w:rPr>
              <w:t>acelasi</w:t>
            </w:r>
            <w:proofErr w:type="spellEnd"/>
            <w:r w:rsidRPr="00CD76B0">
              <w:rPr>
                <w:rFonts w:asciiTheme="minorHAnsi" w:hAnsiTheme="minorHAnsi" w:cstheme="minorHAnsi"/>
                <w:i/>
                <w:iCs/>
                <w:sz w:val="24"/>
              </w:rPr>
              <w:t xml:space="preserve"> consultant, posibile </w:t>
            </w:r>
            <w:proofErr w:type="spellStart"/>
            <w:r w:rsidRPr="00CD76B0">
              <w:rPr>
                <w:rFonts w:asciiTheme="minorHAnsi" w:hAnsiTheme="minorHAnsi" w:cstheme="minorHAnsi"/>
                <w:i/>
                <w:iCs/>
                <w:sz w:val="24"/>
              </w:rPr>
              <w:t>legaturi</w:t>
            </w:r>
            <w:proofErr w:type="spellEnd"/>
            <w:r w:rsidRPr="00CD76B0">
              <w:rPr>
                <w:rFonts w:asciiTheme="minorHAnsi" w:hAnsiTheme="minorHAnsi" w:cstheme="minorHAnsi"/>
                <w:i/>
                <w:iCs/>
                <w:sz w:val="24"/>
              </w:rPr>
              <w:t xml:space="preserve"> de afaceri cu furnizori/</w:t>
            </w:r>
            <w:proofErr w:type="spellStart"/>
            <w:r w:rsidRPr="00CD76B0">
              <w:rPr>
                <w:rFonts w:asciiTheme="minorHAnsi" w:hAnsiTheme="minorHAnsi" w:cstheme="minorHAnsi"/>
                <w:i/>
                <w:iCs/>
                <w:sz w:val="24"/>
              </w:rPr>
              <w:t>clienti</w:t>
            </w:r>
            <w:proofErr w:type="spellEnd"/>
            <w:r w:rsidRPr="00CD76B0">
              <w:rPr>
                <w:rFonts w:asciiTheme="minorHAnsi" w:hAnsiTheme="minorHAnsi" w:cstheme="minorHAnsi"/>
                <w:i/>
                <w:iCs/>
                <w:sz w:val="24"/>
              </w:rPr>
              <w:t xml:space="preserve"> prin </w:t>
            </w:r>
            <w:proofErr w:type="spellStart"/>
            <w:r w:rsidRPr="00CD76B0">
              <w:rPr>
                <w:rFonts w:asciiTheme="minorHAnsi" w:hAnsiTheme="minorHAnsi" w:cstheme="minorHAnsi"/>
                <w:i/>
                <w:iCs/>
                <w:sz w:val="24"/>
              </w:rPr>
              <w:t>actionariat</w:t>
            </w:r>
            <w:proofErr w:type="spellEnd"/>
            <w:r w:rsidRPr="00CD76B0">
              <w:rPr>
                <w:rFonts w:asciiTheme="minorHAnsi" w:hAnsiTheme="minorHAnsi" w:cstheme="minorHAnsi"/>
                <w:i/>
                <w:iCs/>
                <w:sz w:val="24"/>
              </w:rPr>
              <w:t xml:space="preserve">, mutarea sediului social din mediul urban in mediul rural sau </w:t>
            </w:r>
            <w:proofErr w:type="spellStart"/>
            <w:r w:rsidRPr="00CD76B0">
              <w:rPr>
                <w:rFonts w:asciiTheme="minorHAnsi" w:hAnsiTheme="minorHAnsi" w:cstheme="minorHAnsi"/>
                <w:i/>
                <w:iCs/>
                <w:sz w:val="24"/>
              </w:rPr>
              <w:t>inchiderea</w:t>
            </w:r>
            <w:proofErr w:type="spellEnd"/>
            <w:r w:rsidRPr="00CD76B0">
              <w:rPr>
                <w:rFonts w:asciiTheme="minorHAnsi" w:hAnsiTheme="minorHAnsi" w:cstheme="minorHAnsi"/>
                <w:i/>
                <w:iCs/>
                <w:sz w:val="24"/>
              </w:rPr>
              <w:t xml:space="preserve"> </w:t>
            </w:r>
            <w:r w:rsidRPr="00CD76B0">
              <w:rPr>
                <w:rFonts w:asciiTheme="minorHAnsi" w:hAnsiTheme="minorHAnsi" w:cstheme="minorHAnsi"/>
                <w:i/>
                <w:iCs/>
                <w:sz w:val="24"/>
              </w:rPr>
              <w:lastRenderedPageBreak/>
              <w:t xml:space="preserve">punctului/punctelor de lucru din mediul urban si deschiderea in mediul rural) </w:t>
            </w:r>
            <w:proofErr w:type="spellStart"/>
            <w:r w:rsidRPr="00CD76B0">
              <w:rPr>
                <w:rFonts w:asciiTheme="minorHAnsi" w:hAnsiTheme="minorHAnsi" w:cstheme="minorHAnsi"/>
                <w:i/>
                <w:iCs/>
                <w:sz w:val="24"/>
                <w:lang w:val="fr-FR"/>
              </w:rPr>
              <w:t>identificati</w:t>
            </w:r>
            <w:proofErr w:type="spellEnd"/>
            <w:r w:rsidRPr="00CD76B0">
              <w:rPr>
                <w:rFonts w:asciiTheme="minorHAnsi" w:hAnsiTheme="minorHAnsi" w:cstheme="minorHAnsi"/>
                <w:i/>
                <w:iCs/>
                <w:sz w:val="24"/>
                <w:lang w:val="fr-FR"/>
              </w:rPr>
              <w:t xml:space="preserve">, care nu se </w:t>
            </w:r>
            <w:proofErr w:type="spellStart"/>
            <w:r w:rsidRPr="00CD76B0">
              <w:rPr>
                <w:rFonts w:asciiTheme="minorHAnsi" w:hAnsiTheme="minorHAnsi" w:cstheme="minorHAnsi"/>
                <w:i/>
                <w:iCs/>
                <w:sz w:val="24"/>
                <w:lang w:val="fr-FR"/>
              </w:rPr>
              <w:t>regasesc</w:t>
            </w:r>
            <w:proofErr w:type="spellEnd"/>
            <w:r w:rsidRPr="00CD76B0">
              <w:rPr>
                <w:rFonts w:asciiTheme="minorHAnsi" w:hAnsiTheme="minorHAnsi" w:cstheme="minorHAnsi"/>
                <w:i/>
                <w:iCs/>
                <w:sz w:val="24"/>
                <w:lang w:val="fr-FR"/>
              </w:rPr>
              <w:t xml:space="preserve"> in </w:t>
            </w:r>
            <w:proofErr w:type="spellStart"/>
            <w:r w:rsidRPr="00CD76B0">
              <w:rPr>
                <w:rFonts w:asciiTheme="minorHAnsi" w:hAnsiTheme="minorHAnsi" w:cstheme="minorHAnsi"/>
                <w:i/>
                <w:iCs/>
                <w:sz w:val="24"/>
                <w:lang w:val="fr-FR"/>
              </w:rPr>
              <w:t>niciuna</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din</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categoriile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susmentionate</w:t>
            </w:r>
            <w:proofErr w:type="spellEnd"/>
            <w:r w:rsidRPr="00CD76B0">
              <w:rPr>
                <w:rFonts w:asciiTheme="minorHAnsi" w:hAnsiTheme="minorHAnsi" w:cstheme="minorHAnsi"/>
                <w:i/>
                <w:iCs/>
                <w:sz w:val="24"/>
                <w:lang w:val="fr-FR"/>
              </w:rPr>
              <w:t xml:space="preserve"> (la </w:t>
            </w:r>
            <w:proofErr w:type="spellStart"/>
            <w:r w:rsidRPr="00CD76B0">
              <w:rPr>
                <w:rFonts w:asciiTheme="minorHAnsi" w:hAnsiTheme="minorHAnsi" w:cstheme="minorHAnsi"/>
                <w:i/>
                <w:iCs/>
                <w:sz w:val="24"/>
                <w:lang w:val="fr-FR"/>
              </w:rPr>
              <w:t>celelalte</w:t>
            </w:r>
            <w:proofErr w:type="spellEnd"/>
            <w:r w:rsidRPr="00CD76B0">
              <w:rPr>
                <w:rFonts w:asciiTheme="minorHAnsi" w:hAnsiTheme="minorHAnsi" w:cstheme="minorHAnsi"/>
                <w:i/>
                <w:iCs/>
                <w:sz w:val="24"/>
                <w:lang w:val="fr-FR"/>
              </w:rPr>
              <w:t xml:space="preserve"> </w:t>
            </w:r>
            <w:proofErr w:type="spellStart"/>
            <w:r w:rsidRPr="00CD76B0">
              <w:rPr>
                <w:rFonts w:asciiTheme="minorHAnsi" w:hAnsiTheme="minorHAnsi" w:cstheme="minorHAnsi"/>
                <w:i/>
                <w:iCs/>
                <w:sz w:val="24"/>
                <w:lang w:val="fr-FR"/>
              </w:rPr>
              <w:t>intrebari</w:t>
            </w:r>
            <w:proofErr w:type="spellEnd"/>
            <w:r w:rsidRPr="00CD76B0">
              <w:rPr>
                <w:rFonts w:asciiTheme="minorHAnsi" w:hAnsiTheme="minorHAnsi" w:cstheme="minorHAnsi"/>
                <w:i/>
                <w:iCs/>
                <w:sz w:val="24"/>
                <w:lang w:val="fr-FR"/>
              </w:rPr>
              <w:t>)</w:t>
            </w:r>
            <w:r w:rsidRPr="00CD76B0">
              <w:rPr>
                <w:rFonts w:asciiTheme="minorHAnsi" w:hAnsiTheme="minorHAnsi" w:cstheme="minorHAnsi"/>
                <w:i/>
                <w:iCs/>
                <w:sz w:val="24"/>
              </w:rPr>
              <w:t>.</w:t>
            </w:r>
          </w:p>
          <w:p w14:paraId="0DC2AD51"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verificărilor expertul identifică două sau mai multe elemente comune cu alte proiecte, </w:t>
            </w:r>
            <w:proofErr w:type="spellStart"/>
            <w:r w:rsidRPr="00CD76B0">
              <w:rPr>
                <w:rFonts w:asciiTheme="minorHAnsi" w:hAnsiTheme="minorHAnsi" w:cstheme="minorHAnsi"/>
                <w:i/>
                <w:iCs/>
                <w:sz w:val="24"/>
              </w:rPr>
              <w:t>îşi</w:t>
            </w:r>
            <w:proofErr w:type="spellEnd"/>
            <w:r w:rsidRPr="00CD76B0">
              <w:rPr>
                <w:rFonts w:asciiTheme="minorHAnsi" w:hAnsiTheme="minorHAnsi" w:cstheme="minorHAnsi"/>
                <w:i/>
                <w:iCs/>
                <w:sz w:val="24"/>
              </w:rPr>
              <w:t xml:space="preserve"> va extinde verificarea asupra acestora, împreună cu </w:t>
            </w:r>
            <w:proofErr w:type="spellStart"/>
            <w:r w:rsidRPr="00CD76B0">
              <w:rPr>
                <w:rFonts w:asciiTheme="minorHAnsi" w:hAnsiTheme="minorHAnsi" w:cstheme="minorHAnsi"/>
                <w:i/>
                <w:iCs/>
                <w:sz w:val="24"/>
              </w:rPr>
              <w:t>ceilalţi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experţi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implicaţi</w:t>
            </w:r>
            <w:proofErr w:type="spellEnd"/>
            <w:r w:rsidRPr="00CD76B0">
              <w:rPr>
                <w:rFonts w:asciiTheme="minorHAnsi" w:hAnsiTheme="minorHAnsi" w:cstheme="minorHAnsi"/>
                <w:i/>
                <w:iCs/>
                <w:sz w:val="24"/>
              </w:rPr>
              <w:t xml:space="preserve"> în verificarea proiectelor </w:t>
            </w:r>
            <w:proofErr w:type="spellStart"/>
            <w:r w:rsidRPr="00CD76B0">
              <w:rPr>
                <w:rFonts w:asciiTheme="minorHAnsi" w:hAnsiTheme="minorHAnsi" w:cstheme="minorHAnsi"/>
                <w:i/>
                <w:iCs/>
                <w:sz w:val="24"/>
              </w:rPr>
              <w:t>repective</w:t>
            </w:r>
            <w:proofErr w:type="spellEnd"/>
            <w:r w:rsidRPr="00CD76B0">
              <w:rPr>
                <w:rFonts w:asciiTheme="minorHAnsi" w:hAnsiTheme="minorHAnsi" w:cstheme="minorHAnsi"/>
                <w:i/>
                <w:iCs/>
                <w:sz w:val="24"/>
              </w:rPr>
              <w:t>.</w:t>
            </w:r>
          </w:p>
          <w:p w14:paraId="007FA66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verificării se identifică </w:t>
            </w:r>
            <w:proofErr w:type="spellStart"/>
            <w:r w:rsidRPr="00CD76B0">
              <w:rPr>
                <w:rFonts w:asciiTheme="minorHAnsi" w:hAnsiTheme="minorHAnsi" w:cstheme="minorHAnsi"/>
                <w:i/>
                <w:iCs/>
                <w:sz w:val="24"/>
              </w:rPr>
              <w:t>legaturi</w:t>
            </w:r>
            <w:proofErr w:type="spellEnd"/>
            <w:r w:rsidRPr="00CD76B0">
              <w:rPr>
                <w:rFonts w:asciiTheme="minorHAnsi" w:hAnsiTheme="minorHAnsi" w:cstheme="minorHAnsi"/>
                <w:i/>
                <w:iCs/>
                <w:sz w:val="24"/>
              </w:rPr>
              <w:t xml:space="preserve"> care conduc la complementaritatea </w:t>
            </w:r>
            <w:proofErr w:type="spellStart"/>
            <w:r w:rsidRPr="00CD76B0">
              <w:rPr>
                <w:rFonts w:asciiTheme="minorHAnsi" w:hAnsiTheme="minorHAnsi" w:cstheme="minorHAnsi"/>
                <w:i/>
                <w:iCs/>
                <w:sz w:val="24"/>
              </w:rPr>
              <w:t>investiţiilor</w:t>
            </w:r>
            <w:proofErr w:type="spellEnd"/>
            <w:r w:rsidRPr="00CD76B0">
              <w:rPr>
                <w:rFonts w:asciiTheme="minorHAnsi" w:hAnsiTheme="minorHAnsi" w:cstheme="minorHAnsi"/>
                <w:i/>
                <w:iCs/>
                <w:sz w:val="24"/>
              </w:rPr>
              <w:t xml:space="preserve"> propuse se verifică dacă </w:t>
            </w:r>
            <w:proofErr w:type="spellStart"/>
            <w:r w:rsidRPr="00CD76B0">
              <w:rPr>
                <w:rFonts w:asciiTheme="minorHAnsi" w:hAnsiTheme="minorHAnsi" w:cstheme="minorHAnsi"/>
                <w:i/>
                <w:iCs/>
                <w:sz w:val="24"/>
              </w:rPr>
              <w:t>investiţiile</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invecinate</w:t>
            </w:r>
            <w:proofErr w:type="spellEnd"/>
            <w:r w:rsidRPr="00CD76B0">
              <w:rPr>
                <w:rFonts w:asciiTheme="minorHAnsi" w:hAnsiTheme="minorHAnsi" w:cstheme="minorHAnsi"/>
                <w:i/>
                <w:iCs/>
                <w:sz w:val="24"/>
              </w:rPr>
              <w:t xml:space="preserve"> propuse de </w:t>
            </w:r>
            <w:proofErr w:type="spellStart"/>
            <w:r w:rsidRPr="00CD76B0">
              <w:rPr>
                <w:rFonts w:asciiTheme="minorHAnsi" w:hAnsiTheme="minorHAnsi" w:cstheme="minorHAnsi"/>
                <w:i/>
                <w:iCs/>
                <w:sz w:val="24"/>
              </w:rPr>
              <w:t>solicitanti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diferiti</w:t>
            </w:r>
            <w:proofErr w:type="spellEnd"/>
            <w:r w:rsidRPr="00CD76B0">
              <w:rPr>
                <w:rFonts w:asciiTheme="minorHAnsi" w:hAnsiTheme="minorHAnsi" w:cstheme="minorHAnsi"/>
                <w:i/>
                <w:iCs/>
                <w:sz w:val="24"/>
              </w:rPr>
              <w:t xml:space="preserve"> se completează/ dezvoltă/ optimizează în cadrul unui flux tehnologic sau de servicii si nu pot </w:t>
            </w:r>
            <w:proofErr w:type="spellStart"/>
            <w:r w:rsidRPr="00CD76B0">
              <w:rPr>
                <w:rFonts w:asciiTheme="minorHAnsi" w:hAnsiTheme="minorHAnsi" w:cstheme="minorHAnsi"/>
                <w:i/>
                <w:iCs/>
                <w:sz w:val="24"/>
              </w:rPr>
              <w:t>functiona</w:t>
            </w:r>
            <w:proofErr w:type="spellEnd"/>
            <w:r w:rsidRPr="00CD76B0">
              <w:rPr>
                <w:rFonts w:asciiTheme="minorHAnsi" w:hAnsiTheme="minorHAnsi" w:cstheme="minorHAnsi"/>
                <w:i/>
                <w:iCs/>
                <w:sz w:val="24"/>
              </w:rPr>
              <w:t xml:space="preserve"> independent una fata de </w:t>
            </w:r>
            <w:proofErr w:type="spellStart"/>
            <w:r w:rsidRPr="00CD76B0">
              <w:rPr>
                <w:rFonts w:asciiTheme="minorHAnsi" w:hAnsiTheme="minorHAnsi" w:cstheme="minorHAnsi"/>
                <w:i/>
                <w:iCs/>
                <w:sz w:val="24"/>
              </w:rPr>
              <w:t>cealalta</w:t>
            </w:r>
            <w:proofErr w:type="spellEnd"/>
            <w:r w:rsidRPr="00CD76B0">
              <w:rPr>
                <w:rFonts w:asciiTheme="minorHAnsi" w:hAnsiTheme="minorHAnsi" w:cstheme="minorHAnsi"/>
                <w:i/>
                <w:iCs/>
                <w:sz w:val="24"/>
              </w:rPr>
              <w:t>.</w:t>
            </w:r>
          </w:p>
          <w:p w14:paraId="3C1EF30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in RECOM istoricul </w:t>
            </w:r>
            <w:proofErr w:type="spellStart"/>
            <w:r w:rsidRPr="00CD76B0">
              <w:rPr>
                <w:rFonts w:asciiTheme="minorHAnsi" w:hAnsiTheme="minorHAnsi" w:cstheme="minorHAnsi"/>
                <w:i/>
                <w:iCs/>
                <w:sz w:val="24"/>
              </w:rPr>
              <w:t>actionarilor</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asociatilor</w:t>
            </w:r>
            <w:proofErr w:type="spellEnd"/>
            <w:r w:rsidRPr="00CD76B0">
              <w:rPr>
                <w:rFonts w:asciiTheme="minorHAnsi" w:hAnsiTheme="minorHAnsi" w:cstheme="minorHAnsi"/>
                <w:i/>
                <w:iCs/>
                <w:sz w:val="24"/>
              </w:rPr>
              <w:t xml:space="preserve">/ administratorului solicitantului pe o perioada de 1 an, daca </w:t>
            </w:r>
            <w:proofErr w:type="spellStart"/>
            <w:r w:rsidRPr="00CD76B0">
              <w:rPr>
                <w:rFonts w:asciiTheme="minorHAnsi" w:hAnsiTheme="minorHAnsi" w:cstheme="minorHAnsi"/>
                <w:i/>
                <w:iCs/>
                <w:sz w:val="24"/>
              </w:rPr>
              <w:t>acestia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detin</w:t>
            </w:r>
            <w:proofErr w:type="spellEnd"/>
            <w:r w:rsidRPr="00CD76B0">
              <w:rPr>
                <w:rFonts w:asciiTheme="minorHAnsi" w:hAnsiTheme="minorHAnsi" w:cstheme="minorHAnsi"/>
                <w:i/>
                <w:iCs/>
                <w:sz w:val="24"/>
              </w:rPr>
              <w:t xml:space="preserve"> alte </w:t>
            </w:r>
            <w:proofErr w:type="spellStart"/>
            <w:r w:rsidRPr="00CD76B0">
              <w:rPr>
                <w:rFonts w:asciiTheme="minorHAnsi" w:hAnsiTheme="minorHAnsi" w:cstheme="minorHAnsi"/>
                <w:i/>
                <w:iCs/>
                <w:sz w:val="24"/>
              </w:rPr>
              <w:t>societati</w:t>
            </w:r>
            <w:proofErr w:type="spellEnd"/>
            <w:r w:rsidRPr="00CD76B0">
              <w:rPr>
                <w:rFonts w:asciiTheme="minorHAnsi" w:hAnsiTheme="minorHAnsi" w:cstheme="minorHAnsi"/>
                <w:i/>
                <w:iCs/>
                <w:sz w:val="24"/>
              </w:rPr>
              <w:t xml:space="preserve"> care </w:t>
            </w:r>
            <w:proofErr w:type="spellStart"/>
            <w:r w:rsidRPr="00CD76B0">
              <w:rPr>
                <w:rFonts w:asciiTheme="minorHAnsi" w:hAnsiTheme="minorHAnsi" w:cstheme="minorHAnsi"/>
                <w:i/>
                <w:iCs/>
                <w:sz w:val="24"/>
              </w:rPr>
              <w:t>actioneaza</w:t>
            </w:r>
            <w:proofErr w:type="spellEnd"/>
            <w:r w:rsidRPr="00CD76B0">
              <w:rPr>
                <w:rFonts w:asciiTheme="minorHAnsi" w:hAnsiTheme="minorHAnsi" w:cstheme="minorHAnsi"/>
                <w:i/>
                <w:iCs/>
                <w:sz w:val="24"/>
              </w:rPr>
              <w:t xml:space="preserve"> in </w:t>
            </w:r>
            <w:proofErr w:type="spellStart"/>
            <w:r w:rsidRPr="00CD76B0">
              <w:rPr>
                <w:rFonts w:asciiTheme="minorHAnsi" w:hAnsiTheme="minorHAnsi" w:cstheme="minorHAnsi"/>
                <w:i/>
                <w:iCs/>
                <w:sz w:val="24"/>
              </w:rPr>
              <w:t>acelasi</w:t>
            </w:r>
            <w:proofErr w:type="spellEnd"/>
            <w:r w:rsidRPr="00CD76B0">
              <w:rPr>
                <w:rFonts w:asciiTheme="minorHAnsi" w:hAnsiTheme="minorHAnsi" w:cstheme="minorHAnsi"/>
                <w:i/>
                <w:iCs/>
                <w:sz w:val="24"/>
              </w:rPr>
              <w:t xml:space="preserve"> domeniul sau domeniu complementar cu cel al proiectului, in vederea </w:t>
            </w:r>
            <w:proofErr w:type="spellStart"/>
            <w:r w:rsidRPr="00CD76B0">
              <w:rPr>
                <w:rFonts w:asciiTheme="minorHAnsi" w:hAnsiTheme="minorHAnsi" w:cstheme="minorHAnsi"/>
                <w:i/>
                <w:iCs/>
                <w:sz w:val="24"/>
              </w:rPr>
              <w:t>crearii</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w:t>
            </w:r>
          </w:p>
          <w:p w14:paraId="0A5DAC2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daca solicitantul </w:t>
            </w:r>
            <w:r w:rsidRPr="00CD76B0">
              <w:rPr>
                <w:rFonts w:asciiTheme="minorHAnsi" w:hAnsiTheme="minorHAnsi" w:cstheme="minorHAnsi"/>
                <w:i/>
                <w:iCs/>
                <w:sz w:val="24"/>
                <w:szCs w:val="24"/>
              </w:rPr>
              <w:t xml:space="preserve">si-a asumat </w:t>
            </w:r>
            <w:r w:rsidRPr="00CD76B0">
              <w:rPr>
                <w:rFonts w:asciiTheme="minorHAnsi" w:hAnsiTheme="minorHAnsi" w:cstheme="minorHAnsi"/>
                <w:i/>
                <w:iCs/>
                <w:sz w:val="24"/>
              </w:rPr>
              <w:t xml:space="preserve"> punctul </w:t>
            </w:r>
            <w:r w:rsidRPr="00CD76B0">
              <w:rPr>
                <w:rFonts w:asciiTheme="minorHAnsi" w:hAnsiTheme="minorHAnsi" w:cstheme="minorHAnsi"/>
                <w:i/>
                <w:iCs/>
                <w:sz w:val="24"/>
                <w:szCs w:val="24"/>
              </w:rPr>
              <w:t>13</w:t>
            </w:r>
            <w:r w:rsidRPr="00CD76B0">
              <w:rPr>
                <w:rFonts w:asciiTheme="minorHAnsi" w:hAnsiTheme="minorHAnsi" w:cstheme="minorHAnsi"/>
                <w:i/>
                <w:iCs/>
                <w:sz w:val="24"/>
              </w:rPr>
              <w:t xml:space="preserve"> din </w:t>
            </w:r>
            <w:proofErr w:type="spellStart"/>
            <w:r w:rsidRPr="00CD76B0">
              <w:rPr>
                <w:rFonts w:asciiTheme="minorHAnsi" w:hAnsiTheme="minorHAnsi" w:cstheme="minorHAnsi"/>
                <w:i/>
                <w:iCs/>
                <w:sz w:val="24"/>
              </w:rPr>
              <w:t>sectiunea</w:t>
            </w:r>
            <w:proofErr w:type="spellEnd"/>
            <w:r w:rsidRPr="00CD76B0">
              <w:rPr>
                <w:rFonts w:asciiTheme="minorHAnsi" w:hAnsiTheme="minorHAnsi" w:cstheme="minorHAnsi"/>
                <w:i/>
                <w:iCs/>
                <w:sz w:val="24"/>
              </w:rPr>
              <w:t xml:space="preserve"> F a Cererii de </w:t>
            </w:r>
            <w:proofErr w:type="spellStart"/>
            <w:r w:rsidRPr="00CD76B0">
              <w:rPr>
                <w:rFonts w:asciiTheme="minorHAnsi" w:hAnsiTheme="minorHAnsi" w:cstheme="minorHAnsi"/>
                <w:i/>
                <w:iCs/>
                <w:sz w:val="24"/>
              </w:rPr>
              <w:t>Finanatare</w:t>
            </w:r>
            <w:proofErr w:type="spellEnd"/>
            <w:r w:rsidRPr="00CD76B0">
              <w:rPr>
                <w:rFonts w:asciiTheme="minorHAnsi" w:hAnsiTheme="minorHAnsi" w:cstheme="minorHAnsi"/>
                <w:i/>
                <w:iCs/>
                <w:sz w:val="24"/>
              </w:rPr>
              <w:t xml:space="preserve"> - </w:t>
            </w:r>
            <w:proofErr w:type="spellStart"/>
            <w:r w:rsidRPr="00CD76B0">
              <w:rPr>
                <w:rFonts w:asciiTheme="minorHAnsi" w:hAnsiTheme="minorHAnsi" w:cstheme="minorHAnsi"/>
                <w:i/>
                <w:iCs/>
                <w:sz w:val="24"/>
              </w:rPr>
              <w:t>Declaratie</w:t>
            </w:r>
            <w:proofErr w:type="spellEnd"/>
            <w:r w:rsidRPr="00CD76B0">
              <w:rPr>
                <w:rFonts w:asciiTheme="minorHAnsi" w:hAnsiTheme="minorHAnsi" w:cstheme="minorHAnsi"/>
                <w:i/>
                <w:iCs/>
                <w:sz w:val="24"/>
              </w:rPr>
              <w:t xml:space="preserve"> pe proprie răspundere a solicitantului că </w:t>
            </w:r>
            <w:proofErr w:type="spellStart"/>
            <w:r w:rsidRPr="00CD76B0">
              <w:rPr>
                <w:rFonts w:asciiTheme="minorHAnsi" w:hAnsiTheme="minorHAnsi" w:cstheme="minorHAnsi"/>
                <w:i/>
                <w:iCs/>
                <w:sz w:val="24"/>
              </w:rPr>
              <w:t>investiţia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finanţată</w:t>
            </w:r>
            <w:proofErr w:type="spellEnd"/>
            <w:r w:rsidRPr="00CD76B0">
              <w:rPr>
                <w:rFonts w:asciiTheme="minorHAnsi" w:hAnsiTheme="minorHAnsi" w:cstheme="minorHAnsi"/>
                <w:i/>
                <w:iCs/>
                <w:sz w:val="24"/>
              </w:rPr>
              <w:t xml:space="preserve"> va deservi exclusiv interesele economice ale solicitantului (beneficiarului proiectului) în scopul </w:t>
            </w:r>
            <w:proofErr w:type="spellStart"/>
            <w:r w:rsidRPr="00CD76B0">
              <w:rPr>
                <w:rFonts w:asciiTheme="minorHAnsi" w:hAnsiTheme="minorHAnsi" w:cstheme="minorHAnsi"/>
                <w:i/>
                <w:iCs/>
                <w:sz w:val="24"/>
              </w:rPr>
              <w:t>obţinerii</w:t>
            </w:r>
            <w:proofErr w:type="spellEnd"/>
            <w:r w:rsidRPr="00CD76B0">
              <w:rPr>
                <w:rFonts w:asciiTheme="minorHAnsi" w:hAnsiTheme="minorHAnsi" w:cstheme="minorHAnsi"/>
                <w:i/>
                <w:iCs/>
                <w:sz w:val="24"/>
              </w:rPr>
              <w:t xml:space="preserve"> de profit propriu.  </w:t>
            </w:r>
          </w:p>
          <w:p w14:paraId="46A164D3"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Încadrarea într-o situație de creare  de Condiții artificiale. </w:t>
            </w:r>
          </w:p>
          <w:p w14:paraId="38A5CFA4"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Crearea unei entități juridice noi (solicitant de fonduri) de </w:t>
            </w:r>
            <w:proofErr w:type="spellStart"/>
            <w:r w:rsidRPr="00CD76B0">
              <w:rPr>
                <w:rFonts w:asciiTheme="minorHAnsi" w:hAnsiTheme="minorHAnsi" w:cstheme="minorHAnsi"/>
                <w:b/>
                <w:i/>
                <w:iCs/>
                <w:sz w:val="24"/>
              </w:rPr>
              <w:t>catre</w:t>
            </w:r>
            <w:proofErr w:type="spellEnd"/>
            <w:r w:rsidRPr="00CD76B0">
              <w:rPr>
                <w:rFonts w:asciiTheme="minorHAnsi" w:hAnsiTheme="minorHAnsi" w:cstheme="minorHAnsi"/>
                <w:b/>
                <w:i/>
                <w:iCs/>
                <w:sz w:val="24"/>
              </w:rPr>
              <w:t xml:space="preserve"> </w:t>
            </w:r>
            <w:proofErr w:type="spellStart"/>
            <w:r w:rsidRPr="00CD76B0">
              <w:rPr>
                <w:rFonts w:asciiTheme="minorHAnsi" w:hAnsiTheme="minorHAnsi" w:cstheme="minorHAnsi"/>
                <w:b/>
                <w:i/>
                <w:iCs/>
                <w:sz w:val="24"/>
              </w:rPr>
              <w:t>asociati</w:t>
            </w:r>
            <w:proofErr w:type="spellEnd"/>
            <w:r w:rsidRPr="00CD76B0">
              <w:rPr>
                <w:rFonts w:asciiTheme="minorHAnsi" w:hAnsiTheme="minorHAnsi" w:cstheme="minorHAnsi"/>
                <w:b/>
                <w:i/>
                <w:iCs/>
                <w:sz w:val="24"/>
              </w:rPr>
              <w:t>/</w:t>
            </w:r>
            <w:proofErr w:type="spellStart"/>
            <w:r w:rsidRPr="00CD76B0">
              <w:rPr>
                <w:rFonts w:asciiTheme="minorHAnsi" w:hAnsiTheme="minorHAnsi" w:cstheme="minorHAnsi"/>
                <w:b/>
                <w:i/>
                <w:iCs/>
                <w:sz w:val="24"/>
              </w:rPr>
              <w:t>actionari</w:t>
            </w:r>
            <w:proofErr w:type="spellEnd"/>
            <w:r w:rsidRPr="00CD76B0">
              <w:rPr>
                <w:rFonts w:asciiTheme="minorHAnsi" w:hAnsiTheme="minorHAnsi" w:cstheme="minorHAnsi"/>
                <w:b/>
                <w:i/>
                <w:iCs/>
                <w:sz w:val="24"/>
              </w:rPr>
              <w:t xml:space="preserve"> majoritari, administrator/i, ai altor entități economice cu </w:t>
            </w:r>
            <w:proofErr w:type="spellStart"/>
            <w:r w:rsidRPr="00CD76B0">
              <w:rPr>
                <w:rFonts w:asciiTheme="minorHAnsi" w:hAnsiTheme="minorHAnsi" w:cstheme="minorHAnsi"/>
                <w:b/>
                <w:i/>
                <w:iCs/>
                <w:sz w:val="24"/>
              </w:rPr>
              <w:t>acelasi</w:t>
            </w:r>
            <w:proofErr w:type="spellEnd"/>
            <w:r w:rsidRPr="00CD76B0">
              <w:rPr>
                <w:rFonts w:asciiTheme="minorHAnsi" w:hAnsiTheme="minorHAnsi" w:cstheme="minorHAnsi"/>
                <w:b/>
                <w:i/>
                <w:iCs/>
                <w:sz w:val="24"/>
              </w:rPr>
              <w:t xml:space="preserve"> tip de activitate ca cel propus a fi  finanțabil prin proiect.</w:t>
            </w:r>
          </w:p>
          <w:p w14:paraId="4C1B8A0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urmărește identificarea unor elemente care pot conduce la concluzia că, o entitate juridică existentă </w:t>
            </w:r>
            <w:r w:rsidRPr="00CD76B0">
              <w:rPr>
                <w:rFonts w:asciiTheme="minorHAnsi" w:hAnsiTheme="minorHAnsi" w:cstheme="minorHAnsi"/>
                <w:b/>
                <w:i/>
                <w:iCs/>
                <w:sz w:val="24"/>
              </w:rPr>
              <w:t>(care intră sub incidența restricțiilor de eligibilitate)</w:t>
            </w:r>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asociatii</w:t>
            </w:r>
            <w:proofErr w:type="spellEnd"/>
            <w:r w:rsidRPr="00CD76B0">
              <w:rPr>
                <w:rFonts w:asciiTheme="minorHAnsi" w:hAnsiTheme="minorHAnsi" w:cstheme="minorHAnsi"/>
                <w:i/>
                <w:iCs/>
                <w:sz w:val="24"/>
              </w:rPr>
              <w:t xml:space="preserve">/acționarii /administratorii ai acesteia a/au creat o altă societate prin care </w:t>
            </w:r>
            <w:proofErr w:type="spellStart"/>
            <w:r w:rsidRPr="00CD76B0">
              <w:rPr>
                <w:rFonts w:asciiTheme="minorHAnsi" w:hAnsiTheme="minorHAnsi" w:cstheme="minorHAnsi"/>
                <w:i/>
                <w:iCs/>
                <w:sz w:val="24"/>
              </w:rPr>
              <w:t>acceseaza</w:t>
            </w:r>
            <w:proofErr w:type="spellEnd"/>
            <w:r w:rsidRPr="00CD76B0">
              <w:rPr>
                <w:rFonts w:asciiTheme="minorHAnsi" w:hAnsiTheme="minorHAnsi" w:cstheme="minorHAnsi"/>
                <w:i/>
                <w:iCs/>
                <w:sz w:val="24"/>
              </w:rPr>
              <w:t xml:space="preserve"> fondurile FEADR </w:t>
            </w:r>
            <w:proofErr w:type="spellStart"/>
            <w:r w:rsidRPr="00CD76B0">
              <w:rPr>
                <w:rFonts w:asciiTheme="minorHAnsi" w:hAnsiTheme="minorHAnsi" w:cstheme="minorHAnsi"/>
                <w:i/>
                <w:iCs/>
                <w:sz w:val="24"/>
              </w:rPr>
              <w:t>eludănd</w:t>
            </w:r>
            <w:proofErr w:type="spellEnd"/>
            <w:r w:rsidRPr="00CD76B0">
              <w:rPr>
                <w:rFonts w:asciiTheme="minorHAnsi" w:hAnsiTheme="minorHAnsi" w:cstheme="minorHAnsi"/>
                <w:i/>
                <w:iCs/>
                <w:sz w:val="24"/>
              </w:rPr>
              <w:t xml:space="preserve"> astfel  criteriile restrictive </w:t>
            </w:r>
          </w:p>
          <w:p w14:paraId="578A8136"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Restricțiile de eligibilitate sub incidența cărora poate intra o entitate juridică existentă sunt :</w:t>
            </w:r>
          </w:p>
          <w:p w14:paraId="778BD29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 Aceasta nu se </w:t>
            </w:r>
            <w:proofErr w:type="spellStart"/>
            <w:r w:rsidRPr="00CD76B0">
              <w:rPr>
                <w:rFonts w:asciiTheme="minorHAnsi" w:hAnsiTheme="minorHAnsi" w:cstheme="minorHAnsi"/>
                <w:i/>
                <w:iCs/>
                <w:sz w:val="24"/>
              </w:rPr>
              <w:t>încadreaza</w:t>
            </w:r>
            <w:proofErr w:type="spellEnd"/>
            <w:r w:rsidRPr="00CD76B0">
              <w:rPr>
                <w:rFonts w:asciiTheme="minorHAnsi" w:hAnsiTheme="minorHAnsi" w:cstheme="minorHAnsi"/>
                <w:i/>
                <w:iCs/>
                <w:sz w:val="24"/>
              </w:rPr>
              <w:t xml:space="preserve"> în categoria solicitanților eligibili pentru finanțare așa cum sunt ei desemnați în fișa </w:t>
            </w:r>
            <w:proofErr w:type="spellStart"/>
            <w:r w:rsidRPr="00CD76B0">
              <w:rPr>
                <w:rFonts w:asciiTheme="minorHAnsi" w:hAnsiTheme="minorHAnsi" w:cstheme="minorHAnsi"/>
                <w:i/>
                <w:iCs/>
                <w:sz w:val="24"/>
              </w:rPr>
              <w:t>intervenţiei</w:t>
            </w:r>
            <w:proofErr w:type="spellEnd"/>
            <w:r w:rsidRPr="00CD76B0">
              <w:rPr>
                <w:rFonts w:asciiTheme="minorHAnsi" w:hAnsiTheme="minorHAnsi" w:cstheme="minorHAnsi"/>
                <w:i/>
                <w:iCs/>
                <w:sz w:val="24"/>
              </w:rPr>
              <w:t xml:space="preserve"> din SDL.</w:t>
            </w:r>
          </w:p>
          <w:p w14:paraId="4A1A491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Aceasta este înregistrat în Registrul debitorilor AFIR (</w:t>
            </w:r>
            <w:proofErr w:type="spellStart"/>
            <w:r w:rsidRPr="00CD76B0">
              <w:rPr>
                <w:rFonts w:asciiTheme="minorHAnsi" w:hAnsiTheme="minorHAnsi" w:cstheme="minorHAnsi"/>
                <w:i/>
                <w:iCs/>
                <w:sz w:val="24"/>
              </w:rPr>
              <w:t>pâna</w:t>
            </w:r>
            <w:proofErr w:type="spellEnd"/>
            <w:r w:rsidRPr="00CD76B0">
              <w:rPr>
                <w:rFonts w:asciiTheme="minorHAnsi" w:hAnsiTheme="minorHAnsi" w:cstheme="minorHAnsi"/>
                <w:i/>
                <w:iCs/>
                <w:sz w:val="24"/>
              </w:rPr>
              <w:t xml:space="preserve"> la contractare acesta trebuie să achite debitul </w:t>
            </w:r>
            <w:proofErr w:type="spellStart"/>
            <w:r w:rsidRPr="00CD76B0">
              <w:rPr>
                <w:rFonts w:asciiTheme="minorHAnsi" w:hAnsiTheme="minorHAnsi" w:cstheme="minorHAnsi"/>
                <w:i/>
                <w:iCs/>
                <w:sz w:val="24"/>
              </w:rPr>
              <w:t>catre</w:t>
            </w:r>
            <w:proofErr w:type="spellEnd"/>
            <w:r w:rsidRPr="00CD76B0">
              <w:rPr>
                <w:rFonts w:asciiTheme="minorHAnsi" w:hAnsiTheme="minorHAnsi" w:cstheme="minorHAnsi"/>
                <w:i/>
                <w:iCs/>
                <w:sz w:val="24"/>
              </w:rPr>
              <w:t xml:space="preserve"> AFIR). </w:t>
            </w:r>
          </w:p>
          <w:p w14:paraId="6D71C7CC"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Concluzii finale</w:t>
            </w:r>
          </w:p>
          <w:p w14:paraId="410AC6E9" w14:textId="77777777" w:rsidR="00E30CB1" w:rsidRPr="00CD76B0" w:rsidRDefault="00E30CB1" w:rsidP="00A2280A">
            <w:pPr>
              <w:spacing w:before="120" w:after="120" w:line="240" w:lineRule="auto"/>
              <w:contextualSpacing/>
              <w:jc w:val="both"/>
              <w:rPr>
                <w:rFonts w:asciiTheme="minorHAnsi" w:hAnsiTheme="minorHAnsi" w:cstheme="minorHAnsi"/>
                <w:b/>
                <w:i/>
                <w:iCs/>
                <w:sz w:val="24"/>
              </w:rPr>
            </w:pPr>
            <w:r w:rsidRPr="00CD76B0">
              <w:rPr>
                <w:rFonts w:asciiTheme="minorHAnsi" w:hAnsiTheme="minorHAnsi" w:cstheme="minorHAnsi"/>
                <w:b/>
                <w:i/>
                <w:iCs/>
                <w:sz w:val="24"/>
              </w:rPr>
              <w:t xml:space="preserve">Solicitantul a creat </w:t>
            </w:r>
            <w:proofErr w:type="spellStart"/>
            <w:r w:rsidRPr="00CD76B0">
              <w:rPr>
                <w:rFonts w:asciiTheme="minorHAnsi" w:hAnsiTheme="minorHAnsi" w:cstheme="minorHAnsi"/>
                <w:b/>
                <w:i/>
                <w:iCs/>
                <w:sz w:val="24"/>
              </w:rPr>
              <w:t>condiţii</w:t>
            </w:r>
            <w:proofErr w:type="spellEnd"/>
            <w:r w:rsidRPr="00CD76B0">
              <w:rPr>
                <w:rFonts w:asciiTheme="minorHAnsi" w:hAnsiTheme="minorHAnsi" w:cstheme="minorHAnsi"/>
                <w:b/>
                <w:i/>
                <w:iCs/>
                <w:sz w:val="24"/>
              </w:rPr>
              <w:t xml:space="preserve"> artificiale necesare pentru a beneficia de </w:t>
            </w:r>
            <w:proofErr w:type="spellStart"/>
            <w:r w:rsidRPr="00CD76B0">
              <w:rPr>
                <w:rFonts w:asciiTheme="minorHAnsi" w:hAnsiTheme="minorHAnsi" w:cstheme="minorHAnsi"/>
                <w:b/>
                <w:i/>
                <w:iCs/>
                <w:sz w:val="24"/>
              </w:rPr>
              <w:t>plăţi</w:t>
            </w:r>
            <w:proofErr w:type="spellEnd"/>
            <w:r w:rsidRPr="00CD76B0">
              <w:rPr>
                <w:rFonts w:asciiTheme="minorHAnsi" w:hAnsiTheme="minorHAnsi" w:cstheme="minorHAnsi"/>
                <w:b/>
                <w:i/>
                <w:iCs/>
                <w:sz w:val="24"/>
              </w:rPr>
              <w:t xml:space="preserve"> (sprijin) </w:t>
            </w:r>
            <w:proofErr w:type="spellStart"/>
            <w:r w:rsidRPr="00CD76B0">
              <w:rPr>
                <w:rFonts w:asciiTheme="minorHAnsi" w:hAnsiTheme="minorHAnsi" w:cstheme="minorHAnsi"/>
                <w:b/>
                <w:i/>
                <w:iCs/>
                <w:sz w:val="24"/>
              </w:rPr>
              <w:t>şi</w:t>
            </w:r>
            <w:proofErr w:type="spellEnd"/>
            <w:r w:rsidRPr="00CD76B0">
              <w:rPr>
                <w:rFonts w:asciiTheme="minorHAnsi" w:hAnsiTheme="minorHAnsi" w:cstheme="minorHAnsi"/>
                <w:b/>
                <w:i/>
                <w:iCs/>
                <w:sz w:val="24"/>
              </w:rPr>
              <w:t xml:space="preserve"> a </w:t>
            </w:r>
            <w:proofErr w:type="spellStart"/>
            <w:r w:rsidRPr="00CD76B0">
              <w:rPr>
                <w:rFonts w:asciiTheme="minorHAnsi" w:hAnsiTheme="minorHAnsi" w:cstheme="minorHAnsi"/>
                <w:b/>
                <w:i/>
                <w:iCs/>
                <w:sz w:val="24"/>
              </w:rPr>
              <w:t>obţine</w:t>
            </w:r>
            <w:proofErr w:type="spellEnd"/>
            <w:r w:rsidRPr="00CD76B0">
              <w:rPr>
                <w:rFonts w:asciiTheme="minorHAnsi" w:hAnsiTheme="minorHAnsi" w:cstheme="minorHAnsi"/>
                <w:b/>
                <w:i/>
                <w:iCs/>
                <w:sz w:val="24"/>
              </w:rPr>
              <w:t xml:space="preserve"> astfel un avantaj care contravine obiectivelor </w:t>
            </w:r>
            <w:proofErr w:type="spellStart"/>
            <w:r w:rsidRPr="00CD76B0">
              <w:rPr>
                <w:rFonts w:asciiTheme="minorHAnsi" w:hAnsiTheme="minorHAnsi" w:cstheme="minorHAnsi"/>
                <w:b/>
                <w:i/>
                <w:iCs/>
                <w:sz w:val="24"/>
              </w:rPr>
              <w:t>intervenţiei</w:t>
            </w:r>
            <w:proofErr w:type="spellEnd"/>
            <w:r w:rsidRPr="00CD76B0">
              <w:rPr>
                <w:rFonts w:asciiTheme="minorHAnsi" w:hAnsiTheme="minorHAnsi" w:cstheme="minorHAnsi"/>
                <w:b/>
                <w:i/>
                <w:iCs/>
                <w:sz w:val="24"/>
              </w:rPr>
              <w:t>?</w:t>
            </w:r>
          </w:p>
          <w:p w14:paraId="557D9E6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În situația în care se constată încadrarea proiectului verificat în premisa de creare condiții artificiale, se va descrie în mod detaliat modul în care au fost create condiții </w:t>
            </w:r>
            <w:proofErr w:type="spellStart"/>
            <w:r w:rsidRPr="00CD76B0">
              <w:rPr>
                <w:rFonts w:asciiTheme="minorHAnsi" w:hAnsiTheme="minorHAnsi" w:cstheme="minorHAnsi"/>
                <w:i/>
                <w:iCs/>
                <w:sz w:val="24"/>
              </w:rPr>
              <w:t>artificale</w:t>
            </w:r>
            <w:proofErr w:type="spellEnd"/>
            <w:r w:rsidRPr="00CD76B0">
              <w:rPr>
                <w:rFonts w:asciiTheme="minorHAnsi" w:hAnsiTheme="minorHAnsi" w:cstheme="minorHAnsi"/>
                <w:i/>
                <w:iCs/>
                <w:sz w:val="24"/>
              </w:rPr>
              <w:t xml:space="preserve"> pentru </w:t>
            </w:r>
            <w:r w:rsidRPr="00CD76B0">
              <w:rPr>
                <w:rFonts w:asciiTheme="minorHAnsi" w:hAnsiTheme="minorHAnsi" w:cstheme="minorHAnsi"/>
                <w:i/>
                <w:iCs/>
                <w:sz w:val="24"/>
              </w:rPr>
              <w:lastRenderedPageBreak/>
              <w:t xml:space="preserve">îndeplinirea criteriilor  de eligibilitate generale, se va bifa </w:t>
            </w:r>
            <w:proofErr w:type="spellStart"/>
            <w:r w:rsidRPr="00CD76B0">
              <w:rPr>
                <w:rFonts w:asciiTheme="minorHAnsi" w:hAnsiTheme="minorHAnsi" w:cstheme="minorHAnsi"/>
                <w:i/>
                <w:iCs/>
                <w:sz w:val="24"/>
              </w:rPr>
              <w:t>căsuţa</w:t>
            </w:r>
            <w:proofErr w:type="spellEnd"/>
            <w:r w:rsidRPr="00CD76B0">
              <w:rPr>
                <w:rFonts w:asciiTheme="minorHAnsi" w:hAnsiTheme="minorHAnsi" w:cstheme="minorHAnsi"/>
                <w:i/>
                <w:iCs/>
                <w:sz w:val="24"/>
              </w:rPr>
              <w:t xml:space="preserve"> DA, iar cererea de </w:t>
            </w:r>
            <w:proofErr w:type="spellStart"/>
            <w:r w:rsidRPr="00CD76B0">
              <w:rPr>
                <w:rFonts w:asciiTheme="minorHAnsi" w:hAnsiTheme="minorHAnsi" w:cstheme="minorHAnsi"/>
                <w:i/>
                <w:iCs/>
                <w:sz w:val="24"/>
              </w:rPr>
              <w:t>finanţare</w:t>
            </w:r>
            <w:proofErr w:type="spellEnd"/>
            <w:r w:rsidRPr="00CD76B0">
              <w:rPr>
                <w:rFonts w:asciiTheme="minorHAnsi" w:hAnsiTheme="minorHAnsi" w:cstheme="minorHAnsi"/>
                <w:i/>
                <w:iCs/>
                <w:sz w:val="24"/>
              </w:rPr>
              <w:t xml:space="preserve"> va fi declarată neeligibilă. În caz contrar se va bifa </w:t>
            </w:r>
            <w:proofErr w:type="spellStart"/>
            <w:r w:rsidRPr="00CD76B0">
              <w:rPr>
                <w:rFonts w:asciiTheme="minorHAnsi" w:hAnsiTheme="minorHAnsi" w:cstheme="minorHAnsi"/>
                <w:i/>
                <w:iCs/>
                <w:sz w:val="24"/>
              </w:rPr>
              <w:t>căsuţa</w:t>
            </w:r>
            <w:proofErr w:type="spellEnd"/>
            <w:r w:rsidRPr="00CD76B0">
              <w:rPr>
                <w:rFonts w:asciiTheme="minorHAnsi" w:hAnsiTheme="minorHAnsi" w:cstheme="minorHAnsi"/>
                <w:i/>
                <w:iCs/>
                <w:sz w:val="24"/>
              </w:rPr>
              <w:t xml:space="preserve"> NU.</w:t>
            </w:r>
          </w:p>
          <w:p w14:paraId="4F32B361"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în urma verificărilor expertul identifică două sau mai multe elemente comune cu alte proiecte, </w:t>
            </w:r>
            <w:proofErr w:type="spellStart"/>
            <w:r w:rsidRPr="00CD76B0">
              <w:rPr>
                <w:rFonts w:asciiTheme="minorHAnsi" w:hAnsiTheme="minorHAnsi" w:cstheme="minorHAnsi"/>
                <w:i/>
                <w:iCs/>
                <w:sz w:val="24"/>
              </w:rPr>
              <w:t>îşi</w:t>
            </w:r>
            <w:proofErr w:type="spellEnd"/>
            <w:r w:rsidRPr="00CD76B0">
              <w:rPr>
                <w:rFonts w:asciiTheme="minorHAnsi" w:hAnsiTheme="minorHAnsi" w:cstheme="minorHAnsi"/>
                <w:i/>
                <w:iCs/>
                <w:sz w:val="24"/>
              </w:rPr>
              <w:t xml:space="preserve"> va extinde verificarea asupra acestora, împreună cu </w:t>
            </w:r>
            <w:proofErr w:type="spellStart"/>
            <w:r w:rsidRPr="00CD76B0">
              <w:rPr>
                <w:rFonts w:asciiTheme="minorHAnsi" w:hAnsiTheme="minorHAnsi" w:cstheme="minorHAnsi"/>
                <w:i/>
                <w:iCs/>
                <w:sz w:val="24"/>
              </w:rPr>
              <w:t>ceilalţi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experţi</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implicaţi</w:t>
            </w:r>
            <w:proofErr w:type="spellEnd"/>
            <w:r w:rsidRPr="00CD76B0">
              <w:rPr>
                <w:rFonts w:asciiTheme="minorHAnsi" w:hAnsiTheme="minorHAnsi" w:cstheme="minorHAnsi"/>
                <w:i/>
                <w:iCs/>
                <w:sz w:val="24"/>
              </w:rPr>
              <w:t xml:space="preserve"> în verificarea proiectelor respective.</w:t>
            </w:r>
          </w:p>
          <w:p w14:paraId="67186189" w14:textId="77777777" w:rsidR="00E30CB1" w:rsidRPr="00CD76B0" w:rsidRDefault="00E30CB1" w:rsidP="00A2280A">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t>Dupa</w:t>
            </w:r>
            <w:proofErr w:type="spellEnd"/>
            <w:r w:rsidRPr="00CD76B0">
              <w:rPr>
                <w:rFonts w:asciiTheme="minorHAnsi" w:hAnsiTheme="minorHAnsi" w:cstheme="minorHAnsi"/>
                <w:i/>
                <w:iCs/>
                <w:sz w:val="24"/>
              </w:rPr>
              <w:t xml:space="preserve"> finalizarea </w:t>
            </w:r>
            <w:proofErr w:type="spellStart"/>
            <w:r w:rsidRPr="00CD76B0">
              <w:rPr>
                <w:rFonts w:asciiTheme="minorHAnsi" w:hAnsiTheme="minorHAnsi" w:cstheme="minorHAnsi"/>
                <w:i/>
                <w:iCs/>
                <w:sz w:val="24"/>
              </w:rPr>
              <w:t>analizarii</w:t>
            </w:r>
            <w:proofErr w:type="spellEnd"/>
            <w:r w:rsidRPr="00CD76B0">
              <w:rPr>
                <w:rFonts w:asciiTheme="minorHAnsi" w:hAnsiTheme="minorHAnsi" w:cstheme="minorHAnsi"/>
                <w:i/>
                <w:iCs/>
                <w:sz w:val="24"/>
              </w:rPr>
              <w:t xml:space="preserve"> elementelor subiective (indicatorii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w:t>
            </w:r>
            <w:proofErr w:type="spellStart"/>
            <w:r w:rsidRPr="00CD76B0">
              <w:rPr>
                <w:rFonts w:asciiTheme="minorHAnsi" w:hAnsiTheme="minorHAnsi" w:cstheme="minorHAnsi"/>
                <w:i/>
                <w:iCs/>
                <w:sz w:val="24"/>
              </w:rPr>
              <w:t>steguletele</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rosii</w:t>
            </w:r>
            <w:proofErr w:type="spellEnd"/>
            <w:r w:rsidRPr="00CD76B0">
              <w:rPr>
                <w:rFonts w:asciiTheme="minorHAnsi" w:hAnsiTheme="minorHAnsi" w:cstheme="minorHAnsi"/>
                <w:i/>
                <w:iCs/>
                <w:sz w:val="24"/>
              </w:rPr>
              <w:t xml:space="preserve">), la rubrica </w:t>
            </w:r>
            <w:proofErr w:type="spellStart"/>
            <w:r w:rsidRPr="00CD76B0">
              <w:rPr>
                <w:rFonts w:asciiTheme="minorHAnsi" w:hAnsiTheme="minorHAnsi" w:cstheme="minorHAnsi"/>
                <w:i/>
                <w:iCs/>
                <w:sz w:val="24"/>
              </w:rPr>
              <w:t>Observatii</w:t>
            </w:r>
            <w:proofErr w:type="spellEnd"/>
            <w:r w:rsidRPr="00CD76B0">
              <w:rPr>
                <w:rFonts w:asciiTheme="minorHAnsi" w:hAnsiTheme="minorHAnsi" w:cstheme="minorHAnsi"/>
                <w:i/>
                <w:iCs/>
                <w:sz w:val="24"/>
              </w:rPr>
              <w:t xml:space="preserve">, se </w:t>
            </w:r>
            <w:proofErr w:type="spellStart"/>
            <w:r w:rsidRPr="00CD76B0">
              <w:rPr>
                <w:rFonts w:asciiTheme="minorHAnsi" w:hAnsiTheme="minorHAnsi" w:cstheme="minorHAnsi"/>
                <w:i/>
                <w:iCs/>
                <w:sz w:val="24"/>
              </w:rPr>
              <w:t>consemneaza</w:t>
            </w:r>
            <w:proofErr w:type="spellEnd"/>
            <w:r w:rsidRPr="00CD76B0">
              <w:rPr>
                <w:rFonts w:asciiTheme="minorHAnsi" w:hAnsiTheme="minorHAnsi" w:cstheme="minorHAnsi"/>
                <w:i/>
                <w:iCs/>
                <w:sz w:val="24"/>
              </w:rPr>
              <w:t xml:space="preserve"> toate elementele referitoare la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identificate in ceea ce </w:t>
            </w:r>
            <w:proofErr w:type="spellStart"/>
            <w:r w:rsidRPr="00CD76B0">
              <w:rPr>
                <w:rFonts w:asciiTheme="minorHAnsi" w:hAnsiTheme="minorHAnsi" w:cstheme="minorHAnsi"/>
                <w:i/>
                <w:iCs/>
                <w:sz w:val="24"/>
              </w:rPr>
              <w:t>priveste</w:t>
            </w:r>
            <w:proofErr w:type="spellEnd"/>
            <w:r w:rsidRPr="00CD76B0">
              <w:rPr>
                <w:rFonts w:asciiTheme="minorHAnsi" w:hAnsiTheme="minorHAnsi" w:cstheme="minorHAnsi"/>
                <w:i/>
                <w:iCs/>
                <w:sz w:val="24"/>
              </w:rPr>
              <w:t xml:space="preserve"> proiectul depus de </w:t>
            </w:r>
            <w:proofErr w:type="spellStart"/>
            <w:r w:rsidRPr="00CD76B0">
              <w:rPr>
                <w:rFonts w:asciiTheme="minorHAnsi" w:hAnsiTheme="minorHAnsi" w:cstheme="minorHAnsi"/>
                <w:i/>
                <w:iCs/>
                <w:sz w:val="24"/>
              </w:rPr>
              <w:t>catre</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so.licitant</w:t>
            </w:r>
            <w:proofErr w:type="spellEnd"/>
            <w:r w:rsidRPr="00CD76B0">
              <w:rPr>
                <w:rFonts w:asciiTheme="minorHAnsi" w:hAnsiTheme="minorHAnsi" w:cstheme="minorHAnsi"/>
                <w:i/>
                <w:iCs/>
                <w:sz w:val="24"/>
              </w:rPr>
              <w:t xml:space="preserve">. </w:t>
            </w:r>
          </w:p>
          <w:p w14:paraId="2D62A1A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In </w:t>
            </w:r>
            <w:proofErr w:type="spellStart"/>
            <w:r w:rsidRPr="00CD76B0">
              <w:rPr>
                <w:rFonts w:asciiTheme="minorHAnsi" w:hAnsiTheme="minorHAnsi" w:cstheme="minorHAnsi"/>
                <w:i/>
                <w:iCs/>
                <w:sz w:val="24"/>
              </w:rPr>
              <w:t>situatia</w:t>
            </w:r>
            <w:proofErr w:type="spellEnd"/>
            <w:r w:rsidRPr="00CD76B0">
              <w:rPr>
                <w:rFonts w:asciiTheme="minorHAnsi" w:hAnsiTheme="minorHAnsi" w:cstheme="minorHAnsi"/>
                <w:i/>
                <w:iCs/>
                <w:sz w:val="24"/>
              </w:rPr>
              <w:t xml:space="preserve"> in care sunt </w:t>
            </w:r>
            <w:proofErr w:type="spellStart"/>
            <w:r w:rsidRPr="00CD76B0">
              <w:rPr>
                <w:rFonts w:asciiTheme="minorHAnsi" w:hAnsiTheme="minorHAnsi" w:cstheme="minorHAnsi"/>
                <w:i/>
                <w:iCs/>
                <w:sz w:val="24"/>
              </w:rPr>
              <w:t>identificati</w:t>
            </w:r>
            <w:proofErr w:type="spellEnd"/>
            <w:r w:rsidRPr="00CD76B0">
              <w:rPr>
                <w:rFonts w:asciiTheme="minorHAnsi" w:hAnsiTheme="minorHAnsi" w:cstheme="minorHAnsi"/>
                <w:i/>
                <w:iCs/>
                <w:sz w:val="24"/>
              </w:rPr>
              <w:t xml:space="preserve"> indicatori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se constata existenta elementului subiectiv (</w:t>
            </w:r>
            <w:proofErr w:type="spellStart"/>
            <w:r w:rsidRPr="00CD76B0">
              <w:rPr>
                <w:rFonts w:asciiTheme="minorHAnsi" w:hAnsiTheme="minorHAnsi" w:cstheme="minorHAnsi"/>
                <w:i/>
                <w:iCs/>
                <w:sz w:val="24"/>
              </w:rPr>
              <w:t>mentionat</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catre</w:t>
            </w:r>
            <w:proofErr w:type="spellEnd"/>
            <w:r w:rsidRPr="00CD76B0">
              <w:rPr>
                <w:rFonts w:asciiTheme="minorHAnsi" w:hAnsiTheme="minorHAnsi" w:cstheme="minorHAnsi"/>
                <w:i/>
                <w:iCs/>
                <w:sz w:val="24"/>
              </w:rPr>
              <w:t xml:space="preserve"> Curtea Europeana de </w:t>
            </w:r>
            <w:proofErr w:type="spellStart"/>
            <w:r w:rsidRPr="00CD76B0">
              <w:rPr>
                <w:rFonts w:asciiTheme="minorHAnsi" w:hAnsiTheme="minorHAnsi" w:cstheme="minorHAnsi"/>
                <w:i/>
                <w:iCs/>
                <w:sz w:val="24"/>
              </w:rPr>
              <w:t>Justitie</w:t>
            </w:r>
            <w:proofErr w:type="spellEnd"/>
            <w:r w:rsidRPr="00CD76B0">
              <w:rPr>
                <w:rFonts w:asciiTheme="minorHAnsi" w:hAnsiTheme="minorHAnsi" w:cstheme="minorHAnsi"/>
                <w:i/>
                <w:iCs/>
                <w:sz w:val="24"/>
              </w:rPr>
              <w:t xml:space="preserve">, in cauza </w:t>
            </w:r>
            <w:proofErr w:type="spellStart"/>
            <w:r w:rsidRPr="00CD76B0">
              <w:rPr>
                <w:rFonts w:asciiTheme="minorHAnsi" w:hAnsiTheme="minorHAnsi" w:cstheme="minorHAnsi"/>
                <w:i/>
                <w:iCs/>
                <w:sz w:val="24"/>
              </w:rPr>
              <w:t>Slancheva</w:t>
            </w:r>
            <w:proofErr w:type="spellEnd"/>
            <w:r w:rsidRPr="00CD76B0">
              <w:rPr>
                <w:rFonts w:asciiTheme="minorHAnsi" w:hAnsiTheme="minorHAnsi" w:cstheme="minorHAnsi"/>
                <w:i/>
                <w:iCs/>
                <w:sz w:val="24"/>
              </w:rPr>
              <w:t xml:space="preserve"> sila EOOD).</w:t>
            </w:r>
          </w:p>
          <w:p w14:paraId="3BE1730B"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In </w:t>
            </w:r>
            <w:proofErr w:type="spellStart"/>
            <w:r w:rsidRPr="00CD76B0">
              <w:rPr>
                <w:rFonts w:asciiTheme="minorHAnsi" w:hAnsiTheme="minorHAnsi" w:cstheme="minorHAnsi"/>
                <w:i/>
                <w:iCs/>
                <w:sz w:val="24"/>
              </w:rPr>
              <w:t>aceast</w:t>
            </w:r>
            <w:proofErr w:type="spellEnd"/>
            <w:r w:rsidRPr="00CD76B0">
              <w:rPr>
                <w:rFonts w:asciiTheme="minorHAnsi" w:hAnsiTheme="minorHAnsi" w:cstheme="minorHAnsi"/>
                <w:i/>
                <w:iCs/>
                <w:sz w:val="24"/>
              </w:rPr>
              <w:t xml:space="preserve"> caz, expertul trece la analiza existentei elementului obiectiv, respectiv nerespectarea obiectivelor DR 36 LEADER, asumate prin proiect.</w:t>
            </w:r>
          </w:p>
          <w:p w14:paraId="530736E0"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Obiectivele finanțării FEADR, DR 36- LEADER: </w:t>
            </w:r>
          </w:p>
          <w:p w14:paraId="56D10CF6" w14:textId="77777777" w:rsidR="00E30CB1" w:rsidRPr="00CD76B0" w:rsidRDefault="00E30CB1" w:rsidP="00A2280A">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CEB0E30" w14:textId="77777777" w:rsidR="00E30CB1" w:rsidRPr="00CD76B0" w:rsidRDefault="00E30CB1" w:rsidP="00A2280A">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SO3 Îmbunătățirea poziției fermierilor în lanțul valoric;</w:t>
            </w:r>
          </w:p>
          <w:p w14:paraId="508C1297" w14:textId="77777777" w:rsidR="00E30CB1" w:rsidRPr="00CD76B0" w:rsidRDefault="00E30CB1" w:rsidP="00A2280A">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XCO Obiectiv transversal al modernizării sectorului prin stimularea și împărtășirea cunoștințelor, prin promovarea inovării și a digitalizării în agricultură și în zonele rurale și prin încurajarea adoptării acestor măsuri.</w:t>
            </w:r>
          </w:p>
          <w:p w14:paraId="28B20BD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poate considera </w:t>
            </w:r>
            <w:proofErr w:type="spellStart"/>
            <w:r w:rsidRPr="00CD76B0">
              <w:rPr>
                <w:rFonts w:asciiTheme="minorHAnsi" w:hAnsiTheme="minorHAnsi" w:cstheme="minorHAnsi"/>
                <w:i/>
                <w:iCs/>
                <w:sz w:val="24"/>
              </w:rPr>
              <w:t>neindeplinire</w:t>
            </w:r>
            <w:proofErr w:type="spellEnd"/>
            <w:r w:rsidRPr="00CD76B0">
              <w:rPr>
                <w:rFonts w:asciiTheme="minorHAnsi" w:hAnsiTheme="minorHAnsi" w:cstheme="minorHAnsi"/>
                <w:i/>
                <w:iCs/>
                <w:sz w:val="24"/>
              </w:rPr>
              <w:t xml:space="preserve"> a obiectivelor si element obiectiv al </w:t>
            </w:r>
            <w:proofErr w:type="spellStart"/>
            <w:r w:rsidRPr="00CD76B0">
              <w:rPr>
                <w:rFonts w:asciiTheme="minorHAnsi" w:hAnsiTheme="minorHAnsi" w:cstheme="minorHAnsi"/>
                <w:i/>
                <w:iCs/>
                <w:sz w:val="24"/>
              </w:rPr>
              <w:t>crearii</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conditii</w:t>
            </w:r>
            <w:proofErr w:type="spellEnd"/>
            <w:r w:rsidRPr="00CD76B0">
              <w:rPr>
                <w:rFonts w:asciiTheme="minorHAnsi" w:hAnsiTheme="minorHAnsi" w:cstheme="minorHAnsi"/>
                <w:i/>
                <w:iCs/>
                <w:sz w:val="24"/>
              </w:rPr>
              <w:t xml:space="preserve"> artificiale, numai </w:t>
            </w:r>
            <w:proofErr w:type="spellStart"/>
            <w:r w:rsidRPr="00CD76B0">
              <w:rPr>
                <w:rFonts w:asciiTheme="minorHAnsi" w:hAnsiTheme="minorHAnsi" w:cstheme="minorHAnsi"/>
                <w:i/>
                <w:iCs/>
                <w:sz w:val="24"/>
              </w:rPr>
              <w:t>incalcarea</w:t>
            </w:r>
            <w:proofErr w:type="spellEnd"/>
            <w:r w:rsidRPr="00CD76B0">
              <w:rPr>
                <w:rFonts w:asciiTheme="minorHAnsi" w:hAnsiTheme="minorHAnsi" w:cstheme="minorHAnsi"/>
                <w:i/>
                <w:iCs/>
                <w:sz w:val="24"/>
              </w:rPr>
              <w:t xml:space="preserve"> obiectivelor DR 36 LEADER, </w:t>
            </w:r>
            <w:proofErr w:type="spellStart"/>
            <w:r w:rsidRPr="00CD76B0">
              <w:rPr>
                <w:rFonts w:asciiTheme="minorHAnsi" w:hAnsiTheme="minorHAnsi" w:cstheme="minorHAnsi"/>
                <w:i/>
                <w:iCs/>
                <w:sz w:val="24"/>
              </w:rPr>
              <w:t>carora</w:t>
            </w:r>
            <w:proofErr w:type="spellEnd"/>
            <w:r w:rsidRPr="00CD76B0">
              <w:rPr>
                <w:rFonts w:asciiTheme="minorHAnsi" w:hAnsiTheme="minorHAnsi" w:cstheme="minorHAnsi"/>
                <w:i/>
                <w:iCs/>
                <w:sz w:val="24"/>
              </w:rPr>
              <w:t xml:space="preserve"> li se circumscrie proiectul – de exemplu, daca prin proiect se propune o activitate productivă se verifica </w:t>
            </w:r>
            <w:proofErr w:type="spellStart"/>
            <w:r w:rsidRPr="00CD76B0">
              <w:rPr>
                <w:rFonts w:asciiTheme="minorHAnsi" w:hAnsiTheme="minorHAnsi" w:cstheme="minorHAnsi"/>
                <w:i/>
                <w:iCs/>
                <w:sz w:val="24"/>
              </w:rPr>
              <w:t>incadrarea</w:t>
            </w:r>
            <w:proofErr w:type="spellEnd"/>
            <w:r w:rsidRPr="00CD76B0">
              <w:rPr>
                <w:rFonts w:asciiTheme="minorHAnsi" w:hAnsiTheme="minorHAnsi" w:cstheme="minorHAnsi"/>
                <w:i/>
                <w:iCs/>
                <w:sz w:val="24"/>
              </w:rPr>
              <w:t xml:space="preserve"> </w:t>
            </w:r>
            <w:proofErr w:type="spellStart"/>
            <w:r w:rsidRPr="00CD76B0">
              <w:rPr>
                <w:rFonts w:asciiTheme="minorHAnsi" w:hAnsiTheme="minorHAnsi" w:cstheme="minorHAnsi"/>
                <w:i/>
                <w:iCs/>
                <w:sz w:val="24"/>
              </w:rPr>
              <w:t>intr</w:t>
            </w:r>
            <w:proofErr w:type="spellEnd"/>
            <w:r w:rsidRPr="00CD76B0">
              <w:rPr>
                <w:rFonts w:asciiTheme="minorHAnsi" w:hAnsiTheme="minorHAnsi" w:cstheme="minorHAnsi"/>
                <w:i/>
                <w:iCs/>
                <w:sz w:val="24"/>
              </w:rPr>
              <w:t xml:space="preserve">-unul din obiectivele finanțării PS, DR36 LEADER, nu respectarea tuturor obiectivelor. </w:t>
            </w:r>
          </w:p>
          <w:p w14:paraId="517C060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Trebuie sa fie identificate atât elementele subiective cât si elementul obiectiv pentru declararea </w:t>
            </w:r>
            <w:proofErr w:type="spellStart"/>
            <w:r w:rsidRPr="00CD76B0">
              <w:rPr>
                <w:rFonts w:asciiTheme="minorHAnsi" w:hAnsiTheme="minorHAnsi" w:cstheme="minorHAnsi"/>
                <w:i/>
                <w:iCs/>
                <w:sz w:val="24"/>
              </w:rPr>
              <w:t>Cerererii</w:t>
            </w:r>
            <w:proofErr w:type="spellEnd"/>
            <w:r w:rsidRPr="00CD76B0">
              <w:rPr>
                <w:rFonts w:asciiTheme="minorHAnsi" w:hAnsiTheme="minorHAnsi" w:cstheme="minorHAnsi"/>
                <w:i/>
                <w:iCs/>
                <w:sz w:val="24"/>
              </w:rPr>
              <w:t xml:space="preserve">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ca fiind neeligibila.</w:t>
            </w:r>
          </w:p>
          <w:p w14:paraId="1E00F23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acestei analize se constată că </w:t>
            </w:r>
            <w:proofErr w:type="spellStart"/>
            <w:r w:rsidRPr="00CD76B0">
              <w:rPr>
                <w:rFonts w:asciiTheme="minorHAnsi" w:hAnsiTheme="minorHAnsi" w:cstheme="minorHAnsi"/>
                <w:i/>
                <w:iCs/>
                <w:sz w:val="24"/>
              </w:rPr>
              <w:t>investiţia</w:t>
            </w:r>
            <w:proofErr w:type="spellEnd"/>
            <w:r w:rsidRPr="00CD76B0">
              <w:rPr>
                <w:rFonts w:asciiTheme="minorHAnsi" w:hAnsiTheme="minorHAnsi" w:cstheme="minorHAnsi"/>
                <w:i/>
                <w:iCs/>
                <w:sz w:val="24"/>
              </w:rPr>
              <w:t xml:space="preserve"> propusă de solicitant nu poate </w:t>
            </w:r>
            <w:proofErr w:type="spellStart"/>
            <w:r w:rsidRPr="00CD76B0">
              <w:rPr>
                <w:rFonts w:asciiTheme="minorHAnsi" w:hAnsiTheme="minorHAnsi" w:cstheme="minorHAnsi"/>
                <w:i/>
                <w:iCs/>
                <w:sz w:val="24"/>
              </w:rPr>
              <w:t>funcţiona</w:t>
            </w:r>
            <w:proofErr w:type="spellEnd"/>
            <w:r w:rsidRPr="00CD76B0">
              <w:rPr>
                <w:rFonts w:asciiTheme="minorHAnsi" w:hAnsiTheme="minorHAnsi" w:cstheme="minorHAnsi"/>
                <w:i/>
                <w:iCs/>
                <w:sz w:val="24"/>
              </w:rPr>
              <w:t xml:space="preserve"> independent de altă </w:t>
            </w:r>
            <w:proofErr w:type="spellStart"/>
            <w:r w:rsidRPr="00CD76B0">
              <w:rPr>
                <w:rFonts w:asciiTheme="minorHAnsi" w:hAnsiTheme="minorHAnsi" w:cstheme="minorHAnsi"/>
                <w:i/>
                <w:iCs/>
                <w:sz w:val="24"/>
              </w:rPr>
              <w:t>investiţie</w:t>
            </w:r>
            <w:proofErr w:type="spellEnd"/>
            <w:r w:rsidRPr="00CD76B0">
              <w:rPr>
                <w:rFonts w:asciiTheme="minorHAnsi" w:hAnsiTheme="minorHAnsi" w:cstheme="minorHAnsi"/>
                <w:i/>
                <w:iCs/>
                <w:sz w:val="24"/>
              </w:rPr>
              <w:t xml:space="preserve"> PNS solicitantul contribuind exclusiv/ </w:t>
            </w:r>
            <w:proofErr w:type="spellStart"/>
            <w:r w:rsidRPr="00CD76B0">
              <w:rPr>
                <w:rFonts w:asciiTheme="minorHAnsi" w:hAnsiTheme="minorHAnsi" w:cstheme="minorHAnsi"/>
                <w:i/>
                <w:iCs/>
                <w:sz w:val="24"/>
              </w:rPr>
              <w:t>cvasiexclusiv</w:t>
            </w:r>
            <w:proofErr w:type="spellEnd"/>
            <w:r w:rsidRPr="00CD76B0">
              <w:rPr>
                <w:rFonts w:asciiTheme="minorHAnsi" w:hAnsiTheme="minorHAnsi" w:cstheme="minorHAnsi"/>
                <w:i/>
                <w:iCs/>
                <w:sz w:val="24"/>
              </w:rPr>
              <w:t xml:space="preserve"> la </w:t>
            </w:r>
            <w:proofErr w:type="spellStart"/>
            <w:r w:rsidRPr="00CD76B0">
              <w:rPr>
                <w:rFonts w:asciiTheme="minorHAnsi" w:hAnsiTheme="minorHAnsi" w:cstheme="minorHAnsi"/>
                <w:i/>
                <w:iCs/>
                <w:sz w:val="24"/>
              </w:rPr>
              <w:t>operatiunile</w:t>
            </w:r>
            <w:proofErr w:type="spellEnd"/>
            <w:r w:rsidRPr="00CD76B0">
              <w:rPr>
                <w:rFonts w:asciiTheme="minorHAnsi" w:hAnsiTheme="minorHAnsi" w:cstheme="minorHAnsi"/>
                <w:i/>
                <w:iCs/>
                <w:sz w:val="24"/>
              </w:rPr>
              <w:t xml:space="preserve"> economice ale altei companii, </w:t>
            </w:r>
            <w:proofErr w:type="spellStart"/>
            <w:r w:rsidRPr="00CD76B0">
              <w:rPr>
                <w:rFonts w:asciiTheme="minorHAnsi" w:hAnsiTheme="minorHAnsi" w:cstheme="minorHAnsi"/>
                <w:i/>
                <w:iCs/>
                <w:sz w:val="24"/>
              </w:rPr>
              <w:t>fara</w:t>
            </w:r>
            <w:proofErr w:type="spellEnd"/>
            <w:r w:rsidRPr="00CD76B0">
              <w:rPr>
                <w:rFonts w:asciiTheme="minorHAnsi" w:hAnsiTheme="minorHAnsi" w:cstheme="minorHAnsi"/>
                <w:i/>
                <w:iCs/>
                <w:sz w:val="24"/>
              </w:rPr>
              <w:t xml:space="preserve"> a </w:t>
            </w:r>
            <w:proofErr w:type="spellStart"/>
            <w:r w:rsidRPr="00CD76B0">
              <w:rPr>
                <w:rFonts w:asciiTheme="minorHAnsi" w:hAnsiTheme="minorHAnsi" w:cstheme="minorHAnsi"/>
                <w:i/>
                <w:iCs/>
                <w:sz w:val="24"/>
              </w:rPr>
              <w:t>cauta</w:t>
            </w:r>
            <w:proofErr w:type="spellEnd"/>
            <w:r w:rsidRPr="00CD76B0">
              <w:rPr>
                <w:rFonts w:asciiTheme="minorHAnsi" w:hAnsiTheme="minorHAnsi" w:cstheme="minorHAnsi"/>
                <w:i/>
                <w:iCs/>
                <w:sz w:val="24"/>
              </w:rPr>
              <w:t xml:space="preserve"> sa </w:t>
            </w:r>
            <w:proofErr w:type="spellStart"/>
            <w:r w:rsidRPr="00CD76B0">
              <w:rPr>
                <w:rFonts w:asciiTheme="minorHAnsi" w:hAnsiTheme="minorHAnsi" w:cstheme="minorHAnsi"/>
                <w:i/>
                <w:iCs/>
                <w:sz w:val="24"/>
              </w:rPr>
              <w:t>obtina</w:t>
            </w:r>
            <w:proofErr w:type="spellEnd"/>
            <w:r w:rsidRPr="00CD76B0">
              <w:rPr>
                <w:rFonts w:asciiTheme="minorHAnsi" w:hAnsiTheme="minorHAnsi" w:cstheme="minorHAnsi"/>
                <w:i/>
                <w:iCs/>
                <w:sz w:val="24"/>
              </w:rPr>
              <w:t xml:space="preserve"> profit propriu, creându-se astfel </w:t>
            </w:r>
            <w:proofErr w:type="spellStart"/>
            <w:r w:rsidRPr="00CD76B0">
              <w:rPr>
                <w:rFonts w:asciiTheme="minorHAnsi" w:hAnsiTheme="minorHAnsi" w:cstheme="minorHAnsi"/>
                <w:i/>
                <w:iCs/>
                <w:sz w:val="24"/>
              </w:rPr>
              <w:t>condiţii</w:t>
            </w:r>
            <w:proofErr w:type="spellEnd"/>
            <w:r w:rsidRPr="00CD76B0">
              <w:rPr>
                <w:rFonts w:asciiTheme="minorHAnsi" w:hAnsiTheme="minorHAnsi" w:cstheme="minorHAnsi"/>
                <w:i/>
                <w:iCs/>
                <w:sz w:val="24"/>
              </w:rPr>
              <w:t xml:space="preserve"> artificiale pentru a beneficia de sprijin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a </w:t>
            </w:r>
            <w:proofErr w:type="spellStart"/>
            <w:r w:rsidRPr="00CD76B0">
              <w:rPr>
                <w:rFonts w:asciiTheme="minorHAnsi" w:hAnsiTheme="minorHAnsi" w:cstheme="minorHAnsi"/>
                <w:i/>
                <w:iCs/>
                <w:sz w:val="24"/>
              </w:rPr>
              <w:t>obţine</w:t>
            </w:r>
            <w:proofErr w:type="spellEnd"/>
            <w:r w:rsidRPr="00CD76B0">
              <w:rPr>
                <w:rFonts w:asciiTheme="minorHAnsi" w:hAnsiTheme="minorHAnsi" w:cstheme="minorHAnsi"/>
                <w:i/>
                <w:iCs/>
                <w:sz w:val="24"/>
              </w:rPr>
              <w:t xml:space="preserve"> astfel un avantaj care contravine scopului </w:t>
            </w:r>
            <w:proofErr w:type="spellStart"/>
            <w:r w:rsidRPr="00CD76B0">
              <w:rPr>
                <w:rFonts w:asciiTheme="minorHAnsi" w:hAnsiTheme="minorHAnsi" w:cstheme="minorHAnsi"/>
                <w:i/>
                <w:iCs/>
                <w:sz w:val="24"/>
              </w:rPr>
              <w:t>intervenţiei</w:t>
            </w:r>
            <w:proofErr w:type="spellEnd"/>
            <w:r w:rsidRPr="00CD76B0">
              <w:rPr>
                <w:rFonts w:asciiTheme="minorHAnsi" w:hAnsiTheme="minorHAnsi" w:cstheme="minorHAnsi"/>
                <w:i/>
                <w:iCs/>
                <w:sz w:val="24"/>
              </w:rPr>
              <w:t xml:space="preserve">, se bifează caseta DA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se completează în rubrica </w:t>
            </w:r>
            <w:proofErr w:type="spellStart"/>
            <w:r w:rsidRPr="00CD76B0">
              <w:rPr>
                <w:rFonts w:asciiTheme="minorHAnsi" w:hAnsiTheme="minorHAnsi" w:cstheme="minorHAnsi"/>
                <w:i/>
                <w:iCs/>
                <w:sz w:val="24"/>
              </w:rPr>
              <w:t>Observaţii</w:t>
            </w:r>
            <w:proofErr w:type="spellEnd"/>
            <w:r w:rsidRPr="00CD76B0">
              <w:rPr>
                <w:rFonts w:asciiTheme="minorHAnsi" w:hAnsiTheme="minorHAnsi" w:cstheme="minorHAnsi"/>
                <w:i/>
                <w:iCs/>
                <w:sz w:val="24"/>
              </w:rPr>
              <w:t xml:space="preserve"> datele </w:t>
            </w:r>
            <w:proofErr w:type="spellStart"/>
            <w:r w:rsidRPr="00CD76B0">
              <w:rPr>
                <w:rFonts w:asciiTheme="minorHAnsi" w:hAnsiTheme="minorHAnsi" w:cstheme="minorHAnsi"/>
                <w:i/>
                <w:iCs/>
                <w:sz w:val="24"/>
              </w:rPr>
              <w:t>şi</w:t>
            </w:r>
            <w:proofErr w:type="spellEnd"/>
            <w:r w:rsidRPr="00CD76B0">
              <w:rPr>
                <w:rFonts w:asciiTheme="minorHAnsi" w:hAnsiTheme="minorHAnsi" w:cstheme="minorHAnsi"/>
                <w:i/>
                <w:iCs/>
                <w:sz w:val="24"/>
              </w:rPr>
              <w:t xml:space="preserve"> elementele care au condus la această decizie. </w:t>
            </w:r>
          </w:p>
          <w:p w14:paraId="255A2657"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In caz contrar expertul bifează în caseta </w:t>
            </w:r>
            <w:proofErr w:type="spellStart"/>
            <w:r w:rsidRPr="00CD76B0">
              <w:rPr>
                <w:rFonts w:asciiTheme="minorHAnsi" w:hAnsiTheme="minorHAnsi" w:cstheme="minorHAnsi"/>
                <w:i/>
                <w:iCs/>
                <w:sz w:val="24"/>
              </w:rPr>
              <w:t>corespunzatoare</w:t>
            </w:r>
            <w:proofErr w:type="spellEnd"/>
            <w:r w:rsidRPr="00CD76B0">
              <w:rPr>
                <w:rFonts w:asciiTheme="minorHAnsi" w:hAnsiTheme="minorHAnsi" w:cstheme="minorHAnsi"/>
                <w:i/>
                <w:iCs/>
                <w:sz w:val="24"/>
              </w:rPr>
              <w:t xml:space="preserve"> NU.</w:t>
            </w:r>
          </w:p>
          <w:p w14:paraId="0E7DAE1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 xml:space="preserve">Daca se constata suspiciunea de creare a condițiilor </w:t>
            </w:r>
            <w:proofErr w:type="spellStart"/>
            <w:r w:rsidRPr="00CD76B0">
              <w:rPr>
                <w:rFonts w:asciiTheme="minorHAnsi" w:hAnsiTheme="minorHAnsi" w:cstheme="minorHAnsi"/>
                <w:i/>
                <w:iCs/>
                <w:sz w:val="24"/>
              </w:rPr>
              <w:t>artificale</w:t>
            </w:r>
            <w:proofErr w:type="spellEnd"/>
            <w:r w:rsidRPr="00CD76B0">
              <w:rPr>
                <w:rFonts w:asciiTheme="minorHAnsi" w:hAnsiTheme="minorHAnsi" w:cstheme="minorHAnsi"/>
                <w:i/>
                <w:iCs/>
                <w:sz w:val="24"/>
              </w:rPr>
              <w:t>, decizia privind constatarea creări unei condiții artificiale se ia după parcurgerea următorilor pași:</w:t>
            </w:r>
          </w:p>
          <w:p w14:paraId="068BD9E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Identificarea și analiza indicatorilor care au condus la constatarea riscului de creare a condițiilor </w:t>
            </w:r>
            <w:proofErr w:type="spellStart"/>
            <w:r w:rsidRPr="00CD76B0">
              <w:rPr>
                <w:rFonts w:asciiTheme="minorHAnsi" w:hAnsiTheme="minorHAnsi" w:cstheme="minorHAnsi"/>
                <w:i/>
                <w:iCs/>
                <w:sz w:val="24"/>
              </w:rPr>
              <w:t>artificale</w:t>
            </w:r>
            <w:proofErr w:type="spellEnd"/>
            <w:r w:rsidRPr="00CD76B0">
              <w:rPr>
                <w:rFonts w:asciiTheme="minorHAnsi" w:hAnsiTheme="minorHAnsi" w:cstheme="minorHAnsi"/>
                <w:i/>
                <w:iCs/>
                <w:sz w:val="24"/>
              </w:rPr>
              <w:t xml:space="preserve">. Concluziile preliminare se comunica solicitantului prin intermediul unei notificări, prin care i se solicita totodată să-si exprime un punct de vedere în termenul procedural. </w:t>
            </w:r>
          </w:p>
          <w:p w14:paraId="3E336C4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Primirea și analiza punctului de vedere exprimat de solicitant (dacă acesta îl trimite în termenul procedural comunicat). </w:t>
            </w:r>
          </w:p>
          <w:p w14:paraId="55CEA9B4" w14:textId="77777777" w:rsidR="00E30CB1" w:rsidRPr="00CD76B0" w:rsidRDefault="00E30CB1" w:rsidP="00A2280A">
            <w:pPr>
              <w:spacing w:before="120" w:after="120" w:line="240" w:lineRule="auto"/>
              <w:jc w:val="both"/>
              <w:rPr>
                <w:rFonts w:asciiTheme="minorHAnsi" w:hAnsiTheme="minorHAnsi" w:cstheme="minorHAnsi"/>
                <w:i/>
                <w:iCs/>
                <w:sz w:val="24"/>
              </w:rPr>
            </w:pPr>
            <w:proofErr w:type="spellStart"/>
            <w:r w:rsidRPr="00CD76B0">
              <w:rPr>
                <w:rFonts w:asciiTheme="minorHAnsi" w:hAnsiTheme="minorHAnsi" w:cstheme="minorHAnsi"/>
                <w:i/>
                <w:iCs/>
                <w:sz w:val="24"/>
              </w:rPr>
              <w:t>Dupa</w:t>
            </w:r>
            <w:proofErr w:type="spellEnd"/>
            <w:r w:rsidRPr="00CD76B0">
              <w:rPr>
                <w:rFonts w:asciiTheme="minorHAnsi" w:hAnsiTheme="minorHAnsi" w:cstheme="minorHAnsi"/>
                <w:i/>
                <w:iCs/>
                <w:sz w:val="24"/>
              </w:rPr>
              <w:t xml:space="preserve"> caz, declararea Cererii de </w:t>
            </w:r>
            <w:proofErr w:type="spellStart"/>
            <w:r w:rsidRPr="00CD76B0">
              <w:rPr>
                <w:rFonts w:asciiTheme="minorHAnsi" w:hAnsiTheme="minorHAnsi" w:cstheme="minorHAnsi"/>
                <w:i/>
                <w:iCs/>
                <w:sz w:val="24"/>
              </w:rPr>
              <w:t>Finantare</w:t>
            </w:r>
            <w:proofErr w:type="spellEnd"/>
            <w:r w:rsidRPr="00CD76B0">
              <w:rPr>
                <w:rFonts w:asciiTheme="minorHAnsi" w:hAnsiTheme="minorHAnsi" w:cstheme="minorHAnsi"/>
                <w:i/>
                <w:iCs/>
                <w:sz w:val="24"/>
              </w:rPr>
              <w:t xml:space="preserve"> ca fiind neeligibilă în urma identificării </w:t>
            </w:r>
            <w:proofErr w:type="spellStart"/>
            <w:r w:rsidRPr="00CD76B0">
              <w:rPr>
                <w:rFonts w:asciiTheme="minorHAnsi" w:hAnsiTheme="minorHAnsi" w:cstheme="minorHAnsi"/>
                <w:i/>
                <w:iCs/>
                <w:sz w:val="24"/>
              </w:rPr>
              <w:t>fara</w:t>
            </w:r>
            <w:proofErr w:type="spellEnd"/>
            <w:r w:rsidRPr="00CD76B0">
              <w:rPr>
                <w:rFonts w:asciiTheme="minorHAnsi" w:hAnsiTheme="minorHAnsi" w:cstheme="minorHAnsi"/>
                <w:i/>
                <w:iCs/>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CD76B0">
              <w:rPr>
                <w:rFonts w:asciiTheme="minorHAnsi" w:hAnsiTheme="minorHAnsi" w:cstheme="minorHAnsi"/>
                <w:i/>
                <w:iCs/>
                <w:sz w:val="24"/>
              </w:rPr>
              <w:t>recalcularilor</w:t>
            </w:r>
            <w:proofErr w:type="spellEnd"/>
            <w:r w:rsidRPr="00CD76B0">
              <w:rPr>
                <w:rFonts w:asciiTheme="minorHAnsi" w:hAnsiTheme="minorHAnsi" w:cstheme="minorHAnsi"/>
                <w:i/>
                <w:iCs/>
                <w:sz w:val="24"/>
              </w:rPr>
              <w:t>. Se va descrie în mod obligatoriu la rubrica observații în fișa de verificare E1.</w:t>
            </w:r>
            <w:r w:rsidRPr="00CD76B0">
              <w:rPr>
                <w:rFonts w:asciiTheme="minorHAnsi" w:hAnsiTheme="minorHAnsi" w:cstheme="minorHAnsi"/>
                <w:i/>
                <w:iCs/>
                <w:sz w:val="24"/>
                <w:szCs w:val="24"/>
              </w:rPr>
              <w:t>2L</w:t>
            </w:r>
            <w:r w:rsidRPr="00CD76B0">
              <w:rPr>
                <w:rFonts w:asciiTheme="minorHAnsi" w:hAnsiTheme="minorHAnsi" w:cstheme="minorHAnsi"/>
                <w:i/>
                <w:iCs/>
                <w:sz w:val="24"/>
              </w:rPr>
              <w:t xml:space="preserve"> modul în care a fost încălcat prin crearea respectivei condiții artificiale cel puțin un obiectiv general sau specific aferent </w:t>
            </w:r>
            <w:proofErr w:type="spellStart"/>
            <w:r w:rsidRPr="00CD76B0">
              <w:rPr>
                <w:rFonts w:asciiTheme="minorHAnsi" w:hAnsiTheme="minorHAnsi" w:cstheme="minorHAnsi"/>
                <w:i/>
                <w:iCs/>
                <w:sz w:val="24"/>
              </w:rPr>
              <w:t>legislatiei</w:t>
            </w:r>
            <w:proofErr w:type="spellEnd"/>
            <w:r w:rsidRPr="00CD76B0">
              <w:rPr>
                <w:rFonts w:asciiTheme="minorHAnsi" w:hAnsiTheme="minorHAnsi" w:cstheme="minorHAnsi"/>
                <w:i/>
                <w:iCs/>
                <w:sz w:val="24"/>
              </w:rPr>
              <w:t xml:space="preserve"> agricole sectoriale  precizat în reglementările comunitare aplicabile și/ sau în fișele </w:t>
            </w:r>
            <w:proofErr w:type="spellStart"/>
            <w:r w:rsidRPr="00CD76B0">
              <w:rPr>
                <w:rFonts w:asciiTheme="minorHAnsi" w:hAnsiTheme="minorHAnsi" w:cstheme="minorHAnsi"/>
                <w:i/>
                <w:iCs/>
                <w:sz w:val="24"/>
                <w:szCs w:val="24"/>
              </w:rPr>
              <w:t>interventiei</w:t>
            </w:r>
            <w:proofErr w:type="spellEnd"/>
            <w:r w:rsidRPr="00CD76B0">
              <w:rPr>
                <w:rFonts w:asciiTheme="minorHAnsi" w:hAnsiTheme="minorHAnsi" w:cstheme="minorHAnsi"/>
                <w:i/>
                <w:iCs/>
                <w:sz w:val="24"/>
                <w:szCs w:val="24"/>
              </w:rPr>
              <w:t xml:space="preserve"> DR 36 - LEADER</w:t>
            </w:r>
          </w:p>
          <w:p w14:paraId="74512F2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ATENTIE!</w:t>
            </w:r>
          </w:p>
          <w:p w14:paraId="698B30C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Prin natura lor indicatorii - stegulețele roșii, nu reprezintă dovezi. Acestea reprezintă simpli indicatori de fraudă sau nereguli.</w:t>
            </w:r>
          </w:p>
        </w:tc>
      </w:tr>
      <w:tr w:rsidR="00E30CB1" w:rsidRPr="00880A57" w14:paraId="3D63921C" w14:textId="77777777" w:rsidTr="00A2280A">
        <w:tc>
          <w:tcPr>
            <w:tcW w:w="9562" w:type="dxa"/>
            <w:shd w:val="clear" w:color="auto" w:fill="BFBFBF" w:themeFill="background1" w:themeFillShade="BF"/>
          </w:tcPr>
          <w:p w14:paraId="1D436417"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0CB1" w:rsidRPr="00880A57" w14:paraId="53718675" w14:textId="77777777" w:rsidTr="00A2280A">
        <w:tc>
          <w:tcPr>
            <w:tcW w:w="9562" w:type="dxa"/>
          </w:tcPr>
          <w:p w14:paraId="2FE90827"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9EA7AB1" w14:textId="77777777" w:rsidR="00E30CB1" w:rsidRPr="00880A57" w:rsidRDefault="00E30CB1" w:rsidP="00A2280A">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 xml:space="preserve">Cerere de </w:t>
            </w:r>
            <w:proofErr w:type="spellStart"/>
            <w:r w:rsidRPr="00880A57">
              <w:rPr>
                <w:rFonts w:asciiTheme="minorHAnsi" w:hAnsiTheme="minorHAnsi" w:cstheme="minorHAnsi"/>
                <w:sz w:val="24"/>
                <w:lang w:val="it-IT"/>
              </w:rPr>
              <w:t>finanțare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completată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electronic</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reprezentantul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legal</w:t>
            </w:r>
            <w:proofErr w:type="spellEnd"/>
            <w:r w:rsidRPr="00880A57">
              <w:rPr>
                <w:rFonts w:asciiTheme="minorHAnsi" w:hAnsiTheme="minorHAnsi" w:cstheme="minorHAnsi"/>
                <w:sz w:val="24"/>
                <w:lang w:val="it-IT"/>
              </w:rPr>
              <w:t xml:space="preserve"> al </w:t>
            </w:r>
            <w:proofErr w:type="spellStart"/>
            <w:r w:rsidRPr="00880A57">
              <w:rPr>
                <w:rFonts w:asciiTheme="minorHAnsi" w:hAnsiTheme="minorHAnsi" w:cstheme="minorHAnsi"/>
                <w:sz w:val="24"/>
                <w:lang w:val="it-IT"/>
              </w:rPr>
              <w:t>solicitantului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precum</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documentele</w:t>
            </w:r>
            <w:proofErr w:type="spellEnd"/>
            <w:r w:rsidRPr="00880A57">
              <w:rPr>
                <w:rFonts w:asciiTheme="minorHAnsi" w:hAnsiTheme="minorHAnsi" w:cstheme="minorHAnsi"/>
                <w:sz w:val="24"/>
                <w:lang w:val="it-IT"/>
              </w:rPr>
              <w:t xml:space="preserve"> emise de </w:t>
            </w:r>
            <w:proofErr w:type="spellStart"/>
            <w:r w:rsidRPr="00880A57">
              <w:rPr>
                <w:rFonts w:asciiTheme="minorHAnsi" w:hAnsiTheme="minorHAnsi" w:cstheme="minorHAnsi"/>
                <w:sz w:val="24"/>
                <w:lang w:val="it-IT"/>
              </w:rPr>
              <w:t>solicitant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reprezentantul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legal</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semnătură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electonică</w:t>
            </w:r>
            <w:proofErr w:type="spellEnd"/>
            <w:r w:rsidRPr="00880A57">
              <w:rPr>
                <w:rFonts w:asciiTheme="minorHAnsi" w:hAnsiTheme="minorHAnsi" w:cstheme="minorHAnsi"/>
                <w:sz w:val="24"/>
                <w:lang w:val="it-IT"/>
              </w:rPr>
              <w:t>.</w:t>
            </w:r>
          </w:p>
        </w:tc>
      </w:tr>
      <w:tr w:rsidR="00E30CB1" w:rsidRPr="00880A57" w14:paraId="2D8A1857" w14:textId="77777777" w:rsidTr="00A2280A">
        <w:tc>
          <w:tcPr>
            <w:tcW w:w="9562" w:type="dxa"/>
          </w:tcPr>
          <w:p w14:paraId="45400C26"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1ED8E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4B73301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w:t>
            </w:r>
            <w:r>
              <w:rPr>
                <w:rFonts w:asciiTheme="minorHAnsi" w:hAnsiTheme="minorHAnsi" w:cstheme="minorHAnsi"/>
                <w:sz w:val="24"/>
              </w:rPr>
              <w:t>GAL</w:t>
            </w:r>
            <w:r w:rsidRPr="00880A57">
              <w:rPr>
                <w:rFonts w:asciiTheme="minorHAnsi" w:hAnsiTheme="minorHAnsi" w:cstheme="minorHAnsi"/>
                <w:sz w:val="24"/>
              </w:rPr>
              <w:t xml:space="preserve">,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w:t>
            </w:r>
            <w:r w:rsidRPr="00880A57">
              <w:rPr>
                <w:rFonts w:asciiTheme="minorHAnsi" w:hAnsiTheme="minorHAnsi" w:cstheme="minorHAnsi"/>
                <w:sz w:val="24"/>
              </w:rPr>
              <w:lastRenderedPageBreak/>
              <w:t xml:space="preserve">(EUTL)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1D08C1F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7405F1E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231D13B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se va </w:t>
            </w:r>
            <w:proofErr w:type="spellStart"/>
            <w:r w:rsidRPr="00880A57">
              <w:rPr>
                <w:rFonts w:asciiTheme="minorHAnsi" w:hAnsiTheme="minorHAnsi" w:cstheme="minorHAnsi"/>
                <w:sz w:val="24"/>
                <w:lang w:val="it-IT"/>
              </w:rPr>
              <w:t>argumenta</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Observații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decizia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luată</w:t>
            </w:r>
            <w:proofErr w:type="spellEnd"/>
            <w:r w:rsidRPr="00880A57">
              <w:rPr>
                <w:rFonts w:asciiTheme="minorHAnsi" w:hAnsiTheme="minorHAnsi" w:cstheme="minorHAnsi"/>
                <w:sz w:val="24"/>
                <w:lang w:val="it-IT"/>
              </w:rPr>
              <w:t>.</w:t>
            </w:r>
          </w:p>
        </w:tc>
      </w:tr>
    </w:tbl>
    <w:p w14:paraId="56F8736F" w14:textId="77777777" w:rsidR="00AA0CD1" w:rsidRPr="00880A57" w:rsidRDefault="00AA0CD1" w:rsidP="00AA0CD1">
      <w:pPr>
        <w:spacing w:before="120" w:after="120" w:line="240" w:lineRule="auto"/>
        <w:rPr>
          <w:rFonts w:asciiTheme="minorHAnsi" w:hAnsiTheme="minorHAnsi" w:cstheme="minorHAnsi"/>
          <w:b/>
          <w:sz w:val="24"/>
        </w:rPr>
      </w:pPr>
    </w:p>
    <w:p w14:paraId="48427289" w14:textId="77777777" w:rsidR="00E30CB1" w:rsidRPr="00880A57" w:rsidRDefault="00E30CB1" w:rsidP="00E30CB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3830D2E1" w14:textId="77777777" w:rsidR="00E30CB1" w:rsidRPr="00880A57" w:rsidRDefault="00E30CB1" w:rsidP="00E30CB1">
      <w:pPr>
        <w:numPr>
          <w:ilvl w:val="0"/>
          <w:numId w:val="25"/>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4416C4CD" w14:textId="77777777" w:rsidR="00E30CB1" w:rsidRPr="00880A57" w:rsidRDefault="00E30CB1" w:rsidP="00E30CB1">
      <w:pPr>
        <w:numPr>
          <w:ilvl w:val="0"/>
          <w:numId w:val="25"/>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888B5C1"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6FB17950"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0687E7DB"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D65E5A"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8EE7977"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3FB68ABE" w14:textId="77777777" w:rsidR="00E30CB1" w:rsidRPr="00880A57" w:rsidRDefault="00E30CB1" w:rsidP="00E30CB1">
      <w:pPr>
        <w:numPr>
          <w:ilvl w:val="0"/>
          <w:numId w:val="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58F583EC" w14:textId="77777777" w:rsidR="00E30CB1" w:rsidRPr="00880A57" w:rsidRDefault="00E30CB1" w:rsidP="00E30CB1">
      <w:pPr>
        <w:numPr>
          <w:ilvl w:val="0"/>
          <w:numId w:val="25"/>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sz w:val="24"/>
          <w:lang w:val="en-GB"/>
        </w:rPr>
        <w:t>NU ESTE CAZUL!</w:t>
      </w:r>
    </w:p>
    <w:p w14:paraId="5DD2D9F6" w14:textId="77777777" w:rsidR="00E30CB1" w:rsidRPr="00CD76B0" w:rsidRDefault="00E30CB1" w:rsidP="00E30CB1">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nu este clară încadrarea activității </w:t>
      </w:r>
      <w:proofErr w:type="spellStart"/>
      <w:r w:rsidRPr="00CD76B0">
        <w:rPr>
          <w:rFonts w:asciiTheme="minorHAnsi" w:hAnsiTheme="minorHAnsi" w:cstheme="minorHAnsi"/>
          <w:i/>
          <w:iCs/>
          <w:sz w:val="24"/>
        </w:rPr>
        <w:t>solictantului</w:t>
      </w:r>
      <w:proofErr w:type="spellEnd"/>
      <w:r w:rsidRPr="00CD76B0">
        <w:rPr>
          <w:rFonts w:asciiTheme="minorHAnsi" w:hAnsiTheme="minorHAnsi" w:cstheme="minorHAnsi"/>
          <w:i/>
          <w:iCs/>
          <w:sz w:val="24"/>
        </w:rPr>
        <w:t xml:space="preserve"> în codul CAEN eligibil menționat  în Anexa </w:t>
      </w:r>
      <w:r w:rsidRPr="00CD76B0">
        <w:rPr>
          <w:rFonts w:asciiTheme="minorHAnsi" w:hAnsiTheme="minorHAnsi" w:cstheme="minorHAnsi"/>
          <w:i/>
          <w:iCs/>
          <w:noProof/>
          <w:sz w:val="24"/>
          <w:szCs w:val="24"/>
        </w:rPr>
        <w:t>13</w:t>
      </w:r>
      <w:r w:rsidRPr="00CD76B0">
        <w:rPr>
          <w:rFonts w:asciiTheme="minorHAnsi" w:hAnsiTheme="minorHAnsi" w:cstheme="minorHAnsi"/>
          <w:i/>
          <w:iCs/>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4714" w:type="pct"/>
        <w:tblLayout w:type="fixed"/>
        <w:tblLook w:val="04A0" w:firstRow="1" w:lastRow="0" w:firstColumn="1" w:lastColumn="0" w:noHBand="0" w:noVBand="1"/>
      </w:tblPr>
      <w:tblGrid>
        <w:gridCol w:w="9015"/>
      </w:tblGrid>
      <w:tr w:rsidR="00E30CB1" w:rsidRPr="00880A57" w14:paraId="74A17DA1" w14:textId="77777777" w:rsidTr="00A2280A">
        <w:tc>
          <w:tcPr>
            <w:tcW w:w="9016" w:type="dxa"/>
          </w:tcPr>
          <w:p w14:paraId="7D009B6A"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1B5724AD" w14:textId="77777777" w:rsidR="00E30CB1" w:rsidRPr="00880A57" w:rsidRDefault="00E30CB1" w:rsidP="00A2280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7926BB5D" w14:textId="77777777" w:rsidR="00E30CB1" w:rsidRPr="00880A57" w:rsidRDefault="00E30CB1" w:rsidP="00A2280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5DEED9AB"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2F214AC4"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3E0C48"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066A0026"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2B946B0D"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77DBA2DE"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0413FD"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777F95C4" w14:textId="77777777" w:rsidR="00E30CB1" w:rsidRPr="00CD76B0"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tc>
      </w:tr>
      <w:tr w:rsidR="00E30CB1" w:rsidRPr="00880A57" w14:paraId="56A64E0B" w14:textId="77777777" w:rsidTr="00A2280A">
        <w:tc>
          <w:tcPr>
            <w:tcW w:w="9016" w:type="dxa"/>
          </w:tcPr>
          <w:p w14:paraId="725D8C63"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9DF9865"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61E619DB"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537AC51E" w14:textId="77777777" w:rsidR="00E30CB1" w:rsidRPr="00880A57" w:rsidRDefault="00E30CB1" w:rsidP="00E30CB1">
            <w:pPr>
              <w:numPr>
                <w:ilvl w:val="0"/>
                <w:numId w:val="26"/>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lastRenderedPageBreak/>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27E8F295" w14:textId="77777777" w:rsidR="00E30CB1" w:rsidRPr="00880A57" w:rsidRDefault="00E30CB1" w:rsidP="00E30CB1">
            <w:pPr>
              <w:numPr>
                <w:ilvl w:val="0"/>
                <w:numId w:val="1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2EAEFA13"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09BC6A5F" w14:textId="77777777" w:rsidR="00E30CB1" w:rsidRPr="00880A57" w:rsidRDefault="00E30CB1" w:rsidP="00A2280A">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C496C38"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47C9728A" w14:textId="77777777" w:rsidR="00E30CB1" w:rsidRPr="00880A57" w:rsidRDefault="00E30CB1" w:rsidP="00E30CB1">
            <w:pPr>
              <w:numPr>
                <w:ilvl w:val="0"/>
                <w:numId w:val="13"/>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163BFBF1"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63CFDEE"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CE661D6"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6D44286E"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6ACFEE0F" w14:textId="77777777" w:rsidR="00E30CB1" w:rsidRPr="00880A57" w:rsidRDefault="00E30CB1" w:rsidP="00E30CB1">
            <w:pPr>
              <w:numPr>
                <w:ilvl w:val="0"/>
                <w:numId w:val="26"/>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45EC9715"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06CCE2F"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092E947B"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5B02D706"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16FFDEB1" w14:textId="77777777" w:rsidR="00E30CB1" w:rsidRPr="00880A57" w:rsidRDefault="00E30CB1" w:rsidP="00E30CB1">
            <w:pPr>
              <w:numPr>
                <w:ilvl w:val="0"/>
                <w:numId w:val="26"/>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10EFA26" w14:textId="77777777" w:rsidR="00E30CB1" w:rsidRPr="00880A57" w:rsidRDefault="00E30CB1" w:rsidP="00A2280A">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lastRenderedPageBreak/>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669F7971" w14:textId="77777777" w:rsidR="00E30CB1" w:rsidRPr="00880A57" w:rsidRDefault="00E30CB1" w:rsidP="00A2280A">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0F02C4C9" w14:textId="77777777" w:rsidR="00E30CB1" w:rsidRPr="00880A57" w:rsidRDefault="00E30CB1" w:rsidP="00A2280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78441999"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679706D4"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27EDE3C9" w14:textId="77777777" w:rsidR="00E30CB1" w:rsidRPr="00880A57" w:rsidRDefault="00E30CB1" w:rsidP="00A2280A">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6C4857A8" w14:textId="77777777" w:rsidR="00E30CB1" w:rsidRPr="00880A57" w:rsidRDefault="00E30CB1" w:rsidP="00A2280A">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E57A65E"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w:t>
            </w:r>
          </w:p>
          <w:p w14:paraId="739631FF"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w:t>
            </w:r>
            <w:proofErr w:type="spellStart"/>
            <w:r w:rsidRPr="00880A57">
              <w:rPr>
                <w:rFonts w:asciiTheme="minorHAnsi" w:hAnsiTheme="minorHAnsi" w:cstheme="minorHAnsi"/>
                <w:sz w:val="24"/>
                <w:lang w:val="it-IT"/>
              </w:rPr>
              <w:t>devizul</w:t>
            </w:r>
            <w:proofErr w:type="spellEnd"/>
            <w:r w:rsidRPr="00880A57">
              <w:rPr>
                <w:rFonts w:asciiTheme="minorHAnsi" w:hAnsiTheme="minorHAnsi" w:cstheme="minorHAnsi"/>
                <w:sz w:val="24"/>
                <w:lang w:val="it-IT"/>
              </w:rPr>
              <w:t xml:space="preserve"> general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devizele</w:t>
            </w:r>
            <w:proofErr w:type="spellEnd"/>
            <w:r w:rsidRPr="00880A57">
              <w:rPr>
                <w:rFonts w:asciiTheme="minorHAnsi" w:hAnsiTheme="minorHAnsi" w:cstheme="minorHAnsi"/>
                <w:sz w:val="24"/>
                <w:lang w:val="it-IT"/>
              </w:rPr>
              <w:t xml:space="preserve"> pe </w:t>
            </w:r>
            <w:proofErr w:type="spellStart"/>
            <w:r w:rsidRPr="00880A57">
              <w:rPr>
                <w:rFonts w:asciiTheme="minorHAnsi" w:hAnsiTheme="minorHAnsi" w:cstheme="minorHAnsi"/>
                <w:sz w:val="24"/>
                <w:lang w:val="it-IT"/>
              </w:rPr>
              <w:t>obiect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elaboratorul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documentaţiei</w:t>
            </w:r>
            <w:proofErr w:type="spellEnd"/>
            <w:r w:rsidRPr="00880A57">
              <w:rPr>
                <w:rFonts w:asciiTheme="minorHAnsi" w:hAnsiTheme="minorHAnsi" w:cstheme="minorHAnsi"/>
                <w:sz w:val="24"/>
                <w:lang w:val="it-IT"/>
              </w:rPr>
              <w:t>.</w:t>
            </w:r>
          </w:p>
          <w:p w14:paraId="6408F946"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w:t>
            </w:r>
            <w:proofErr w:type="spellStart"/>
            <w:r w:rsidRPr="00880A57">
              <w:rPr>
                <w:rFonts w:asciiTheme="minorHAnsi" w:hAnsiTheme="minorHAnsi" w:cstheme="minorHAnsi"/>
                <w:sz w:val="24"/>
                <w:lang w:val="it-IT"/>
              </w:rPr>
              <w:t>atasat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așa-numita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foaie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capat</w:t>
            </w:r>
            <w:proofErr w:type="spellEnd"/>
            <w:r w:rsidRPr="00880A57">
              <w:rPr>
                <w:rFonts w:asciiTheme="minorHAnsi" w:hAnsiTheme="minorHAnsi" w:cstheme="minorHAnsi"/>
                <w:sz w:val="24"/>
                <w:lang w:val="it-IT"/>
              </w:rPr>
              <w:t xml:space="preserve">”, care </w:t>
            </w:r>
            <w:proofErr w:type="spellStart"/>
            <w:r w:rsidRPr="00880A57">
              <w:rPr>
                <w:rFonts w:asciiTheme="minorHAnsi" w:hAnsiTheme="minorHAnsi" w:cstheme="minorHAnsi"/>
                <w:sz w:val="24"/>
                <w:lang w:val="it-IT"/>
              </w:rPr>
              <w:t>conţine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semnăturile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colectivului</w:t>
            </w:r>
            <w:proofErr w:type="spellEnd"/>
            <w:r w:rsidRPr="00880A57">
              <w:rPr>
                <w:rFonts w:asciiTheme="minorHAnsi" w:hAnsiTheme="minorHAnsi" w:cstheme="minorHAnsi"/>
                <w:sz w:val="24"/>
                <w:lang w:val="it-IT"/>
              </w:rPr>
              <w:t xml:space="preserve"> format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specialisti </w:t>
            </w:r>
            <w:proofErr w:type="spellStart"/>
            <w:r w:rsidRPr="00880A57">
              <w:rPr>
                <w:rFonts w:asciiTheme="minorHAnsi" w:hAnsiTheme="minorHAnsi" w:cstheme="minorHAnsi"/>
                <w:sz w:val="24"/>
                <w:lang w:val="it-IT"/>
              </w:rPr>
              <w:t>condus</w:t>
            </w:r>
            <w:proofErr w:type="spellEnd"/>
            <w:r w:rsidRPr="00880A57">
              <w:rPr>
                <w:rFonts w:asciiTheme="minorHAnsi" w:hAnsiTheme="minorHAnsi" w:cstheme="minorHAnsi"/>
                <w:sz w:val="24"/>
                <w:lang w:val="it-IT"/>
              </w:rPr>
              <w:t xml:space="preserve"> de un </w:t>
            </w:r>
            <w:proofErr w:type="spellStart"/>
            <w:r w:rsidRPr="00880A57">
              <w:rPr>
                <w:rFonts w:asciiTheme="minorHAnsi" w:hAnsiTheme="minorHAnsi" w:cstheme="minorHAnsi"/>
                <w:sz w:val="24"/>
                <w:lang w:val="it-IT"/>
              </w:rPr>
              <w:t>şef</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 xml:space="preserve"> care a </w:t>
            </w:r>
            <w:proofErr w:type="spellStart"/>
            <w:r w:rsidRPr="00880A57">
              <w:rPr>
                <w:rFonts w:asciiTheme="minorHAnsi" w:hAnsiTheme="minorHAnsi" w:cstheme="minorHAnsi"/>
                <w:sz w:val="24"/>
                <w:lang w:val="it-IT"/>
              </w:rPr>
              <w:t>participat</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elaborarea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documentaţiei</w:t>
            </w:r>
            <w:proofErr w:type="spellEnd"/>
            <w:r w:rsidRPr="00880A57">
              <w:rPr>
                <w:rFonts w:asciiTheme="minorHAnsi" w:hAnsiTheme="minorHAnsi" w:cstheme="minorHAnsi"/>
                <w:sz w:val="24"/>
                <w:lang w:val="it-IT"/>
              </w:rPr>
              <w:t xml:space="preserve"> si </w:t>
            </w:r>
            <w:proofErr w:type="spellStart"/>
            <w:r w:rsidRPr="00880A57">
              <w:rPr>
                <w:rFonts w:asciiTheme="minorHAnsi" w:hAnsiTheme="minorHAnsi" w:cstheme="minorHAnsi"/>
                <w:sz w:val="24"/>
                <w:lang w:val="it-IT"/>
              </w:rPr>
              <w:t>ştampila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elaboratorului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documentaţiei</w:t>
            </w:r>
            <w:proofErr w:type="spellEnd"/>
            <w:r w:rsidRPr="00880A57">
              <w:rPr>
                <w:rFonts w:asciiTheme="minorHAnsi" w:hAnsiTheme="minorHAnsi" w:cstheme="minorHAnsi"/>
                <w:sz w:val="24"/>
                <w:lang w:val="it-IT"/>
              </w:rPr>
              <w:t xml:space="preserve"> in </w:t>
            </w:r>
            <w:proofErr w:type="spellStart"/>
            <w:r w:rsidRPr="00880A57">
              <w:rPr>
                <w:rFonts w:asciiTheme="minorHAnsi" w:hAnsiTheme="minorHAnsi" w:cstheme="minorHAnsi"/>
                <w:sz w:val="24"/>
                <w:lang w:val="it-IT"/>
              </w:rPr>
              <w:t>integralitatea</w:t>
            </w:r>
            <w:proofErr w:type="spellEnd"/>
            <w:r w:rsidRPr="00880A57">
              <w:rPr>
                <w:rFonts w:asciiTheme="minorHAnsi" w:hAnsiTheme="minorHAnsi" w:cstheme="minorHAnsi"/>
                <w:sz w:val="24"/>
                <w:lang w:val="it-IT"/>
              </w:rPr>
              <w:t xml:space="preserve"> ei. </w:t>
            </w:r>
          </w:p>
          <w:p w14:paraId="474FD329"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w:t>
            </w:r>
            <w:proofErr w:type="spellStart"/>
            <w:r w:rsidRPr="00880A57">
              <w:rPr>
                <w:rFonts w:asciiTheme="minorHAnsi" w:hAnsiTheme="minorHAnsi" w:cstheme="minorHAnsi"/>
                <w:sz w:val="24"/>
                <w:lang w:val="it-IT"/>
              </w:rPr>
              <w:t>cadrul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sectiunii</w:t>
            </w:r>
            <w:proofErr w:type="spellEnd"/>
            <w:r w:rsidRPr="00880A57">
              <w:rPr>
                <w:rFonts w:asciiTheme="minorHAnsi" w:hAnsiTheme="minorHAnsi" w:cstheme="minorHAnsi"/>
                <w:sz w:val="24"/>
                <w:lang w:val="it-IT"/>
              </w:rPr>
              <w:t xml:space="preserve">– Partile </w:t>
            </w:r>
            <w:proofErr w:type="spellStart"/>
            <w:r w:rsidRPr="00880A57">
              <w:rPr>
                <w:rFonts w:asciiTheme="minorHAnsi" w:hAnsiTheme="minorHAnsi" w:cstheme="minorHAnsi"/>
                <w:sz w:val="24"/>
                <w:lang w:val="it-IT"/>
              </w:rPr>
              <w:t>desenate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atasate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planuri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amplasare</w:t>
            </w:r>
            <w:proofErr w:type="spellEnd"/>
            <w:r w:rsidRPr="00880A57">
              <w:rPr>
                <w:rFonts w:asciiTheme="minorHAnsi" w:hAnsiTheme="minorHAnsi" w:cstheme="minorHAnsi"/>
                <w:sz w:val="24"/>
                <w:lang w:val="it-IT"/>
              </w:rPr>
              <w:t xml:space="preserve"> in zona 1:25.000 – 1:5.000, </w:t>
            </w:r>
            <w:proofErr w:type="spellStart"/>
            <w:r w:rsidRPr="00880A57">
              <w:rPr>
                <w:rFonts w:asciiTheme="minorHAnsi" w:hAnsiTheme="minorHAnsi" w:cstheme="minorHAnsi"/>
                <w:sz w:val="24"/>
                <w:lang w:val="it-IT"/>
              </w:rPr>
              <w:t>planul</w:t>
            </w:r>
            <w:proofErr w:type="spellEnd"/>
            <w:r w:rsidRPr="00880A57">
              <w:rPr>
                <w:rFonts w:asciiTheme="minorHAnsi" w:hAnsiTheme="minorHAnsi" w:cstheme="minorHAnsi"/>
                <w:sz w:val="24"/>
                <w:lang w:val="it-IT"/>
              </w:rPr>
              <w:t xml:space="preserve"> general 1:5.000 – 1:500, </w:t>
            </w:r>
            <w:proofErr w:type="spellStart"/>
            <w:r w:rsidRPr="00880A57">
              <w:rPr>
                <w:rFonts w:asciiTheme="minorHAnsi" w:hAnsiTheme="minorHAnsi" w:cstheme="minorHAnsi"/>
                <w:sz w:val="24"/>
                <w:lang w:val="it-IT"/>
              </w:rPr>
              <w:t>relevee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sectiuni</w:t>
            </w:r>
            <w:proofErr w:type="spellEnd"/>
            <w:r w:rsidRPr="00880A57">
              <w:rPr>
                <w:rFonts w:asciiTheme="minorHAnsi" w:hAnsiTheme="minorHAnsi" w:cstheme="minorHAnsi"/>
                <w:sz w:val="24"/>
                <w:lang w:val="it-IT"/>
              </w:rPr>
              <w:t xml:space="preserve">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w:t>
            </w:r>
            <w:proofErr w:type="spellStart"/>
            <w:r w:rsidRPr="00880A57">
              <w:rPr>
                <w:rFonts w:asciiTheme="minorHAnsi" w:hAnsiTheme="minorHAnsi" w:cstheme="minorHAnsi"/>
                <w:sz w:val="24"/>
                <w:lang w:val="it-IT"/>
              </w:rPr>
              <w:t>acestea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semnate</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catre</w:t>
            </w:r>
            <w:proofErr w:type="spellEnd"/>
            <w:r w:rsidRPr="00880A57">
              <w:rPr>
                <w:rFonts w:asciiTheme="minorHAnsi" w:hAnsiTheme="minorHAnsi" w:cstheme="minorHAnsi"/>
                <w:sz w:val="24"/>
                <w:lang w:val="it-IT"/>
              </w:rPr>
              <w:t xml:space="preserve"> elaborator in </w:t>
            </w:r>
            <w:proofErr w:type="spellStart"/>
            <w:r w:rsidRPr="00880A57">
              <w:rPr>
                <w:rFonts w:asciiTheme="minorHAnsi" w:hAnsiTheme="minorHAnsi" w:cstheme="minorHAnsi"/>
                <w:sz w:val="24"/>
                <w:lang w:val="it-IT"/>
              </w:rPr>
              <w:t>cartusul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indicator</w:t>
            </w:r>
            <w:proofErr w:type="spellEnd"/>
            <w:r w:rsidRPr="00880A57">
              <w:rPr>
                <w:rFonts w:asciiTheme="minorHAnsi" w:hAnsiTheme="minorHAnsi" w:cstheme="minorHAnsi"/>
                <w:sz w:val="24"/>
                <w:lang w:val="it-IT"/>
              </w:rPr>
              <w:t>.</w:t>
            </w:r>
          </w:p>
          <w:p w14:paraId="5C64B8D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1F13EDF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5A9DF39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8973BF9"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5CE4C846" w14:textId="77777777" w:rsidR="00E30CB1" w:rsidRPr="00880A57" w:rsidRDefault="00E30CB1" w:rsidP="00A2280A">
            <w:pPr>
              <w:spacing w:before="120" w:after="120" w:line="240" w:lineRule="auto"/>
              <w:jc w:val="both"/>
              <w:rPr>
                <w:rFonts w:asciiTheme="minorHAnsi" w:hAnsiTheme="minorHAnsi" w:cstheme="minorHAnsi"/>
                <w:b/>
                <w:sz w:val="24"/>
                <w:lang w:val="it-IT"/>
              </w:rPr>
            </w:pP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cazul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proiectelor</w:t>
            </w:r>
            <w:proofErr w:type="spellEnd"/>
            <w:r w:rsidRPr="00880A57">
              <w:rPr>
                <w:rFonts w:asciiTheme="minorHAnsi" w:hAnsiTheme="minorHAnsi" w:cstheme="minorHAnsi"/>
                <w:sz w:val="24"/>
                <w:lang w:val="it-IT"/>
              </w:rPr>
              <w:t xml:space="preserve"> care </w:t>
            </w:r>
            <w:proofErr w:type="spellStart"/>
            <w:r w:rsidRPr="00880A57">
              <w:rPr>
                <w:rFonts w:asciiTheme="minorHAnsi" w:hAnsiTheme="minorHAnsi" w:cstheme="minorHAnsi"/>
                <w:sz w:val="24"/>
                <w:lang w:val="it-IT"/>
              </w:rPr>
              <w:t>prevăd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modernizarea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finalizarea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construcţiilor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achiziţii</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utilaje</w:t>
            </w:r>
            <w:proofErr w:type="spellEnd"/>
            <w:r w:rsidRPr="00880A57">
              <w:rPr>
                <w:rFonts w:asciiTheme="minorHAnsi" w:hAnsiTheme="minorHAnsi" w:cstheme="minorHAnsi"/>
                <w:sz w:val="24"/>
                <w:lang w:val="it-IT"/>
              </w:rPr>
              <w:t xml:space="preserve"> cu </w:t>
            </w:r>
            <w:proofErr w:type="spellStart"/>
            <w:r w:rsidRPr="00880A57">
              <w:rPr>
                <w:rFonts w:asciiTheme="minorHAnsi" w:hAnsiTheme="minorHAnsi" w:cstheme="minorHAnsi"/>
                <w:sz w:val="24"/>
                <w:lang w:val="it-IT"/>
              </w:rPr>
              <w:t>montaj</w:t>
            </w:r>
            <w:proofErr w:type="spellEnd"/>
            <w:r w:rsidRPr="00880A57">
              <w:rPr>
                <w:rFonts w:asciiTheme="minorHAnsi" w:hAnsiTheme="minorHAnsi" w:cstheme="minorHAnsi"/>
                <w:sz w:val="24"/>
                <w:lang w:val="it-IT"/>
              </w:rPr>
              <w:t xml:space="preserve"> care </w:t>
            </w:r>
            <w:proofErr w:type="spellStart"/>
            <w:r w:rsidRPr="00880A57">
              <w:rPr>
                <w:rFonts w:asciiTheme="minorHAnsi" w:hAnsiTheme="minorHAnsi" w:cstheme="minorHAnsi"/>
                <w:sz w:val="24"/>
                <w:lang w:val="it-IT"/>
              </w:rPr>
              <w:t>schimbă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regimul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exploatare</w:t>
            </w:r>
            <w:proofErr w:type="spellEnd"/>
            <w:r w:rsidRPr="00880A57">
              <w:rPr>
                <w:rFonts w:asciiTheme="minorHAnsi" w:hAnsiTheme="minorHAnsi" w:cstheme="minorHAnsi"/>
                <w:sz w:val="24"/>
                <w:lang w:val="it-IT"/>
              </w:rPr>
              <w:t xml:space="preserve"> a </w:t>
            </w:r>
            <w:proofErr w:type="spellStart"/>
            <w:r w:rsidRPr="00880A57">
              <w:rPr>
                <w:rFonts w:asciiTheme="minorHAnsi" w:hAnsiTheme="minorHAnsi" w:cstheme="minorHAnsi"/>
                <w:sz w:val="24"/>
                <w:lang w:val="it-IT"/>
              </w:rPr>
              <w:t>construcţiei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existente</w:t>
            </w:r>
            <w:proofErr w:type="spellEnd"/>
            <w:r w:rsidRPr="00880A57">
              <w:rPr>
                <w:rFonts w:asciiTheme="minorHAnsi" w:hAnsiTheme="minorHAnsi" w:cstheme="minorHAnsi"/>
                <w:sz w:val="24"/>
                <w:lang w:val="it-IT"/>
              </w:rPr>
              <w:t xml:space="preserve">, se </w:t>
            </w:r>
            <w:proofErr w:type="spellStart"/>
            <w:r w:rsidRPr="00880A57">
              <w:rPr>
                <w:rFonts w:asciiTheme="minorHAnsi" w:hAnsiTheme="minorHAnsi" w:cstheme="minorHAnsi"/>
                <w:sz w:val="24"/>
                <w:lang w:val="it-IT"/>
              </w:rPr>
              <w:t>ataşează</w:t>
            </w:r>
            <w:proofErr w:type="spellEnd"/>
            <w:r w:rsidRPr="00880A57">
              <w:rPr>
                <w:rFonts w:asciiTheme="minorHAnsi" w:hAnsiTheme="minorHAnsi" w:cstheme="minorHAnsi"/>
                <w:sz w:val="24"/>
                <w:lang w:val="it-IT"/>
              </w:rPr>
              <w:t xml:space="preserve"> la </w:t>
            </w:r>
            <w:proofErr w:type="spellStart"/>
            <w:r w:rsidRPr="00880A57">
              <w:rPr>
                <w:rFonts w:asciiTheme="minorHAnsi" w:hAnsiTheme="minorHAnsi" w:cstheme="minorHAnsi"/>
                <w:sz w:val="24"/>
                <w:lang w:val="it-IT"/>
              </w:rPr>
              <w:t>Studiul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fezabilitate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obligatoriu</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b/>
                <w:sz w:val="24"/>
                <w:lang w:val="it-IT"/>
              </w:rPr>
              <w:t>Expertiza</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tehnică</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specialitate</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sz w:val="24"/>
                <w:lang w:val="it-IT"/>
              </w:rPr>
              <w:t>asupra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construcţiei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existente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și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b/>
                <w:sz w:val="24"/>
                <w:lang w:val="it-IT"/>
              </w:rPr>
              <w:t>Raportul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privind</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stadiul</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fizic</w:t>
            </w:r>
            <w:proofErr w:type="spellEnd"/>
            <w:r w:rsidRPr="00880A57">
              <w:rPr>
                <w:rFonts w:asciiTheme="minorHAnsi" w:hAnsiTheme="minorHAnsi" w:cstheme="minorHAnsi"/>
                <w:b/>
                <w:sz w:val="24"/>
                <w:lang w:val="it-IT"/>
              </w:rPr>
              <w:t xml:space="preserve"> al </w:t>
            </w:r>
            <w:proofErr w:type="spellStart"/>
            <w:r w:rsidRPr="00880A57">
              <w:rPr>
                <w:rFonts w:asciiTheme="minorHAnsi" w:hAnsiTheme="minorHAnsi" w:cstheme="minorHAnsi"/>
                <w:b/>
                <w:sz w:val="24"/>
                <w:lang w:val="it-IT"/>
              </w:rPr>
              <w:t>lucrărilor</w:t>
            </w:r>
            <w:proofErr w:type="spellEnd"/>
            <w:r w:rsidRPr="00880A57">
              <w:rPr>
                <w:rFonts w:asciiTheme="minorHAnsi" w:hAnsiTheme="minorHAnsi" w:cstheme="minorHAnsi"/>
                <w:b/>
                <w:sz w:val="24"/>
                <w:lang w:val="it-IT"/>
              </w:rPr>
              <w:t>.</w:t>
            </w:r>
          </w:p>
          <w:p w14:paraId="4FE4195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Expertii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vor</w:t>
            </w:r>
            <w:proofErr w:type="spellEnd"/>
            <w:r w:rsidRPr="00880A57">
              <w:rPr>
                <w:rFonts w:asciiTheme="minorHAnsi" w:hAnsiTheme="minorHAnsi" w:cstheme="minorHAnsi"/>
                <w:sz w:val="24"/>
                <w:szCs w:val="24"/>
                <w:lang w:val="it-IT"/>
              </w:rPr>
              <w:t xml:space="preserve"> verifica daca in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incadrate</w:t>
            </w:r>
            <w:proofErr w:type="spellEnd"/>
            <w:r w:rsidRPr="00880A57">
              <w:rPr>
                <w:rFonts w:asciiTheme="minorHAnsi" w:hAnsiTheme="minorHAnsi" w:cstheme="minorHAnsi"/>
                <w:sz w:val="24"/>
                <w:szCs w:val="24"/>
                <w:lang w:val="it-IT"/>
              </w:rPr>
              <w:t xml:space="preserve"> in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finantare</w:t>
            </w:r>
            <w:proofErr w:type="spellEnd"/>
            <w:r w:rsidRPr="00880A57">
              <w:rPr>
                <w:rFonts w:asciiTheme="minorHAnsi" w:hAnsiTheme="minorHAnsi" w:cstheme="minorHAnsi"/>
                <w:sz w:val="24"/>
                <w:szCs w:val="24"/>
                <w:lang w:val="it-IT"/>
              </w:rPr>
              <w:t xml:space="preserve"> la  categoria 9.4.3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dotări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echipamente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fără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montaj</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există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cheltuieli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eligibile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neeligibile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numai</w:t>
            </w:r>
            <w:proofErr w:type="spellEnd"/>
            <w:r w:rsidRPr="00880A57">
              <w:rPr>
                <w:rFonts w:asciiTheme="minorHAnsi" w:hAnsiTheme="minorHAnsi" w:cstheme="minorHAnsi"/>
                <w:sz w:val="24"/>
                <w:szCs w:val="24"/>
                <w:lang w:val="it-IT"/>
              </w:rPr>
              <w:t xml:space="preserve"> pe </w:t>
            </w:r>
            <w:proofErr w:type="spellStart"/>
            <w:r w:rsidRPr="00880A57">
              <w:rPr>
                <w:rFonts w:asciiTheme="minorHAnsi" w:hAnsiTheme="minorHAnsi" w:cstheme="minorHAnsi"/>
                <w:sz w:val="24"/>
                <w:szCs w:val="24"/>
                <w:lang w:val="it-IT"/>
              </w:rPr>
              <w:t>liniile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bugetare</w:t>
            </w:r>
            <w:proofErr w:type="spellEnd"/>
            <w:r w:rsidRPr="00880A57">
              <w:rPr>
                <w:rFonts w:asciiTheme="minorHAnsi" w:hAnsiTheme="minorHAnsi" w:cstheme="minorHAnsi"/>
                <w:sz w:val="24"/>
                <w:szCs w:val="24"/>
                <w:lang w:val="it-IT"/>
              </w:rPr>
              <w:t xml:space="preserve"> 4.4, 4.5, 4.6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3.7.1)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care nu se </w:t>
            </w:r>
            <w:proofErr w:type="spellStart"/>
            <w:r w:rsidRPr="00880A57">
              <w:rPr>
                <w:rFonts w:asciiTheme="minorHAnsi" w:hAnsiTheme="minorHAnsi" w:cstheme="minorHAnsi"/>
                <w:sz w:val="24"/>
                <w:szCs w:val="24"/>
                <w:lang w:val="it-IT"/>
              </w:rPr>
              <w:t>depune</w:t>
            </w:r>
            <w:proofErr w:type="spellEnd"/>
            <w:r w:rsidRPr="00880A57">
              <w:rPr>
                <w:rFonts w:asciiTheme="minorHAnsi" w:hAnsiTheme="minorHAnsi" w:cstheme="minorHAnsi"/>
                <w:sz w:val="24"/>
                <w:szCs w:val="24"/>
                <w:lang w:val="it-IT"/>
              </w:rPr>
              <w:t xml:space="preserve"> SF/MJ/DALI </w:t>
            </w:r>
            <w:proofErr w:type="spellStart"/>
            <w:r w:rsidRPr="00880A57">
              <w:rPr>
                <w:rFonts w:asciiTheme="minorHAnsi" w:hAnsiTheme="minorHAnsi" w:cstheme="minorHAnsi"/>
                <w:sz w:val="24"/>
                <w:szCs w:val="24"/>
                <w:lang w:val="it-IT"/>
              </w:rPr>
              <w:t>solicitantul</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respectat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cerintele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privind</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completarea</w:t>
            </w:r>
            <w:proofErr w:type="spellEnd"/>
            <w:r w:rsidRPr="00880A57">
              <w:rPr>
                <w:rFonts w:asciiTheme="minorHAnsi" w:hAnsiTheme="minorHAnsi" w:cstheme="minorHAnsi"/>
                <w:sz w:val="24"/>
                <w:szCs w:val="24"/>
                <w:lang w:val="it-IT"/>
              </w:rPr>
              <w:t xml:space="preserve"> in </w:t>
            </w:r>
            <w:proofErr w:type="spellStart"/>
            <w:r w:rsidRPr="00880A57">
              <w:rPr>
                <w:rFonts w:asciiTheme="minorHAnsi" w:hAnsiTheme="minorHAnsi" w:cstheme="minorHAnsi"/>
                <w:sz w:val="24"/>
                <w:szCs w:val="24"/>
                <w:lang w:val="it-IT"/>
              </w:rPr>
              <w:t>sectiunea</w:t>
            </w:r>
            <w:proofErr w:type="spellEnd"/>
            <w:r w:rsidRPr="00880A57">
              <w:rPr>
                <w:rFonts w:asciiTheme="minorHAnsi" w:hAnsiTheme="minorHAnsi" w:cstheme="minorHAnsi"/>
                <w:sz w:val="24"/>
                <w:szCs w:val="24"/>
                <w:lang w:val="it-IT"/>
              </w:rPr>
              <w:t xml:space="preserve"> A6 </w:t>
            </w:r>
            <w:proofErr w:type="spellStart"/>
            <w:r w:rsidRPr="00880A57">
              <w:rPr>
                <w:rFonts w:asciiTheme="minorHAnsi" w:hAnsiTheme="minorHAnsi" w:cstheme="minorHAnsi"/>
                <w:sz w:val="24"/>
                <w:szCs w:val="24"/>
                <w:lang w:val="it-IT"/>
              </w:rPr>
              <w:t>Descrierea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proiectului</w:t>
            </w:r>
            <w:proofErr w:type="spellEnd"/>
            <w:r w:rsidRPr="00880A57">
              <w:rPr>
                <w:rFonts w:asciiTheme="minorHAnsi" w:hAnsiTheme="minorHAnsi" w:cstheme="minorHAnsi"/>
                <w:sz w:val="24"/>
                <w:szCs w:val="24"/>
                <w:lang w:val="it-IT"/>
              </w:rPr>
              <w:t xml:space="preserve"> , </w:t>
            </w:r>
            <w:proofErr w:type="spellStart"/>
            <w:r w:rsidRPr="00880A57">
              <w:rPr>
                <w:rFonts w:asciiTheme="minorHAnsi" w:hAnsiTheme="minorHAnsi" w:cstheme="minorHAnsi"/>
                <w:sz w:val="24"/>
                <w:szCs w:val="24"/>
                <w:lang w:val="it-IT"/>
              </w:rPr>
              <w:t>respectiv</w:t>
            </w:r>
            <w:proofErr w:type="spellEnd"/>
            <w:r w:rsidRPr="00880A57">
              <w:rPr>
                <w:rFonts w:asciiTheme="minorHAnsi" w:hAnsiTheme="minorHAnsi" w:cstheme="minorHAnsi"/>
                <w:sz w:val="24"/>
                <w:szCs w:val="24"/>
                <w:lang w:val="it-IT"/>
              </w:rPr>
              <w:t>:</w:t>
            </w:r>
          </w:p>
          <w:p w14:paraId="7CAD1EBB"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fundamentat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necesitatea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oportunitatea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investiţiei</w:t>
            </w:r>
            <w:proofErr w:type="spellEnd"/>
            <w:r w:rsidRPr="00880A57">
              <w:rPr>
                <w:rFonts w:asciiTheme="minorHAnsi" w:hAnsiTheme="minorHAnsi" w:cstheme="minorHAnsi"/>
                <w:sz w:val="24"/>
                <w:szCs w:val="24"/>
                <w:lang w:val="it-IT"/>
              </w:rPr>
              <w:t xml:space="preserve"> si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investiţiei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urmărite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obiectivele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intervenției</w:t>
            </w:r>
            <w:proofErr w:type="spellEnd"/>
            <w:r w:rsidRPr="00880A57">
              <w:rPr>
                <w:rFonts w:asciiTheme="minorHAnsi" w:hAnsiTheme="minorHAnsi" w:cstheme="minorHAnsi"/>
                <w:sz w:val="24"/>
                <w:szCs w:val="24"/>
                <w:lang w:val="it-IT"/>
              </w:rPr>
              <w:t>.</w:t>
            </w:r>
          </w:p>
          <w:p w14:paraId="1880DD01"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precizat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capacitatea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capacitatea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propusă</w:t>
            </w:r>
            <w:proofErr w:type="spellEnd"/>
            <w:r w:rsidRPr="00880A57">
              <w:rPr>
                <w:rFonts w:asciiTheme="minorHAnsi" w:hAnsiTheme="minorHAnsi" w:cstheme="minorHAnsi"/>
                <w:sz w:val="24"/>
                <w:szCs w:val="24"/>
                <w:lang w:val="it-IT"/>
              </w:rPr>
              <w:t xml:space="preserve"> a se </w:t>
            </w:r>
            <w:proofErr w:type="spellStart"/>
            <w:r w:rsidRPr="00880A57">
              <w:rPr>
                <w:rFonts w:asciiTheme="minorHAnsi" w:hAnsiTheme="minorHAnsi" w:cstheme="minorHAnsi"/>
                <w:sz w:val="24"/>
                <w:szCs w:val="24"/>
                <w:lang w:val="it-IT"/>
              </w:rPr>
              <w:t>realiza</w:t>
            </w:r>
            <w:proofErr w:type="spellEnd"/>
            <w:r w:rsidRPr="00880A57">
              <w:rPr>
                <w:rFonts w:asciiTheme="minorHAnsi" w:hAnsiTheme="minorHAnsi" w:cstheme="minorHAnsi"/>
                <w:sz w:val="24"/>
                <w:szCs w:val="24"/>
                <w:lang w:val="it-IT"/>
              </w:rPr>
              <w:t xml:space="preserve"> la </w:t>
            </w:r>
            <w:proofErr w:type="spellStart"/>
            <w:r w:rsidRPr="00880A57">
              <w:rPr>
                <w:rFonts w:asciiTheme="minorHAnsi" w:hAnsiTheme="minorHAnsi" w:cstheme="minorHAnsi"/>
                <w:sz w:val="24"/>
                <w:szCs w:val="24"/>
                <w:lang w:val="it-IT"/>
              </w:rPr>
              <w:t>finalizarea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investiţiei</w:t>
            </w:r>
            <w:proofErr w:type="spellEnd"/>
            <w:r w:rsidRPr="00880A57">
              <w:rPr>
                <w:rFonts w:asciiTheme="minorHAnsi" w:hAnsiTheme="minorHAnsi" w:cstheme="minorHAnsi"/>
                <w:sz w:val="24"/>
                <w:szCs w:val="24"/>
                <w:lang w:val="it-IT"/>
              </w:rPr>
              <w:t>.</w:t>
            </w:r>
          </w:p>
          <w:p w14:paraId="22AB2696"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solicitantul</w:t>
            </w:r>
            <w:proofErr w:type="spellEnd"/>
            <w:r w:rsidRPr="00880A57">
              <w:rPr>
                <w:rFonts w:asciiTheme="minorHAnsi" w:hAnsiTheme="minorHAnsi" w:cstheme="minorHAnsi"/>
                <w:sz w:val="24"/>
                <w:szCs w:val="24"/>
                <w:lang w:val="it-IT"/>
              </w:rPr>
              <w:t xml:space="preserve"> este o </w:t>
            </w:r>
            <w:proofErr w:type="spellStart"/>
            <w:r w:rsidRPr="00880A57">
              <w:rPr>
                <w:rFonts w:asciiTheme="minorHAnsi" w:hAnsiTheme="minorHAnsi" w:cstheme="minorHAnsi"/>
                <w:sz w:val="24"/>
                <w:szCs w:val="24"/>
                <w:lang w:val="it-IT"/>
              </w:rPr>
              <w:t>formă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asociativă</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modul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investiţia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deserveşte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membrii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acesteia</w:t>
            </w:r>
            <w:proofErr w:type="spellEnd"/>
            <w:r w:rsidRPr="00880A57">
              <w:rPr>
                <w:rFonts w:asciiTheme="minorHAnsi" w:hAnsiTheme="minorHAnsi" w:cstheme="minorHAnsi"/>
                <w:sz w:val="24"/>
                <w:szCs w:val="24"/>
                <w:lang w:val="it-IT"/>
              </w:rPr>
              <w:t>.</w:t>
            </w:r>
          </w:p>
          <w:p w14:paraId="1AF41D50"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achiziţiilor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repectiv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denumirea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numărul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valoarea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caracteristicile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tehnice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funcționale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utilajelor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echipamentelor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tehnologice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echipamentelor</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transport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dotărilor</w:t>
            </w:r>
            <w:proofErr w:type="spellEnd"/>
            <w:r w:rsidRPr="00880A57">
              <w:rPr>
                <w:rFonts w:asciiTheme="minorHAnsi" w:hAnsiTheme="minorHAnsi" w:cstheme="minorHAnsi"/>
                <w:sz w:val="24"/>
                <w:szCs w:val="24"/>
                <w:lang w:val="it-IT"/>
              </w:rPr>
              <w:t xml:space="preserve"> ce </w:t>
            </w:r>
            <w:proofErr w:type="spellStart"/>
            <w:r w:rsidRPr="00880A57">
              <w:rPr>
                <w:rFonts w:asciiTheme="minorHAnsi" w:hAnsiTheme="minorHAnsi" w:cstheme="minorHAnsi"/>
                <w:sz w:val="24"/>
                <w:szCs w:val="24"/>
                <w:lang w:val="it-IT"/>
              </w:rPr>
              <w:t>urmează</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achiziționate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dacă</w:t>
            </w:r>
            <w:proofErr w:type="spellEnd"/>
            <w:r w:rsidRPr="00880A57">
              <w:rPr>
                <w:rFonts w:asciiTheme="minorHAnsi" w:hAnsiTheme="minorHAnsi" w:cstheme="minorHAnsi"/>
                <w:sz w:val="24"/>
                <w:szCs w:val="24"/>
                <w:lang w:val="it-IT"/>
              </w:rPr>
              <w:t xml:space="preserve"> e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prezentarea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tehnică</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construcțiilor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urmează</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amplasate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utilajele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dotările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inclusiv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utilităţi</w:t>
            </w:r>
            <w:proofErr w:type="spellEnd"/>
            <w:r w:rsidRPr="00880A57">
              <w:rPr>
                <w:rFonts w:asciiTheme="minorHAnsi" w:hAnsiTheme="minorHAnsi" w:cstheme="minorHAnsi"/>
                <w:sz w:val="24"/>
                <w:szCs w:val="24"/>
                <w:lang w:val="it-IT"/>
              </w:rPr>
              <w:t>).</w:t>
            </w:r>
          </w:p>
          <w:p w14:paraId="2215513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fundamentat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achiziţiile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capacitatea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producție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prognozată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necesitățile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funcționare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dotărilor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cadrul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tip</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grădinițe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școli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etc</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fundamentarea</w:t>
            </w:r>
            <w:proofErr w:type="spellEnd"/>
            <w:r w:rsidRPr="00880A57">
              <w:rPr>
                <w:rFonts w:asciiTheme="minorHAnsi" w:hAnsiTheme="minorHAnsi" w:cstheme="minorHAnsi"/>
                <w:sz w:val="24"/>
                <w:szCs w:val="24"/>
                <w:lang w:val="it-IT"/>
              </w:rPr>
              <w:t xml:space="preserve"> va include </w:t>
            </w:r>
            <w:proofErr w:type="spellStart"/>
            <w:r w:rsidRPr="00880A57">
              <w:rPr>
                <w:rFonts w:asciiTheme="minorHAnsi" w:hAnsiTheme="minorHAnsi" w:cstheme="minorHAnsi"/>
                <w:sz w:val="24"/>
                <w:szCs w:val="24"/>
                <w:lang w:val="it-IT"/>
              </w:rPr>
              <w:t>prezentarea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tehnică</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lastRenderedPageBreak/>
              <w:t>construcțiilor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urmează</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amplasate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achizițiile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inclusiv</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descrierea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utilităților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aferente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amplasamentului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w:t>
            </w:r>
            <w:proofErr w:type="spellEnd"/>
            <w:r w:rsidRPr="00880A57">
              <w:rPr>
                <w:rFonts w:asciiTheme="minorHAnsi" w:hAnsiTheme="minorHAnsi" w:cstheme="minorHAnsi"/>
                <w:sz w:val="24"/>
                <w:szCs w:val="24"/>
                <w:lang w:val="it-IT"/>
              </w:rPr>
              <w:t>.</w:t>
            </w:r>
          </w:p>
          <w:p w14:paraId="26D98BF1"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descris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fluxul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tehnologic</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etapele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activității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vor</w:t>
            </w:r>
            <w:proofErr w:type="spellEnd"/>
            <w:r w:rsidRPr="00880A57">
              <w:rPr>
                <w:rFonts w:asciiTheme="minorHAnsi" w:hAnsiTheme="minorHAnsi" w:cstheme="minorHAnsi"/>
                <w:sz w:val="24"/>
                <w:szCs w:val="24"/>
                <w:lang w:val="it-IT"/>
              </w:rPr>
              <w:t xml:space="preserve"> fi </w:t>
            </w:r>
            <w:proofErr w:type="spellStart"/>
            <w:r w:rsidRPr="00880A57">
              <w:rPr>
                <w:rFonts w:asciiTheme="minorHAnsi" w:hAnsiTheme="minorHAnsi" w:cstheme="minorHAnsi"/>
                <w:sz w:val="24"/>
                <w:szCs w:val="24"/>
                <w:lang w:val="it-IT"/>
              </w:rPr>
              <w:t>utilizate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utilajele</w:t>
            </w:r>
            <w:proofErr w:type="spellEnd"/>
            <w:r w:rsidRPr="00880A57">
              <w:rPr>
                <w:rFonts w:asciiTheme="minorHAnsi" w:hAnsiTheme="minorHAnsi" w:cstheme="minorHAnsi"/>
                <w:sz w:val="24"/>
                <w:szCs w:val="24"/>
                <w:lang w:val="it-IT"/>
              </w:rPr>
              <w:t>/</w:t>
            </w:r>
            <w:proofErr w:type="spellStart"/>
            <w:r w:rsidRPr="00880A57">
              <w:rPr>
                <w:rFonts w:asciiTheme="minorHAnsi" w:hAnsiTheme="minorHAnsi" w:cstheme="minorHAnsi"/>
                <w:sz w:val="24"/>
                <w:szCs w:val="24"/>
                <w:lang w:val="it-IT"/>
              </w:rPr>
              <w:t>dotările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etc</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propuse</w:t>
            </w:r>
            <w:proofErr w:type="spellEnd"/>
            <w:r w:rsidRPr="00880A57">
              <w:rPr>
                <w:rFonts w:asciiTheme="minorHAnsi" w:hAnsiTheme="minorHAnsi" w:cstheme="minorHAnsi"/>
                <w:sz w:val="24"/>
                <w:szCs w:val="24"/>
                <w:lang w:val="it-IT"/>
              </w:rPr>
              <w:t xml:space="preserve"> a fi </w:t>
            </w:r>
            <w:proofErr w:type="spellStart"/>
            <w:r w:rsidRPr="00880A57">
              <w:rPr>
                <w:rFonts w:asciiTheme="minorHAnsi" w:hAnsiTheme="minorHAnsi" w:cstheme="minorHAnsi"/>
                <w:sz w:val="24"/>
                <w:szCs w:val="24"/>
                <w:lang w:val="it-IT"/>
              </w:rPr>
              <w:t>achiziționate</w:t>
            </w:r>
            <w:proofErr w:type="spellEnd"/>
            <w:r w:rsidRPr="00880A57">
              <w:rPr>
                <w:rFonts w:asciiTheme="minorHAnsi" w:hAnsiTheme="minorHAnsi" w:cstheme="minorHAnsi"/>
                <w:sz w:val="24"/>
                <w:szCs w:val="24"/>
                <w:lang w:val="it-IT"/>
              </w:rPr>
              <w:t>.</w:t>
            </w:r>
          </w:p>
          <w:p w14:paraId="02DA51AE"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precizat</w:t>
            </w:r>
            <w:proofErr w:type="spellEnd"/>
            <w:r w:rsidRPr="00880A57">
              <w:rPr>
                <w:rFonts w:asciiTheme="minorHAnsi" w:hAnsiTheme="minorHAnsi" w:cstheme="minorHAnsi"/>
                <w:sz w:val="24"/>
                <w:szCs w:val="24"/>
                <w:lang w:val="it-IT"/>
              </w:rPr>
              <w:t xml:space="preserve"> durata de </w:t>
            </w:r>
            <w:proofErr w:type="spellStart"/>
            <w:r w:rsidRPr="00880A57">
              <w:rPr>
                <w:rFonts w:asciiTheme="minorHAnsi" w:hAnsiTheme="minorHAnsi" w:cstheme="minorHAnsi"/>
                <w:sz w:val="24"/>
                <w:szCs w:val="24"/>
                <w:lang w:val="it-IT"/>
              </w:rPr>
              <w:t>realizare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investiției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și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capacitățile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producție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rezultate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urma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dacă</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w:t>
            </w:r>
          </w:p>
          <w:p w14:paraId="0C7C2B60"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w:t>
            </w:r>
            <w:proofErr w:type="spellStart"/>
            <w:r w:rsidRPr="00880A57">
              <w:rPr>
                <w:rFonts w:asciiTheme="minorHAnsi" w:hAnsiTheme="minorHAnsi" w:cstheme="minorHAnsi"/>
                <w:sz w:val="24"/>
                <w:szCs w:val="24"/>
                <w:lang w:val="it-IT"/>
              </w:rPr>
              <w:t>sediul</w:t>
            </w:r>
            <w:proofErr w:type="spellEnd"/>
            <w:r w:rsidRPr="00880A57">
              <w:rPr>
                <w:rFonts w:asciiTheme="minorHAnsi" w:hAnsiTheme="minorHAnsi" w:cstheme="minorHAnsi"/>
                <w:sz w:val="24"/>
                <w:szCs w:val="24"/>
                <w:lang w:val="it-IT"/>
              </w:rPr>
              <w:t xml:space="preserve">/social </w:t>
            </w:r>
            <w:proofErr w:type="spellStart"/>
            <w:r w:rsidRPr="00880A57">
              <w:rPr>
                <w:rFonts w:asciiTheme="minorHAnsi" w:hAnsiTheme="minorHAnsi" w:cstheme="minorHAnsi"/>
                <w:sz w:val="24"/>
                <w:szCs w:val="24"/>
                <w:lang w:val="it-IT"/>
              </w:rPr>
              <w:t>sau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punct</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lucru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unde</w:t>
            </w:r>
            <w:proofErr w:type="spellEnd"/>
            <w:r w:rsidRPr="00880A57">
              <w:rPr>
                <w:rFonts w:asciiTheme="minorHAnsi" w:hAnsiTheme="minorHAnsi" w:cstheme="minorHAnsi"/>
                <w:sz w:val="24"/>
                <w:szCs w:val="24"/>
                <w:lang w:val="it-IT"/>
              </w:rPr>
              <w:t xml:space="preserve"> se </w:t>
            </w:r>
            <w:proofErr w:type="spellStart"/>
            <w:r w:rsidRPr="00880A57">
              <w:rPr>
                <w:rFonts w:asciiTheme="minorHAnsi" w:hAnsiTheme="minorHAnsi" w:cstheme="minorHAnsi"/>
                <w:sz w:val="24"/>
                <w:szCs w:val="24"/>
                <w:lang w:val="it-IT"/>
              </w:rPr>
              <w:t>implementeaza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proiectul</w:t>
            </w:r>
            <w:proofErr w:type="spellEnd"/>
            <w:r w:rsidRPr="00880A57">
              <w:rPr>
                <w:rFonts w:asciiTheme="minorHAnsi" w:hAnsiTheme="minorHAnsi" w:cstheme="minorHAnsi"/>
                <w:sz w:val="24"/>
                <w:szCs w:val="24"/>
                <w:lang w:val="it-IT"/>
              </w:rPr>
              <w:t xml:space="preserve"> </w:t>
            </w:r>
          </w:p>
          <w:p w14:paraId="1298A6F8"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expertul verifica in documente/RECOM. </w:t>
            </w:r>
          </w:p>
          <w:p w14:paraId="054A3F32" w14:textId="77777777" w:rsidR="00E30CB1" w:rsidRPr="00880A57" w:rsidRDefault="00E30CB1" w:rsidP="00A2280A">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w:t>
            </w:r>
            <w:proofErr w:type="spellStart"/>
            <w:r w:rsidRPr="00880A57">
              <w:rPr>
                <w:rFonts w:asciiTheme="minorHAnsi" w:hAnsiTheme="minorHAnsi" w:cstheme="minorHAnsi"/>
                <w:lang w:val="it-IT"/>
              </w:rPr>
              <w:t>verifică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dacă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extrasul</w:t>
            </w:r>
            <w:proofErr w:type="spellEnd"/>
            <w:r w:rsidRPr="00880A57">
              <w:rPr>
                <w:rFonts w:asciiTheme="minorHAnsi" w:hAnsiTheme="minorHAnsi" w:cstheme="minorHAnsi"/>
                <w:lang w:val="it-IT"/>
              </w:rPr>
              <w:t xml:space="preserve"> de carte </w:t>
            </w:r>
            <w:proofErr w:type="spellStart"/>
            <w:r w:rsidRPr="00880A57">
              <w:rPr>
                <w:rFonts w:asciiTheme="minorHAnsi" w:hAnsiTheme="minorHAnsi" w:cstheme="minorHAnsi"/>
                <w:lang w:val="it-IT"/>
              </w:rPr>
              <w:t>funciara</w:t>
            </w:r>
            <w:proofErr w:type="spellEnd"/>
            <w:r w:rsidRPr="00880A57">
              <w:rPr>
                <w:rFonts w:asciiTheme="minorHAnsi" w:hAnsiTheme="minorHAnsi" w:cstheme="minorHAnsi"/>
                <w:lang w:val="it-IT"/>
              </w:rPr>
              <w:t xml:space="preserve"> este </w:t>
            </w:r>
            <w:proofErr w:type="spellStart"/>
            <w:r w:rsidRPr="00880A57">
              <w:rPr>
                <w:rFonts w:asciiTheme="minorHAnsi" w:hAnsiTheme="minorHAnsi" w:cstheme="minorHAnsi"/>
                <w:lang w:val="it-IT"/>
              </w:rPr>
              <w:t>emis</w:t>
            </w:r>
            <w:proofErr w:type="spellEnd"/>
            <w:r w:rsidRPr="00880A57">
              <w:rPr>
                <w:rFonts w:asciiTheme="minorHAnsi" w:hAnsiTheme="minorHAnsi" w:cstheme="minorHAnsi"/>
                <w:lang w:val="it-IT"/>
              </w:rPr>
              <w:t xml:space="preserve"> pe </w:t>
            </w:r>
            <w:proofErr w:type="spellStart"/>
            <w:r w:rsidRPr="00880A57">
              <w:rPr>
                <w:rFonts w:asciiTheme="minorHAnsi" w:hAnsiTheme="minorHAnsi" w:cstheme="minorHAnsi"/>
                <w:lang w:val="it-IT"/>
              </w:rPr>
              <w:t>numele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solicitantului</w:t>
            </w:r>
            <w:proofErr w:type="spellEnd"/>
            <w:r w:rsidRPr="00880A57">
              <w:rPr>
                <w:rFonts w:asciiTheme="minorHAnsi" w:hAnsiTheme="minorHAnsi" w:cstheme="minorHAnsi"/>
                <w:lang w:val="it-IT"/>
              </w:rPr>
              <w:t xml:space="preserve"> si </w:t>
            </w:r>
            <w:proofErr w:type="spellStart"/>
            <w:r w:rsidRPr="00880A57">
              <w:rPr>
                <w:rFonts w:asciiTheme="minorHAnsi" w:hAnsiTheme="minorHAnsi" w:cstheme="minorHAnsi"/>
                <w:lang w:val="it-IT"/>
              </w:rPr>
              <w:t>vizeaza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imobilul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amplasamentul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mentionat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proiect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situatia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care </w:t>
            </w:r>
            <w:proofErr w:type="spellStart"/>
            <w:r w:rsidRPr="00880A57">
              <w:rPr>
                <w:rFonts w:asciiTheme="minorHAnsi" w:hAnsiTheme="minorHAnsi" w:cstheme="minorHAnsi"/>
                <w:lang w:val="it-IT"/>
              </w:rPr>
              <w:t>imobilul</w:t>
            </w:r>
            <w:proofErr w:type="spellEnd"/>
            <w:r w:rsidRPr="00880A57">
              <w:rPr>
                <w:rFonts w:asciiTheme="minorHAnsi" w:hAnsiTheme="minorHAnsi" w:cstheme="minorHAnsi"/>
                <w:lang w:val="it-IT"/>
              </w:rPr>
              <w:t xml:space="preserve"> pe care se </w:t>
            </w:r>
            <w:proofErr w:type="spellStart"/>
            <w:r w:rsidRPr="00880A57">
              <w:rPr>
                <w:rFonts w:asciiTheme="minorHAnsi" w:hAnsiTheme="minorHAnsi" w:cstheme="minorHAnsi"/>
                <w:lang w:val="it-IT"/>
              </w:rPr>
              <w:t>execută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investiţia</w:t>
            </w:r>
            <w:proofErr w:type="spellEnd"/>
            <w:r w:rsidRPr="00880A57">
              <w:rPr>
                <w:rFonts w:asciiTheme="minorHAnsi" w:hAnsiTheme="minorHAnsi" w:cstheme="minorHAnsi"/>
                <w:lang w:val="it-IT"/>
              </w:rPr>
              <w:t xml:space="preserve"> nu este </w:t>
            </w:r>
            <w:proofErr w:type="spellStart"/>
            <w:r w:rsidRPr="00880A57">
              <w:rPr>
                <w:rFonts w:asciiTheme="minorHAnsi" w:hAnsiTheme="minorHAnsi" w:cstheme="minorHAnsi"/>
                <w:lang w:val="it-IT"/>
              </w:rPr>
              <w:t>liber</w:t>
            </w:r>
            <w:proofErr w:type="spellEnd"/>
            <w:r w:rsidRPr="00880A57">
              <w:rPr>
                <w:rFonts w:asciiTheme="minorHAnsi" w:hAnsiTheme="minorHAnsi" w:cstheme="minorHAnsi"/>
                <w:lang w:val="it-IT"/>
              </w:rPr>
              <w:t xml:space="preserve"> de </w:t>
            </w:r>
            <w:proofErr w:type="spellStart"/>
            <w:r w:rsidRPr="00880A57">
              <w:rPr>
                <w:rFonts w:asciiTheme="minorHAnsi" w:hAnsiTheme="minorHAnsi" w:cstheme="minorHAnsi"/>
                <w:lang w:val="it-IT"/>
              </w:rPr>
              <w:t>sarcini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gajat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pentru</w:t>
            </w:r>
            <w:proofErr w:type="spellEnd"/>
            <w:r w:rsidRPr="00880A57">
              <w:rPr>
                <w:rFonts w:asciiTheme="minorHAnsi" w:hAnsiTheme="minorHAnsi" w:cstheme="minorHAnsi"/>
                <w:lang w:val="it-IT"/>
              </w:rPr>
              <w:t xml:space="preserve"> un credit), se </w:t>
            </w:r>
            <w:proofErr w:type="spellStart"/>
            <w:r w:rsidRPr="00880A57">
              <w:rPr>
                <w:rFonts w:asciiTheme="minorHAnsi" w:hAnsiTheme="minorHAnsi" w:cstheme="minorHAnsi"/>
                <w:lang w:val="it-IT"/>
              </w:rPr>
              <w:t>verifică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acordul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creditorului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privind</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executia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investiţiei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precum</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şi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respectarea</w:t>
            </w:r>
            <w:proofErr w:type="spellEnd"/>
            <w:r w:rsidRPr="00880A57">
              <w:rPr>
                <w:rFonts w:asciiTheme="minorHAnsi" w:hAnsiTheme="minorHAnsi" w:cstheme="minorHAnsi"/>
                <w:lang w:val="it-IT"/>
              </w:rPr>
              <w:t xml:space="preserve"> de </w:t>
            </w:r>
            <w:proofErr w:type="spellStart"/>
            <w:r w:rsidRPr="00880A57">
              <w:rPr>
                <w:rFonts w:asciiTheme="minorHAnsi" w:hAnsiTheme="minorHAnsi" w:cstheme="minorHAnsi"/>
                <w:lang w:val="it-IT"/>
              </w:rPr>
              <w:t>căte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solicitant</w:t>
            </w:r>
            <w:proofErr w:type="spellEnd"/>
            <w:r w:rsidRPr="00880A57">
              <w:rPr>
                <w:rFonts w:asciiTheme="minorHAnsi" w:hAnsiTheme="minorHAnsi" w:cstheme="minorHAnsi"/>
                <w:lang w:val="it-IT"/>
              </w:rPr>
              <w:t xml:space="preserve"> a </w:t>
            </w:r>
            <w:proofErr w:type="spellStart"/>
            <w:r w:rsidRPr="00880A57">
              <w:rPr>
                <w:rFonts w:asciiTheme="minorHAnsi" w:hAnsiTheme="minorHAnsi" w:cstheme="minorHAnsi"/>
                <w:lang w:val="it-IT"/>
              </w:rPr>
              <w:t>graficul</w:t>
            </w:r>
            <w:proofErr w:type="spellEnd"/>
            <w:r w:rsidRPr="00880A57">
              <w:rPr>
                <w:rFonts w:asciiTheme="minorHAnsi" w:hAnsiTheme="minorHAnsi" w:cstheme="minorHAnsi"/>
                <w:lang w:val="it-IT"/>
              </w:rPr>
              <w:t xml:space="preserve"> de </w:t>
            </w:r>
            <w:proofErr w:type="spellStart"/>
            <w:r w:rsidRPr="00880A57">
              <w:rPr>
                <w:rFonts w:asciiTheme="minorHAnsi" w:hAnsiTheme="minorHAnsi" w:cstheme="minorHAnsi"/>
                <w:lang w:val="it-IT"/>
              </w:rPr>
              <w:t>rambursare</w:t>
            </w:r>
            <w:proofErr w:type="spellEnd"/>
            <w:r w:rsidRPr="00880A57">
              <w:rPr>
                <w:rFonts w:asciiTheme="minorHAnsi" w:hAnsiTheme="minorHAnsi" w:cstheme="minorHAnsi"/>
                <w:lang w:val="it-IT"/>
              </w:rPr>
              <w:t xml:space="preserve"> a </w:t>
            </w:r>
            <w:proofErr w:type="spellStart"/>
            <w:r w:rsidRPr="00880A57">
              <w:rPr>
                <w:rFonts w:asciiTheme="minorHAnsi" w:hAnsiTheme="minorHAnsi" w:cstheme="minorHAnsi"/>
                <w:lang w:val="it-IT"/>
              </w:rPr>
              <w:t>creditului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Dacă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solicitantul</w:t>
            </w:r>
            <w:proofErr w:type="spellEnd"/>
            <w:r w:rsidRPr="00880A57">
              <w:rPr>
                <w:rFonts w:asciiTheme="minorHAnsi" w:hAnsiTheme="minorHAnsi" w:cstheme="minorHAnsi"/>
                <w:lang w:val="it-IT"/>
              </w:rPr>
              <w:t xml:space="preserve"> nu a </w:t>
            </w:r>
            <w:proofErr w:type="spellStart"/>
            <w:r w:rsidRPr="00880A57">
              <w:rPr>
                <w:rFonts w:asciiTheme="minorHAnsi" w:hAnsiTheme="minorHAnsi" w:cstheme="minorHAnsi"/>
                <w:lang w:val="it-IT"/>
              </w:rPr>
              <w:t>atasat</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aceste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documente</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expertul</w:t>
            </w:r>
            <w:proofErr w:type="spellEnd"/>
            <w:r w:rsidRPr="00880A57">
              <w:rPr>
                <w:rFonts w:asciiTheme="minorHAnsi" w:hAnsiTheme="minorHAnsi" w:cstheme="minorHAnsi"/>
                <w:lang w:val="it-IT"/>
              </w:rPr>
              <w:t xml:space="preserve"> le va </w:t>
            </w:r>
            <w:proofErr w:type="spellStart"/>
            <w:r w:rsidRPr="00880A57">
              <w:rPr>
                <w:rFonts w:asciiTheme="minorHAnsi" w:hAnsiTheme="minorHAnsi" w:cstheme="minorHAnsi"/>
                <w:lang w:val="it-IT"/>
              </w:rPr>
              <w:t>solicita</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prin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informatii</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suplimentare</w:t>
            </w:r>
            <w:proofErr w:type="spellEnd"/>
            <w:r w:rsidRPr="00880A57">
              <w:rPr>
                <w:rFonts w:asciiTheme="minorHAnsi" w:hAnsiTheme="minorHAnsi" w:cstheme="minorHAnsi"/>
                <w:lang w:val="it-IT"/>
              </w:rPr>
              <w:t xml:space="preserve">. </w:t>
            </w:r>
          </w:p>
          <w:p w14:paraId="0C6713DB" w14:textId="77777777" w:rsidR="00E30CB1" w:rsidRPr="00880A57" w:rsidRDefault="00E30CB1" w:rsidP="00A2280A">
            <w:pPr>
              <w:spacing w:before="120" w:after="120" w:line="240" w:lineRule="auto"/>
              <w:jc w:val="both"/>
              <w:rPr>
                <w:rFonts w:asciiTheme="minorHAnsi" w:hAnsiTheme="minorHAnsi" w:cstheme="minorHAnsi"/>
              </w:rPr>
            </w:pPr>
            <w:proofErr w:type="spellStart"/>
            <w:r w:rsidRPr="00880A57">
              <w:rPr>
                <w:rFonts w:asciiTheme="minorHAnsi" w:hAnsiTheme="minorHAnsi" w:cstheme="minorHAnsi"/>
                <w:lang w:val="it-IT"/>
              </w:rPr>
              <w:t>Dacă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în</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cadrul</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Extrasului</w:t>
            </w:r>
            <w:proofErr w:type="spellEnd"/>
            <w:r w:rsidRPr="00880A57">
              <w:rPr>
                <w:rFonts w:asciiTheme="minorHAnsi" w:hAnsiTheme="minorHAnsi" w:cstheme="minorHAnsi"/>
                <w:lang w:val="it-IT"/>
              </w:rPr>
              <w:t xml:space="preserve"> de Carte </w:t>
            </w:r>
            <w:proofErr w:type="spellStart"/>
            <w:r w:rsidRPr="00880A57">
              <w:rPr>
                <w:rFonts w:asciiTheme="minorHAnsi" w:hAnsiTheme="minorHAnsi" w:cstheme="minorHAnsi"/>
                <w:lang w:val="it-IT"/>
              </w:rPr>
              <w:t>Funciară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există</w:t>
            </w:r>
            <w:proofErr w:type="spellEnd"/>
            <w:r w:rsidRPr="00880A57">
              <w:rPr>
                <w:rFonts w:asciiTheme="minorHAnsi" w:hAnsiTheme="minorHAnsi" w:cstheme="minorHAnsi"/>
                <w:lang w:val="it-IT"/>
              </w:rPr>
              <w:t xml:space="preserve"> </w:t>
            </w:r>
            <w:proofErr w:type="spellStart"/>
            <w:r w:rsidRPr="00880A57">
              <w:rPr>
                <w:rFonts w:asciiTheme="minorHAnsi" w:hAnsiTheme="minorHAnsi" w:cstheme="minorHAnsi"/>
                <w:lang w:val="it-IT"/>
              </w:rPr>
              <w:t>menţiunea</w:t>
            </w:r>
            <w:proofErr w:type="spellEnd"/>
            <w:r w:rsidRPr="00880A57">
              <w:rPr>
                <w:rFonts w:asciiTheme="minorHAnsi" w:hAnsiTheme="minorHAnsi" w:cstheme="minorHAnsi"/>
                <w:lang w:val="it-IT"/>
              </w:rPr>
              <w:t xml:space="preserve"> </w:t>
            </w:r>
            <w:r w:rsidRPr="00880A57">
              <w:rPr>
                <w:rFonts w:asciiTheme="minorHAnsi" w:hAnsiTheme="minorHAnsi" w:cstheme="minorHAnsi"/>
                <w:b/>
                <w:lang w:val="it-IT"/>
              </w:rPr>
              <w:t>“</w:t>
            </w:r>
            <w:proofErr w:type="spellStart"/>
            <w:r w:rsidRPr="00880A57">
              <w:rPr>
                <w:rFonts w:asciiTheme="minorHAnsi" w:hAnsiTheme="minorHAnsi" w:cstheme="minorHAnsi"/>
                <w:b/>
                <w:lang w:val="it-IT"/>
              </w:rPr>
              <w:t>imobil</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înregistrat</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în</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planul</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cadastral</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fără</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localizare</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certă</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datorită</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lipsei</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planului</w:t>
            </w:r>
            <w:proofErr w:type="spellEnd"/>
            <w:r w:rsidRPr="00880A57">
              <w:rPr>
                <w:rFonts w:asciiTheme="minorHAnsi" w:hAnsiTheme="minorHAnsi" w:cstheme="minorHAnsi"/>
                <w:b/>
                <w:lang w:val="it-IT"/>
              </w:rPr>
              <w:t xml:space="preserve"> </w:t>
            </w:r>
            <w:proofErr w:type="spellStart"/>
            <w:r w:rsidRPr="00880A57">
              <w:rPr>
                <w:rFonts w:asciiTheme="minorHAnsi" w:hAnsiTheme="minorHAnsi" w:cstheme="minorHAnsi"/>
                <w:b/>
                <w:lang w:val="it-IT"/>
              </w:rPr>
              <w:t>parcelar</w:t>
            </w:r>
            <w:proofErr w:type="spellEnd"/>
            <w:r w:rsidRPr="00880A57">
              <w:rPr>
                <w:rFonts w:asciiTheme="minorHAnsi" w:hAnsiTheme="minorHAnsi" w:cstheme="minorHAnsi"/>
                <w:b/>
                <w:lang w:val="it-IT"/>
              </w:rPr>
              <w:t>”</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69717A9B"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41797DC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w:t>
            </w:r>
          </w:p>
          <w:p w14:paraId="6CDB78B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3AB2BF26" w14:textId="77777777" w:rsidR="00E30CB1" w:rsidRPr="00880A57" w:rsidRDefault="00E30CB1" w:rsidP="00A2280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765BF755" w14:textId="77777777" w:rsidR="00E30CB1" w:rsidRPr="00880A57" w:rsidRDefault="00E30CB1" w:rsidP="00A2280A">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12C729D" w14:textId="77777777" w:rsidR="00E30CB1" w:rsidRPr="00880A57" w:rsidRDefault="00E30CB1" w:rsidP="00A2280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6135B8E4"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w:t>
            </w:r>
            <w:r w:rsidRPr="00880A57">
              <w:rPr>
                <w:rFonts w:asciiTheme="minorHAnsi" w:hAnsiTheme="minorHAnsi" w:cstheme="minorHAnsi"/>
                <w:sz w:val="24"/>
              </w:rPr>
              <w:lastRenderedPageBreak/>
              <w:t xml:space="preserve">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6502E415"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3AF4F0FE"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de către ONG-uri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61CE014F"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7152704"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41868CD6"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61D5B30D" w14:textId="77777777" w:rsidR="00E30CB1" w:rsidRPr="00880A57" w:rsidRDefault="00E30CB1" w:rsidP="00A228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5E42D43C"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44D4EBD2"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3767B1F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2022AF3D"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DA9899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1C0FEB7A"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 obiectivele de patrimoniu cultural de clasă A</w:t>
            </w:r>
          </w:p>
          <w:p w14:paraId="29C972C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3044EC66" w14:textId="77777777" w:rsidR="00E30CB1" w:rsidRPr="00880A57" w:rsidRDefault="00E30CB1" w:rsidP="00A2280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 xml:space="preserve">3.Verificare CAEN </w:t>
            </w:r>
            <w:proofErr w:type="spellStart"/>
            <w:r w:rsidRPr="00880A57">
              <w:rPr>
                <w:rFonts w:asciiTheme="minorHAnsi" w:hAnsiTheme="minorHAnsi" w:cstheme="minorHAnsi"/>
                <w:b/>
                <w:sz w:val="24"/>
                <w:szCs w:val="24"/>
                <w:lang w:val="it-IT"/>
              </w:rPr>
              <w:t>activitate</w:t>
            </w:r>
            <w:proofErr w:type="spellEnd"/>
            <w:r w:rsidRPr="00880A57">
              <w:rPr>
                <w:rFonts w:asciiTheme="minorHAnsi" w:hAnsiTheme="minorHAnsi" w:cstheme="minorHAnsi"/>
                <w:b/>
                <w:sz w:val="24"/>
                <w:szCs w:val="24"/>
                <w:lang w:val="it-IT"/>
              </w:rPr>
              <w:t>/</w:t>
            </w:r>
            <w:proofErr w:type="spellStart"/>
            <w:r w:rsidRPr="00880A57">
              <w:rPr>
                <w:rFonts w:asciiTheme="minorHAnsi" w:hAnsiTheme="minorHAnsi" w:cstheme="minorHAnsi"/>
                <w:b/>
                <w:sz w:val="24"/>
                <w:szCs w:val="24"/>
                <w:lang w:val="it-IT"/>
              </w:rPr>
              <w:t>activitati</w:t>
            </w:r>
            <w:proofErr w:type="spellEnd"/>
            <w:r w:rsidRPr="00880A57">
              <w:rPr>
                <w:rFonts w:asciiTheme="minorHAnsi" w:hAnsiTheme="minorHAnsi" w:cstheme="minorHAnsi"/>
                <w:b/>
                <w:sz w:val="24"/>
                <w:szCs w:val="24"/>
                <w:lang w:val="it-IT"/>
              </w:rPr>
              <w:t xml:space="preserve"> </w:t>
            </w:r>
            <w:proofErr w:type="spellStart"/>
            <w:r w:rsidRPr="00880A57">
              <w:rPr>
                <w:rFonts w:asciiTheme="minorHAnsi" w:hAnsiTheme="minorHAnsi" w:cstheme="minorHAnsi"/>
                <w:b/>
                <w:sz w:val="24"/>
                <w:szCs w:val="24"/>
                <w:lang w:val="it-IT"/>
              </w:rPr>
              <w:t>propuse</w:t>
            </w:r>
            <w:proofErr w:type="spellEnd"/>
            <w:r>
              <w:rPr>
                <w:rFonts w:asciiTheme="minorHAnsi" w:hAnsiTheme="minorHAnsi" w:cstheme="minorHAnsi"/>
                <w:b/>
                <w:sz w:val="24"/>
                <w:szCs w:val="24"/>
                <w:lang w:val="it-IT"/>
              </w:rPr>
              <w:t xml:space="preserve"> NU este </w:t>
            </w:r>
            <w:proofErr w:type="spellStart"/>
            <w:r>
              <w:rPr>
                <w:rFonts w:asciiTheme="minorHAnsi" w:hAnsiTheme="minorHAnsi" w:cstheme="minorHAnsi"/>
                <w:b/>
                <w:sz w:val="24"/>
                <w:szCs w:val="24"/>
                <w:lang w:val="it-IT"/>
              </w:rPr>
              <w:t>cazul</w:t>
            </w:r>
            <w:proofErr w:type="spellEnd"/>
            <w:r>
              <w:rPr>
                <w:rFonts w:asciiTheme="minorHAnsi" w:hAnsiTheme="minorHAnsi" w:cstheme="minorHAnsi"/>
                <w:b/>
                <w:sz w:val="24"/>
                <w:szCs w:val="24"/>
                <w:lang w:val="it-IT"/>
              </w:rPr>
              <w:t>!!</w:t>
            </w:r>
          </w:p>
          <w:p w14:paraId="5F2DD00E" w14:textId="77777777" w:rsidR="00E30CB1" w:rsidRPr="000963A0" w:rsidRDefault="00E30CB1" w:rsidP="00A2280A">
            <w:pPr>
              <w:spacing w:before="120" w:after="120" w:line="240" w:lineRule="auto"/>
              <w:jc w:val="both"/>
              <w:rPr>
                <w:rFonts w:asciiTheme="minorHAnsi" w:hAnsiTheme="minorHAnsi" w:cstheme="minorHAnsi"/>
                <w:i/>
                <w:iCs/>
                <w:sz w:val="24"/>
                <w:szCs w:val="24"/>
                <w:lang w:val="it-IT"/>
              </w:rPr>
            </w:pPr>
            <w:r w:rsidRPr="000963A0">
              <w:rPr>
                <w:rFonts w:asciiTheme="minorHAnsi" w:hAnsiTheme="minorHAnsi" w:cstheme="minorHAnsi"/>
                <w:i/>
                <w:iCs/>
                <w:sz w:val="24"/>
                <w:szCs w:val="24"/>
                <w:lang w:val="it-IT"/>
              </w:rPr>
              <w:t xml:space="preserve">Se </w:t>
            </w:r>
            <w:proofErr w:type="spellStart"/>
            <w:r w:rsidRPr="000963A0">
              <w:rPr>
                <w:rFonts w:asciiTheme="minorHAnsi" w:hAnsiTheme="minorHAnsi" w:cstheme="minorHAnsi"/>
                <w:i/>
                <w:iCs/>
                <w:sz w:val="24"/>
                <w:szCs w:val="24"/>
                <w:lang w:val="it-IT"/>
              </w:rPr>
              <w:t>verifică</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caracteristicile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actiunilor</w:t>
            </w:r>
            <w:proofErr w:type="spellEnd"/>
            <w:r w:rsidRPr="000963A0">
              <w:rPr>
                <w:rFonts w:asciiTheme="minorHAnsi" w:hAnsiTheme="minorHAnsi" w:cstheme="minorHAnsi"/>
                <w:i/>
                <w:iCs/>
                <w:sz w:val="24"/>
                <w:szCs w:val="24"/>
                <w:lang w:val="it-IT"/>
              </w:rPr>
              <w:t xml:space="preserve"> si </w:t>
            </w:r>
            <w:proofErr w:type="spellStart"/>
            <w:r w:rsidRPr="000963A0">
              <w:rPr>
                <w:rFonts w:asciiTheme="minorHAnsi" w:hAnsiTheme="minorHAnsi" w:cstheme="minorHAnsi"/>
                <w:i/>
                <w:iCs/>
                <w:sz w:val="24"/>
                <w:szCs w:val="24"/>
                <w:lang w:val="it-IT"/>
              </w:rPr>
              <w:t>investitiilor</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propuse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prin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Cererea</w:t>
            </w:r>
            <w:proofErr w:type="spellEnd"/>
            <w:r w:rsidRPr="000963A0">
              <w:rPr>
                <w:rFonts w:asciiTheme="minorHAnsi" w:hAnsiTheme="minorHAnsi" w:cstheme="minorHAnsi"/>
                <w:i/>
                <w:iCs/>
                <w:sz w:val="24"/>
                <w:szCs w:val="24"/>
                <w:lang w:val="it-IT"/>
              </w:rPr>
              <w:t xml:space="preserve"> de </w:t>
            </w:r>
            <w:proofErr w:type="spellStart"/>
            <w:r w:rsidRPr="000963A0">
              <w:rPr>
                <w:rFonts w:asciiTheme="minorHAnsi" w:hAnsiTheme="minorHAnsi" w:cstheme="minorHAnsi"/>
                <w:i/>
                <w:iCs/>
                <w:sz w:val="24"/>
                <w:szCs w:val="24"/>
                <w:lang w:val="it-IT"/>
              </w:rPr>
              <w:t>finanţare</w:t>
            </w:r>
            <w:proofErr w:type="spellEnd"/>
            <w:r w:rsidRPr="000963A0">
              <w:rPr>
                <w:rFonts w:asciiTheme="minorHAnsi" w:hAnsiTheme="minorHAnsi" w:cstheme="minorHAnsi"/>
                <w:i/>
                <w:iCs/>
                <w:sz w:val="24"/>
                <w:szCs w:val="24"/>
                <w:lang w:val="it-IT"/>
              </w:rPr>
              <w:t xml:space="preserve"> si in </w:t>
            </w:r>
            <w:proofErr w:type="spellStart"/>
            <w:r w:rsidRPr="000963A0">
              <w:rPr>
                <w:rFonts w:asciiTheme="minorHAnsi" w:hAnsiTheme="minorHAnsi" w:cstheme="minorHAnsi"/>
                <w:i/>
                <w:iCs/>
                <w:sz w:val="24"/>
                <w:szCs w:val="24"/>
                <w:lang w:val="it-IT"/>
              </w:rPr>
              <w:t>cadrul</w:t>
            </w:r>
            <w:proofErr w:type="spellEnd"/>
            <w:r w:rsidRPr="000963A0">
              <w:rPr>
                <w:rFonts w:asciiTheme="minorHAnsi" w:hAnsiTheme="minorHAnsi" w:cstheme="minorHAnsi"/>
                <w:i/>
                <w:iCs/>
                <w:sz w:val="24"/>
                <w:szCs w:val="24"/>
                <w:lang w:val="it-IT"/>
              </w:rPr>
              <w:t xml:space="preserve"> SF/DALI/MJ si se </w:t>
            </w:r>
            <w:proofErr w:type="spellStart"/>
            <w:r w:rsidRPr="000963A0">
              <w:rPr>
                <w:rFonts w:asciiTheme="minorHAnsi" w:hAnsiTheme="minorHAnsi" w:cstheme="minorHAnsi"/>
                <w:i/>
                <w:iCs/>
                <w:sz w:val="24"/>
                <w:szCs w:val="24"/>
                <w:lang w:val="it-IT"/>
              </w:rPr>
              <w:t>coroborează</w:t>
            </w:r>
            <w:proofErr w:type="spellEnd"/>
            <w:r w:rsidRPr="000963A0">
              <w:rPr>
                <w:rFonts w:asciiTheme="minorHAnsi" w:hAnsiTheme="minorHAnsi" w:cstheme="minorHAnsi"/>
                <w:i/>
                <w:iCs/>
                <w:sz w:val="24"/>
                <w:szCs w:val="24"/>
                <w:lang w:val="it-IT"/>
              </w:rPr>
              <w:t xml:space="preserve"> cu </w:t>
            </w:r>
            <w:proofErr w:type="spellStart"/>
            <w:r w:rsidRPr="000963A0">
              <w:rPr>
                <w:rFonts w:asciiTheme="minorHAnsi" w:hAnsiTheme="minorHAnsi" w:cstheme="minorHAnsi"/>
                <w:i/>
                <w:iCs/>
                <w:sz w:val="24"/>
                <w:szCs w:val="24"/>
                <w:lang w:val="it-IT"/>
              </w:rPr>
              <w:t>informatiile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Ghidul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solicitantului</w:t>
            </w:r>
            <w:proofErr w:type="spellEnd"/>
            <w:r w:rsidRPr="000963A0">
              <w:rPr>
                <w:rFonts w:asciiTheme="minorHAnsi" w:hAnsiTheme="minorHAnsi" w:cstheme="minorHAnsi"/>
                <w:i/>
                <w:iCs/>
                <w:sz w:val="24"/>
                <w:szCs w:val="24"/>
                <w:lang w:val="it-IT"/>
              </w:rPr>
              <w:t xml:space="preserve"> GAL si Fisa </w:t>
            </w:r>
            <w:proofErr w:type="spellStart"/>
            <w:r w:rsidRPr="000963A0">
              <w:rPr>
                <w:rFonts w:asciiTheme="minorHAnsi" w:hAnsiTheme="minorHAnsi" w:cstheme="minorHAnsi"/>
                <w:i/>
                <w:iCs/>
                <w:sz w:val="24"/>
                <w:szCs w:val="24"/>
                <w:lang w:val="it-IT"/>
              </w:rPr>
              <w:t>interventiei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SDL </w:t>
            </w:r>
            <w:proofErr w:type="spellStart"/>
            <w:r w:rsidRPr="000963A0">
              <w:rPr>
                <w:rFonts w:asciiTheme="minorHAnsi" w:hAnsiTheme="minorHAnsi" w:cstheme="minorHAnsi"/>
                <w:i/>
                <w:iCs/>
                <w:sz w:val="24"/>
                <w:szCs w:val="24"/>
                <w:lang w:val="it-IT"/>
              </w:rPr>
              <w:t>aprobat</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Prin</w:t>
            </w:r>
            <w:proofErr w:type="spellEnd"/>
            <w:r w:rsidRPr="000963A0">
              <w:rPr>
                <w:rFonts w:asciiTheme="minorHAnsi" w:hAnsiTheme="minorHAnsi" w:cstheme="minorHAnsi"/>
                <w:i/>
                <w:iCs/>
                <w:sz w:val="24"/>
                <w:szCs w:val="24"/>
                <w:lang w:val="it-IT"/>
              </w:rPr>
              <w:t xml:space="preserve"> Fisa </w:t>
            </w:r>
            <w:proofErr w:type="spellStart"/>
            <w:r w:rsidRPr="000963A0">
              <w:rPr>
                <w:rFonts w:asciiTheme="minorHAnsi" w:hAnsiTheme="minorHAnsi" w:cstheme="minorHAnsi"/>
                <w:i/>
                <w:iCs/>
                <w:sz w:val="24"/>
                <w:szCs w:val="24"/>
                <w:lang w:val="it-IT"/>
              </w:rPr>
              <w:t>Interventiei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SDL </w:t>
            </w:r>
            <w:proofErr w:type="spellStart"/>
            <w:r w:rsidRPr="000963A0">
              <w:rPr>
                <w:rFonts w:asciiTheme="minorHAnsi" w:hAnsiTheme="minorHAnsi" w:cstheme="minorHAnsi"/>
                <w:i/>
                <w:iCs/>
                <w:sz w:val="24"/>
                <w:szCs w:val="24"/>
                <w:lang w:val="it-IT"/>
              </w:rPr>
              <w:t>aprobat</w:t>
            </w:r>
            <w:proofErr w:type="spellEnd"/>
            <w:r w:rsidRPr="000963A0">
              <w:rPr>
                <w:rFonts w:asciiTheme="minorHAnsi" w:hAnsiTheme="minorHAnsi" w:cstheme="minorHAnsi"/>
                <w:i/>
                <w:iCs/>
                <w:sz w:val="24"/>
                <w:szCs w:val="24"/>
                <w:lang w:val="it-IT"/>
              </w:rPr>
              <w:t xml:space="preserve">, GAL </w:t>
            </w:r>
            <w:proofErr w:type="spellStart"/>
            <w:r w:rsidRPr="000963A0">
              <w:rPr>
                <w:rFonts w:asciiTheme="minorHAnsi" w:hAnsiTheme="minorHAnsi" w:cstheme="minorHAnsi"/>
                <w:i/>
                <w:iCs/>
                <w:sz w:val="24"/>
                <w:szCs w:val="24"/>
                <w:lang w:val="it-IT"/>
              </w:rPr>
              <w:t>poate</w:t>
            </w:r>
            <w:proofErr w:type="spellEnd"/>
            <w:r w:rsidRPr="000963A0">
              <w:rPr>
                <w:rFonts w:asciiTheme="minorHAnsi" w:hAnsiTheme="minorHAnsi" w:cstheme="minorHAnsi"/>
                <w:i/>
                <w:iCs/>
                <w:sz w:val="24"/>
                <w:szCs w:val="24"/>
                <w:lang w:val="it-IT"/>
              </w:rPr>
              <w:t xml:space="preserve"> prevede o serie de </w:t>
            </w:r>
            <w:proofErr w:type="spellStart"/>
            <w:r w:rsidRPr="000963A0">
              <w:rPr>
                <w:rFonts w:asciiTheme="minorHAnsi" w:hAnsiTheme="minorHAnsi" w:cstheme="minorHAnsi"/>
                <w:i/>
                <w:iCs/>
                <w:sz w:val="24"/>
                <w:szCs w:val="24"/>
                <w:lang w:val="it-IT"/>
              </w:rPr>
              <w:t>actiuni</w:t>
            </w:r>
            <w:proofErr w:type="spellEnd"/>
            <w:r w:rsidRPr="000963A0">
              <w:rPr>
                <w:rFonts w:asciiTheme="minorHAnsi" w:hAnsiTheme="minorHAnsi" w:cstheme="minorHAnsi"/>
                <w:i/>
                <w:iCs/>
                <w:sz w:val="24"/>
                <w:szCs w:val="24"/>
                <w:lang w:val="it-IT"/>
              </w:rPr>
              <w:t xml:space="preserve">  si </w:t>
            </w:r>
            <w:proofErr w:type="spellStart"/>
            <w:r w:rsidRPr="000963A0">
              <w:rPr>
                <w:rFonts w:asciiTheme="minorHAnsi" w:hAnsiTheme="minorHAnsi" w:cstheme="minorHAnsi"/>
                <w:i/>
                <w:iCs/>
                <w:sz w:val="24"/>
                <w:szCs w:val="24"/>
                <w:lang w:val="it-IT"/>
              </w:rPr>
              <w:t>investitii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prin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Ghidul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Solicitantului</w:t>
            </w:r>
            <w:proofErr w:type="spellEnd"/>
            <w:r w:rsidRPr="000963A0">
              <w:rPr>
                <w:rFonts w:asciiTheme="minorHAnsi" w:hAnsiTheme="minorHAnsi" w:cstheme="minorHAnsi"/>
                <w:i/>
                <w:iCs/>
                <w:sz w:val="24"/>
                <w:szCs w:val="24"/>
                <w:lang w:val="it-IT"/>
              </w:rPr>
              <w:t xml:space="preserve"> GAL </w:t>
            </w:r>
            <w:proofErr w:type="spellStart"/>
            <w:r w:rsidRPr="000963A0">
              <w:rPr>
                <w:rFonts w:asciiTheme="minorHAnsi" w:hAnsiTheme="minorHAnsi" w:cstheme="minorHAnsi"/>
                <w:i/>
                <w:iCs/>
                <w:sz w:val="24"/>
                <w:szCs w:val="24"/>
                <w:lang w:val="it-IT"/>
              </w:rPr>
              <w:t>pot</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restrange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aceasta</w:t>
            </w:r>
            <w:proofErr w:type="spellEnd"/>
            <w:r w:rsidRPr="000963A0">
              <w:rPr>
                <w:rFonts w:asciiTheme="minorHAnsi" w:hAnsiTheme="minorHAnsi" w:cstheme="minorHAnsi"/>
                <w:i/>
                <w:iCs/>
                <w:sz w:val="24"/>
                <w:szCs w:val="24"/>
                <w:lang w:val="it-IT"/>
              </w:rPr>
              <w:t xml:space="preserve"> serie de </w:t>
            </w:r>
            <w:proofErr w:type="spellStart"/>
            <w:r w:rsidRPr="000963A0">
              <w:rPr>
                <w:rFonts w:asciiTheme="minorHAnsi" w:hAnsiTheme="minorHAnsi" w:cstheme="minorHAnsi"/>
                <w:i/>
                <w:iCs/>
                <w:sz w:val="24"/>
                <w:szCs w:val="24"/>
                <w:lang w:val="it-IT"/>
              </w:rPr>
              <w:t>actiuni</w:t>
            </w:r>
            <w:proofErr w:type="spellEnd"/>
            <w:r w:rsidRPr="000963A0">
              <w:rPr>
                <w:rFonts w:asciiTheme="minorHAnsi" w:hAnsiTheme="minorHAnsi" w:cstheme="minorHAnsi"/>
                <w:i/>
                <w:iCs/>
                <w:sz w:val="24"/>
                <w:szCs w:val="24"/>
                <w:lang w:val="it-IT"/>
              </w:rPr>
              <w:t xml:space="preserve"> si </w:t>
            </w:r>
            <w:proofErr w:type="spellStart"/>
            <w:r w:rsidRPr="000963A0">
              <w:rPr>
                <w:rFonts w:asciiTheme="minorHAnsi" w:hAnsiTheme="minorHAnsi" w:cstheme="minorHAnsi"/>
                <w:i/>
                <w:iCs/>
                <w:sz w:val="24"/>
                <w:szCs w:val="24"/>
                <w:lang w:val="it-IT"/>
              </w:rPr>
              <w:t>investitii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Astfel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actiunile</w:t>
            </w:r>
            <w:proofErr w:type="spellEnd"/>
            <w:r w:rsidRPr="000963A0">
              <w:rPr>
                <w:rFonts w:asciiTheme="minorHAnsi" w:hAnsiTheme="minorHAnsi" w:cstheme="minorHAnsi"/>
                <w:i/>
                <w:iCs/>
                <w:sz w:val="24"/>
                <w:szCs w:val="24"/>
                <w:lang w:val="it-IT"/>
              </w:rPr>
              <w:t>/</w:t>
            </w:r>
            <w:proofErr w:type="spellStart"/>
            <w:r w:rsidRPr="000963A0">
              <w:rPr>
                <w:rFonts w:asciiTheme="minorHAnsi" w:hAnsiTheme="minorHAnsi" w:cstheme="minorHAnsi"/>
                <w:i/>
                <w:iCs/>
                <w:sz w:val="24"/>
                <w:szCs w:val="24"/>
                <w:lang w:val="it-IT"/>
              </w:rPr>
              <w:t>investitiile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eligibile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sunt</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cele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prevazute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în</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Ghidul</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Solicitantului</w:t>
            </w:r>
            <w:proofErr w:type="spellEnd"/>
            <w:r w:rsidRPr="000963A0">
              <w:rPr>
                <w:rFonts w:asciiTheme="minorHAnsi" w:hAnsiTheme="minorHAnsi" w:cstheme="minorHAnsi"/>
                <w:i/>
                <w:iCs/>
                <w:sz w:val="24"/>
                <w:szCs w:val="24"/>
                <w:lang w:val="it-IT"/>
              </w:rPr>
              <w:t xml:space="preserve"> GAL cu </w:t>
            </w:r>
            <w:proofErr w:type="spellStart"/>
            <w:r w:rsidRPr="000963A0">
              <w:rPr>
                <w:rFonts w:asciiTheme="minorHAnsi" w:hAnsiTheme="minorHAnsi" w:cstheme="minorHAnsi"/>
                <w:i/>
                <w:iCs/>
                <w:sz w:val="24"/>
                <w:szCs w:val="24"/>
                <w:lang w:val="it-IT"/>
              </w:rPr>
              <w:t>conditia</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ca</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acestea</w:t>
            </w:r>
            <w:proofErr w:type="spellEnd"/>
            <w:r w:rsidRPr="000963A0">
              <w:rPr>
                <w:rFonts w:asciiTheme="minorHAnsi" w:hAnsiTheme="minorHAnsi" w:cstheme="minorHAnsi"/>
                <w:i/>
                <w:iCs/>
                <w:sz w:val="24"/>
                <w:szCs w:val="24"/>
                <w:lang w:val="it-IT"/>
              </w:rPr>
              <w:t xml:space="preserve"> sa </w:t>
            </w:r>
            <w:proofErr w:type="spellStart"/>
            <w:r w:rsidRPr="000963A0">
              <w:rPr>
                <w:rFonts w:asciiTheme="minorHAnsi" w:hAnsiTheme="minorHAnsi" w:cstheme="minorHAnsi"/>
                <w:i/>
                <w:iCs/>
                <w:sz w:val="24"/>
                <w:szCs w:val="24"/>
                <w:lang w:val="it-IT"/>
              </w:rPr>
              <w:t>fie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prevazute</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și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în</w:t>
            </w:r>
            <w:proofErr w:type="spellEnd"/>
            <w:r w:rsidRPr="000963A0">
              <w:rPr>
                <w:rFonts w:asciiTheme="minorHAnsi" w:hAnsiTheme="minorHAnsi" w:cstheme="minorHAnsi"/>
                <w:i/>
                <w:iCs/>
                <w:sz w:val="24"/>
                <w:szCs w:val="24"/>
                <w:lang w:val="it-IT"/>
              </w:rPr>
              <w:t xml:space="preserve"> Fisa </w:t>
            </w:r>
            <w:proofErr w:type="spellStart"/>
            <w:r w:rsidRPr="000963A0">
              <w:rPr>
                <w:rFonts w:asciiTheme="minorHAnsi" w:hAnsiTheme="minorHAnsi" w:cstheme="minorHAnsi"/>
                <w:i/>
                <w:iCs/>
                <w:sz w:val="24"/>
                <w:szCs w:val="24"/>
                <w:lang w:val="it-IT"/>
              </w:rPr>
              <w:t>Interventiei</w:t>
            </w:r>
            <w:proofErr w:type="spellEnd"/>
            <w:r w:rsidRPr="000963A0">
              <w:rPr>
                <w:rFonts w:asciiTheme="minorHAnsi" w:hAnsiTheme="minorHAnsi" w:cstheme="minorHAnsi"/>
                <w:i/>
                <w:iCs/>
                <w:sz w:val="24"/>
                <w:szCs w:val="24"/>
                <w:lang w:val="it-IT"/>
              </w:rPr>
              <w:t xml:space="preserve"> </w:t>
            </w:r>
            <w:proofErr w:type="spellStart"/>
            <w:r w:rsidRPr="000963A0">
              <w:rPr>
                <w:rFonts w:asciiTheme="minorHAnsi" w:hAnsiTheme="minorHAnsi" w:cstheme="minorHAnsi"/>
                <w:i/>
                <w:iCs/>
                <w:sz w:val="24"/>
                <w:szCs w:val="24"/>
                <w:lang w:val="it-IT"/>
              </w:rPr>
              <w:t>din</w:t>
            </w:r>
            <w:proofErr w:type="spellEnd"/>
            <w:r w:rsidRPr="000963A0">
              <w:rPr>
                <w:rFonts w:asciiTheme="minorHAnsi" w:hAnsiTheme="minorHAnsi" w:cstheme="minorHAnsi"/>
                <w:i/>
                <w:iCs/>
                <w:sz w:val="24"/>
                <w:szCs w:val="24"/>
                <w:lang w:val="it-IT"/>
              </w:rPr>
              <w:t xml:space="preserve"> SDL </w:t>
            </w:r>
            <w:proofErr w:type="spellStart"/>
            <w:r w:rsidRPr="000963A0">
              <w:rPr>
                <w:rFonts w:asciiTheme="minorHAnsi" w:hAnsiTheme="minorHAnsi" w:cstheme="minorHAnsi"/>
                <w:i/>
                <w:iCs/>
                <w:sz w:val="24"/>
                <w:szCs w:val="24"/>
                <w:lang w:val="it-IT"/>
              </w:rPr>
              <w:t>aprobat</w:t>
            </w:r>
            <w:proofErr w:type="spellEnd"/>
            <w:r w:rsidRPr="000963A0">
              <w:rPr>
                <w:rFonts w:asciiTheme="minorHAnsi" w:hAnsiTheme="minorHAnsi" w:cstheme="minorHAnsi"/>
                <w:i/>
                <w:iCs/>
                <w:sz w:val="24"/>
                <w:szCs w:val="24"/>
                <w:lang w:val="it-IT"/>
              </w:rPr>
              <w:t>.</w:t>
            </w:r>
          </w:p>
          <w:p w14:paraId="7B93A277"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69CCB952"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Experții verifică dacă acțiunile și investițiile propuse se </w:t>
            </w:r>
            <w:proofErr w:type="spellStart"/>
            <w:r w:rsidRPr="000963A0">
              <w:rPr>
                <w:rFonts w:asciiTheme="minorHAnsi" w:hAnsiTheme="minorHAnsi" w:cstheme="minorHAnsi"/>
                <w:i/>
                <w:iCs/>
                <w:sz w:val="24"/>
                <w:szCs w:val="24"/>
              </w:rPr>
              <w:t>încadreaza</w:t>
            </w:r>
            <w:proofErr w:type="spellEnd"/>
            <w:r w:rsidRPr="000963A0">
              <w:rPr>
                <w:rFonts w:asciiTheme="minorHAnsi" w:hAnsiTheme="minorHAnsi" w:cstheme="minorHAnsi"/>
                <w:i/>
                <w:iCs/>
                <w:sz w:val="24"/>
                <w:szCs w:val="24"/>
              </w:rPr>
              <w:t xml:space="preserve"> în CAEN propus/propuse spre </w:t>
            </w:r>
            <w:proofErr w:type="spellStart"/>
            <w:r w:rsidRPr="000963A0">
              <w:rPr>
                <w:rFonts w:asciiTheme="minorHAnsi" w:hAnsiTheme="minorHAnsi" w:cstheme="minorHAnsi"/>
                <w:i/>
                <w:iCs/>
                <w:sz w:val="24"/>
                <w:szCs w:val="24"/>
              </w:rPr>
              <w:t>finantare</w:t>
            </w:r>
            <w:proofErr w:type="spellEnd"/>
            <w:r w:rsidRPr="000963A0">
              <w:rPr>
                <w:rFonts w:asciiTheme="minorHAnsi" w:hAnsiTheme="minorHAnsi" w:cstheme="minorHAnsi"/>
                <w:i/>
                <w:iCs/>
                <w:sz w:val="24"/>
                <w:szCs w:val="24"/>
              </w:rPr>
              <w:t xml:space="preserve">. </w:t>
            </w:r>
          </w:p>
          <w:p w14:paraId="6DEE75FF"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Doar în cazul modernizărilor se verifică dacă solicitantul are înscris și autorizat în RECOM codul/codurile CAEN propuse spre </w:t>
            </w:r>
            <w:proofErr w:type="spellStart"/>
            <w:r w:rsidRPr="000963A0">
              <w:rPr>
                <w:rFonts w:asciiTheme="minorHAnsi" w:hAnsiTheme="minorHAnsi" w:cstheme="minorHAnsi"/>
                <w:i/>
                <w:iCs/>
                <w:sz w:val="24"/>
                <w:szCs w:val="24"/>
              </w:rPr>
              <w:t>finantare</w:t>
            </w:r>
            <w:proofErr w:type="spellEnd"/>
            <w:r w:rsidRPr="000963A0">
              <w:rPr>
                <w:rFonts w:asciiTheme="minorHAnsi" w:hAnsiTheme="minorHAnsi" w:cstheme="minorHAnsi"/>
                <w:i/>
                <w:iCs/>
                <w:sz w:val="24"/>
                <w:szCs w:val="24"/>
              </w:rPr>
              <w:t xml:space="preserve">. </w:t>
            </w:r>
          </w:p>
          <w:p w14:paraId="7031B776" w14:textId="77777777" w:rsidR="00E30CB1" w:rsidRPr="000963A0" w:rsidRDefault="00E30CB1" w:rsidP="00A2280A">
            <w:pPr>
              <w:spacing w:before="120" w:after="120" w:line="240" w:lineRule="auto"/>
              <w:jc w:val="both"/>
              <w:rPr>
                <w:rFonts w:asciiTheme="minorHAnsi" w:hAnsiTheme="minorHAnsi" w:cstheme="minorHAnsi"/>
                <w:i/>
                <w:iCs/>
                <w:noProof/>
                <w:sz w:val="24"/>
                <w:szCs w:val="24"/>
              </w:rPr>
            </w:pPr>
            <w:r w:rsidRPr="000963A0">
              <w:rPr>
                <w:rFonts w:asciiTheme="minorHAnsi" w:hAnsiTheme="minorHAnsi" w:cstheme="minorHAnsi"/>
                <w:i/>
                <w:iCs/>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E582593" w14:textId="77777777" w:rsidR="00E30CB1" w:rsidRPr="00880A57" w:rsidRDefault="00E30CB1" w:rsidP="00A2280A">
            <w:pPr>
              <w:spacing w:before="120" w:after="120" w:line="240" w:lineRule="auto"/>
              <w:jc w:val="both"/>
              <w:rPr>
                <w:rFonts w:asciiTheme="minorHAnsi" w:hAnsiTheme="minorHAnsi" w:cstheme="minorHAnsi"/>
                <w:sz w:val="24"/>
              </w:rPr>
            </w:pPr>
          </w:p>
        </w:tc>
      </w:tr>
    </w:tbl>
    <w:p w14:paraId="450CED70" w14:textId="77777777" w:rsidR="00E30CB1" w:rsidRPr="00880A57" w:rsidRDefault="00E30CB1" w:rsidP="00E30CB1">
      <w:pPr>
        <w:spacing w:before="120" w:after="120" w:line="240" w:lineRule="auto"/>
        <w:rPr>
          <w:rFonts w:asciiTheme="minorHAnsi" w:hAnsiTheme="minorHAnsi" w:cstheme="minorHAnsi"/>
          <w:b/>
          <w:sz w:val="24"/>
          <w:u w:val="single"/>
        </w:rPr>
      </w:pPr>
    </w:p>
    <w:p w14:paraId="1BFDBBAE" w14:textId="77777777" w:rsidR="00E30CB1" w:rsidRPr="00880A57" w:rsidRDefault="00E30CB1" w:rsidP="00E30CB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E30CB1" w:rsidRPr="00880A57" w14:paraId="0CC548A8" w14:textId="77777777" w:rsidTr="00A2280A">
        <w:tc>
          <w:tcPr>
            <w:tcW w:w="9563" w:type="dxa"/>
            <w:shd w:val="clear" w:color="auto" w:fill="BFBFBF" w:themeFill="background1" w:themeFillShade="BF"/>
          </w:tcPr>
          <w:p w14:paraId="7015BB74"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w:t>
            </w:r>
            <w:r w:rsidRPr="00880A57">
              <w:rPr>
                <w:rFonts w:asciiTheme="minorHAnsi" w:hAnsiTheme="minorHAnsi" w:cstheme="minorHAnsi"/>
                <w:b/>
                <w:sz w:val="24"/>
              </w:rPr>
              <w:lastRenderedPageBreak/>
              <w:t xml:space="preserve">(autorizațiile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E30CB1" w:rsidRPr="00880A57" w14:paraId="3AFC3818" w14:textId="77777777" w:rsidTr="00A2280A">
        <w:tc>
          <w:tcPr>
            <w:tcW w:w="9563" w:type="dxa"/>
          </w:tcPr>
          <w:p w14:paraId="0780FDB9"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7A924785"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58CEA4B0"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0A90D905"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71E24990"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112D14B9"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0980B6FB"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29F8706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0CB1" w:rsidRPr="00880A57" w14:paraId="16E1F772" w14:textId="77777777" w:rsidTr="00A2280A">
        <w:tc>
          <w:tcPr>
            <w:tcW w:w="9563" w:type="dxa"/>
          </w:tcPr>
          <w:p w14:paraId="7900B80C"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BA1A191" w14:textId="77777777" w:rsidR="00E30CB1" w:rsidRPr="00880A57" w:rsidRDefault="00E30CB1" w:rsidP="00A2280A">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lastRenderedPageBreak/>
              <w:t xml:space="preserve">Se </w:t>
            </w:r>
            <w:proofErr w:type="spellStart"/>
            <w:r w:rsidRPr="00880A57">
              <w:rPr>
                <w:rFonts w:asciiTheme="minorHAnsi" w:hAnsiTheme="minorHAnsi" w:cstheme="minorHAnsi"/>
                <w:sz w:val="24"/>
                <w:lang w:val="it-IT"/>
              </w:rPr>
              <w:t>verifică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prezentate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b/>
                <w:sz w:val="24"/>
                <w:lang w:val="it-IT"/>
              </w:rPr>
              <w:t>erau</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szCs w:val="24"/>
                <w:lang w:val="it-IT"/>
              </w:rPr>
              <w:t>în</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termen</w:t>
            </w:r>
            <w:proofErr w:type="spellEnd"/>
            <w:r w:rsidRPr="00880A57">
              <w:rPr>
                <w:rFonts w:asciiTheme="minorHAnsi" w:hAnsiTheme="minorHAnsi" w:cstheme="minorHAnsi"/>
                <w:b/>
                <w:sz w:val="24"/>
                <w:lang w:val="it-IT"/>
              </w:rPr>
              <w:t xml:space="preserve"> de </w:t>
            </w:r>
            <w:proofErr w:type="spellStart"/>
            <w:r w:rsidRPr="00880A57">
              <w:rPr>
                <w:rFonts w:asciiTheme="minorHAnsi" w:hAnsiTheme="minorHAnsi" w:cstheme="minorHAnsi"/>
                <w:b/>
                <w:sz w:val="24"/>
                <w:lang w:val="it-IT"/>
              </w:rPr>
              <w:t>valabilitate</w:t>
            </w:r>
            <w:proofErr w:type="spellEnd"/>
            <w:r w:rsidRPr="00880A57">
              <w:rPr>
                <w:rFonts w:asciiTheme="minorHAnsi" w:hAnsiTheme="minorHAnsi" w:cstheme="minorHAnsi"/>
                <w:b/>
                <w:sz w:val="24"/>
                <w:lang w:val="it-IT"/>
              </w:rPr>
              <w:t xml:space="preserve"> la data </w:t>
            </w:r>
            <w:proofErr w:type="spellStart"/>
            <w:r w:rsidRPr="00880A57">
              <w:rPr>
                <w:rFonts w:asciiTheme="minorHAnsi" w:hAnsiTheme="minorHAnsi" w:cstheme="minorHAnsi"/>
                <w:b/>
                <w:sz w:val="24"/>
                <w:lang w:val="it-IT"/>
              </w:rPr>
              <w:t>depunerii</w:t>
            </w:r>
            <w:proofErr w:type="spellEnd"/>
            <w:r w:rsidRPr="00880A57">
              <w:rPr>
                <w:rFonts w:asciiTheme="minorHAnsi" w:hAnsiTheme="minorHAnsi" w:cstheme="minorHAnsi"/>
                <w:b/>
                <w:sz w:val="24"/>
                <w:lang w:val="it-IT"/>
              </w:rPr>
              <w:t xml:space="preserve"> </w:t>
            </w:r>
            <w:proofErr w:type="spellStart"/>
            <w:r w:rsidRPr="00880A57">
              <w:rPr>
                <w:rFonts w:asciiTheme="minorHAnsi" w:hAnsiTheme="minorHAnsi" w:cstheme="minorHAnsi"/>
                <w:b/>
                <w:sz w:val="24"/>
                <w:lang w:val="it-IT"/>
              </w:rPr>
              <w:t>cererii</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 xml:space="preserve">de </w:t>
            </w:r>
            <w:proofErr w:type="spellStart"/>
            <w:r w:rsidRPr="00880A57">
              <w:rPr>
                <w:rFonts w:asciiTheme="minorHAnsi" w:hAnsiTheme="minorHAnsi" w:cstheme="minorHAnsi"/>
                <w:b/>
                <w:sz w:val="24"/>
                <w:lang w:val="it-IT"/>
              </w:rPr>
              <w:t>finanţare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sunt</w:t>
            </w:r>
            <w:proofErr w:type="spellEnd"/>
            <w:r w:rsidRPr="00880A57">
              <w:rPr>
                <w:rFonts w:asciiTheme="minorHAnsi" w:hAnsiTheme="minorHAnsi" w:cstheme="minorHAnsi"/>
                <w:sz w:val="24"/>
                <w:lang w:val="it-IT"/>
              </w:rPr>
              <w:t xml:space="preserve"> emise pe </w:t>
            </w:r>
            <w:proofErr w:type="spellStart"/>
            <w:r w:rsidRPr="00880A57">
              <w:rPr>
                <w:rFonts w:asciiTheme="minorHAnsi" w:hAnsiTheme="minorHAnsi" w:cstheme="minorHAnsi"/>
                <w:sz w:val="24"/>
                <w:lang w:val="it-IT"/>
              </w:rPr>
              <w:t>numele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solicitantului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vizeaza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depus</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rPr>
              <w:t xml:space="preserve"> dacă este cazul, </w:t>
            </w:r>
            <w:proofErr w:type="spellStart"/>
            <w:r w:rsidRPr="00880A57">
              <w:rPr>
                <w:rFonts w:asciiTheme="minorHAnsi" w:hAnsiTheme="minorHAnsi" w:cstheme="minorHAnsi"/>
                <w:sz w:val="24"/>
                <w:lang w:val="it-IT"/>
              </w:rPr>
              <w:t>amplasamentul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menţionat</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proiect</w:t>
            </w:r>
            <w:proofErr w:type="spellEnd"/>
            <w:r w:rsidRPr="00880A57">
              <w:rPr>
                <w:rFonts w:asciiTheme="minorHAnsi" w:hAnsiTheme="minorHAnsi" w:cstheme="minorHAnsi"/>
                <w:sz w:val="24"/>
                <w:lang w:val="it-IT"/>
              </w:rPr>
              <w:t>.</w:t>
            </w:r>
          </w:p>
          <w:p w14:paraId="72BFFF3B"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verifica </w:t>
            </w:r>
            <w:proofErr w:type="spellStart"/>
            <w:r w:rsidRPr="00880A57">
              <w:rPr>
                <w:rFonts w:asciiTheme="minorHAnsi" w:hAnsiTheme="minorHAnsi" w:cstheme="minorHAnsi"/>
                <w:sz w:val="24"/>
                <w:szCs w:val="24"/>
                <w:lang w:val="it-IT"/>
              </w:rPr>
              <w:t>doar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i/>
                <w:sz w:val="24"/>
                <w:szCs w:val="24"/>
                <w:lang w:val="it-IT"/>
              </w:rPr>
              <w:t>tip</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investiţii</w:t>
            </w:r>
            <w:proofErr w:type="spellEnd"/>
            <w:r w:rsidRPr="00880A57">
              <w:rPr>
                <w:rFonts w:asciiTheme="minorHAnsi" w:hAnsiTheme="minorHAnsi" w:cstheme="minorHAnsi"/>
                <w:i/>
                <w:sz w:val="24"/>
                <w:szCs w:val="24"/>
                <w:lang w:val="it-IT"/>
              </w:rPr>
              <w:t xml:space="preserve"> care </w:t>
            </w:r>
            <w:proofErr w:type="spellStart"/>
            <w:r w:rsidRPr="00880A57">
              <w:rPr>
                <w:rFonts w:asciiTheme="minorHAnsi" w:hAnsiTheme="minorHAnsi" w:cstheme="minorHAnsi"/>
                <w:i/>
                <w:sz w:val="24"/>
                <w:szCs w:val="24"/>
                <w:lang w:val="it-IT"/>
              </w:rPr>
              <w:t>vizează</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modernizări</w:t>
            </w:r>
            <w:proofErr w:type="spellEnd"/>
            <w:r w:rsidRPr="00880A57">
              <w:rPr>
                <w:rFonts w:asciiTheme="minorHAnsi" w:hAnsiTheme="minorHAnsi" w:cstheme="minorHAnsi"/>
                <w:sz w:val="24"/>
                <w:szCs w:val="24"/>
                <w:lang w:val="it-IT"/>
              </w:rPr>
              <w:t xml:space="preserve"> daca </w:t>
            </w:r>
            <w:proofErr w:type="spellStart"/>
            <w:r w:rsidRPr="00880A57">
              <w:rPr>
                <w:rFonts w:asciiTheme="minorHAnsi" w:hAnsiTheme="minorHAnsi" w:cstheme="minorHAnsi"/>
                <w:sz w:val="24"/>
                <w:szCs w:val="24"/>
                <w:lang w:val="it-IT"/>
              </w:rPr>
              <w:t>solicitantii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prezentat</w:t>
            </w:r>
            <w:proofErr w:type="spellEnd"/>
            <w:r w:rsidRPr="00880A57">
              <w:rPr>
                <w:rFonts w:asciiTheme="minorHAnsi" w:hAnsiTheme="minorHAnsi" w:cstheme="minorHAnsi"/>
                <w:sz w:val="24"/>
                <w:szCs w:val="24"/>
                <w:lang w:val="it-IT"/>
              </w:rPr>
              <w:t xml:space="preserve"> la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finantare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documentele</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atesta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funcționarea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functionalitatea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legislației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nationale</w:t>
            </w:r>
            <w:proofErr w:type="spellEnd"/>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w:t>
            </w:r>
            <w:proofErr w:type="spellStart"/>
            <w:r w:rsidRPr="00880A57">
              <w:rPr>
                <w:rFonts w:asciiTheme="minorHAnsi" w:hAnsiTheme="minorHAnsi" w:cstheme="minorHAnsi"/>
                <w:sz w:val="24"/>
                <w:szCs w:val="24"/>
                <w:lang w:val="it-IT"/>
              </w:rPr>
              <w:t>Autorității</w:t>
            </w:r>
            <w:proofErr w:type="spellEnd"/>
            <w:r w:rsidRPr="00880A57">
              <w:rPr>
                <w:rFonts w:asciiTheme="minorHAnsi" w:hAnsiTheme="minorHAnsi" w:cstheme="minorHAnsi"/>
                <w:sz w:val="24"/>
                <w:szCs w:val="24"/>
                <w:lang w:val="it-IT"/>
              </w:rPr>
              <w:t xml:space="preserve"> competente de </w:t>
            </w:r>
            <w:proofErr w:type="spellStart"/>
            <w:r w:rsidRPr="00880A57">
              <w:rPr>
                <w:rFonts w:asciiTheme="minorHAnsi" w:hAnsiTheme="minorHAnsi" w:cstheme="minorHAnsi"/>
                <w:sz w:val="24"/>
                <w:szCs w:val="24"/>
                <w:lang w:val="it-IT"/>
              </w:rPr>
              <w:t>mediu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autorizațiile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funcționare</w:t>
            </w:r>
            <w:proofErr w:type="spellEnd"/>
            <w:r w:rsidRPr="00880A57">
              <w:rPr>
                <w:rFonts w:asciiTheme="minorHAnsi" w:hAnsiTheme="minorHAnsi" w:cstheme="minorHAnsi"/>
                <w:sz w:val="24"/>
                <w:szCs w:val="24"/>
                <w:lang w:val="it-IT"/>
              </w:rPr>
              <w:t xml:space="preserve">/ Notificare de constatare a </w:t>
            </w:r>
            <w:proofErr w:type="spellStart"/>
            <w:r w:rsidRPr="00880A57">
              <w:rPr>
                <w:rFonts w:asciiTheme="minorHAnsi" w:hAnsiTheme="minorHAnsi" w:cstheme="minorHAnsi"/>
                <w:sz w:val="24"/>
                <w:szCs w:val="24"/>
                <w:lang w:val="it-IT"/>
              </w:rPr>
              <w:t>conformităţii</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legislaţia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sanitară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emisă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unitățile</w:t>
            </w:r>
            <w:proofErr w:type="spellEnd"/>
            <w:r w:rsidRPr="00880A57">
              <w:rPr>
                <w:rFonts w:asciiTheme="minorHAnsi" w:hAnsiTheme="minorHAnsi" w:cstheme="minorHAnsi"/>
                <w:sz w:val="24"/>
                <w:szCs w:val="24"/>
                <w:lang w:val="it-IT"/>
              </w:rPr>
              <w:t xml:space="preserve"> care se </w:t>
            </w:r>
            <w:proofErr w:type="spellStart"/>
            <w:r w:rsidRPr="00880A57">
              <w:rPr>
                <w:rFonts w:asciiTheme="minorHAnsi" w:hAnsiTheme="minorHAnsi" w:cstheme="minorHAnsi"/>
                <w:sz w:val="24"/>
                <w:szCs w:val="24"/>
                <w:lang w:val="it-IT"/>
              </w:rPr>
              <w:t>autorizează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avizează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legislației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vigoare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certificatul</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acreditare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furnizor</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servicii</w:t>
            </w:r>
            <w:proofErr w:type="spellEnd"/>
            <w:r w:rsidRPr="00880A57">
              <w:rPr>
                <w:rFonts w:asciiTheme="minorHAnsi" w:hAnsiTheme="minorHAnsi" w:cstheme="minorHAnsi"/>
                <w:sz w:val="24"/>
                <w:szCs w:val="24"/>
                <w:lang w:val="it-IT"/>
              </w:rPr>
              <w:t xml:space="preserve"> sociale, </w:t>
            </w:r>
            <w:proofErr w:type="spellStart"/>
            <w:r w:rsidRPr="00880A57">
              <w:rPr>
                <w:rFonts w:asciiTheme="minorHAnsi" w:hAnsiTheme="minorHAnsi" w:cstheme="minorHAnsi"/>
                <w:sz w:val="24"/>
                <w:szCs w:val="24"/>
                <w:lang w:val="it-IT"/>
              </w:rPr>
              <w:t>dupa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w:t>
            </w:r>
            <w:proofErr w:type="spellEnd"/>
            <w:r w:rsidRPr="00880A57">
              <w:rPr>
                <w:rFonts w:asciiTheme="minorHAnsi" w:hAnsiTheme="minorHAnsi" w:cstheme="minorHAnsi"/>
                <w:sz w:val="24"/>
                <w:szCs w:val="24"/>
                <w:lang w:val="it-IT"/>
              </w:rPr>
              <w:t xml:space="preserve">, etc.) </w:t>
            </w:r>
            <w:proofErr w:type="spellStart"/>
            <w:r w:rsidRPr="00880A57">
              <w:rPr>
                <w:rFonts w:asciiTheme="minorHAnsi" w:hAnsiTheme="minorHAnsi" w:cstheme="minorHAnsi"/>
                <w:sz w:val="24"/>
                <w:szCs w:val="24"/>
                <w:lang w:val="it-IT"/>
              </w:rPr>
              <w:t>pentru</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locatiile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obiectivele</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fac</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investitiilor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w:t>
            </w:r>
            <w:proofErr w:type="spellEnd"/>
            <w:r w:rsidRPr="00880A57">
              <w:rPr>
                <w:rFonts w:asciiTheme="minorHAnsi" w:hAnsiTheme="minorHAnsi" w:cstheme="minorHAnsi"/>
                <w:sz w:val="24"/>
                <w:szCs w:val="24"/>
                <w:lang w:val="it-IT"/>
              </w:rPr>
              <w:t xml:space="preserve">. </w:t>
            </w:r>
          </w:p>
          <w:p w14:paraId="4AAF662E"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proiectelor</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modernizare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unor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locaţii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w:t>
            </w:r>
            <w:proofErr w:type="spellEnd"/>
            <w:r w:rsidRPr="00880A57">
              <w:rPr>
                <w:rFonts w:asciiTheme="minorHAnsi" w:hAnsiTheme="minorHAnsi" w:cstheme="minorHAnsi"/>
                <w:sz w:val="24"/>
                <w:szCs w:val="24"/>
                <w:lang w:val="it-IT"/>
              </w:rPr>
              <w:t xml:space="preserve">  a </w:t>
            </w:r>
            <w:proofErr w:type="spellStart"/>
            <w:r w:rsidRPr="00880A57">
              <w:rPr>
                <w:rFonts w:asciiTheme="minorHAnsi" w:hAnsiTheme="minorHAnsi" w:cstheme="minorHAnsi"/>
                <w:sz w:val="24"/>
                <w:szCs w:val="24"/>
                <w:lang w:val="it-IT"/>
              </w:rPr>
              <w:t>căror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activitate</w:t>
            </w:r>
            <w:proofErr w:type="spellEnd"/>
            <w:r w:rsidRPr="00880A57">
              <w:rPr>
                <w:rFonts w:asciiTheme="minorHAnsi" w:hAnsiTheme="minorHAnsi" w:cstheme="minorHAnsi"/>
                <w:sz w:val="24"/>
                <w:szCs w:val="24"/>
                <w:lang w:val="it-IT"/>
              </w:rPr>
              <w:t xml:space="preserve"> este </w:t>
            </w:r>
            <w:proofErr w:type="spellStart"/>
            <w:r w:rsidRPr="00880A57">
              <w:rPr>
                <w:rFonts w:asciiTheme="minorHAnsi" w:hAnsiTheme="minorHAnsi" w:cstheme="minorHAnsi"/>
                <w:sz w:val="24"/>
                <w:szCs w:val="24"/>
                <w:lang w:val="it-IT"/>
              </w:rPr>
              <w:t>supervizată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de </w:t>
            </w:r>
            <w:r w:rsidRPr="00880A57">
              <w:rPr>
                <w:rFonts w:asciiTheme="minorHAnsi" w:hAnsiTheme="minorHAnsi" w:cstheme="minorHAnsi"/>
                <w:i/>
                <w:sz w:val="24"/>
                <w:szCs w:val="24"/>
                <w:lang w:val="it-IT"/>
              </w:rPr>
              <w:t xml:space="preserve">alte </w:t>
            </w:r>
            <w:proofErr w:type="spellStart"/>
            <w:r w:rsidRPr="00880A57">
              <w:rPr>
                <w:rFonts w:asciiTheme="minorHAnsi" w:hAnsiTheme="minorHAnsi" w:cstheme="minorHAnsi"/>
                <w:i/>
                <w:sz w:val="24"/>
                <w:szCs w:val="24"/>
                <w:lang w:val="it-IT"/>
              </w:rPr>
              <w:t>autorităţi</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decât</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cele</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menţionate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i/>
                <w:sz w:val="24"/>
                <w:szCs w:val="24"/>
                <w:lang w:val="it-IT"/>
              </w:rPr>
              <w:t>sau</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doar</w:t>
            </w:r>
            <w:proofErr w:type="spellEnd"/>
            <w:r w:rsidRPr="00880A57">
              <w:rPr>
                <w:rFonts w:asciiTheme="minorHAnsi" w:hAnsiTheme="minorHAnsi" w:cstheme="minorHAnsi"/>
                <w:i/>
                <w:sz w:val="24"/>
                <w:szCs w:val="24"/>
                <w:lang w:val="it-IT"/>
              </w:rPr>
              <w:t xml:space="preserve"> de alte </w:t>
            </w:r>
            <w:proofErr w:type="spellStart"/>
            <w:r w:rsidRPr="00880A57">
              <w:rPr>
                <w:rFonts w:asciiTheme="minorHAnsi" w:hAnsiTheme="minorHAnsi" w:cstheme="minorHAnsi"/>
                <w:i/>
                <w:sz w:val="24"/>
                <w:szCs w:val="24"/>
                <w:lang w:val="it-IT"/>
              </w:rPr>
              <w:t>autorităţi</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decât</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cele</w:t>
            </w:r>
            <w:proofErr w:type="spellEnd"/>
            <w:r w:rsidRPr="00880A57">
              <w:rPr>
                <w:rFonts w:asciiTheme="minorHAnsi" w:hAnsiTheme="minorHAnsi" w:cstheme="minorHAnsi"/>
                <w:i/>
                <w:sz w:val="24"/>
                <w:szCs w:val="24"/>
                <w:lang w:val="it-IT"/>
              </w:rPr>
              <w:t xml:space="preserve"> </w:t>
            </w:r>
            <w:proofErr w:type="spellStart"/>
            <w:r w:rsidRPr="00880A57">
              <w:rPr>
                <w:rFonts w:asciiTheme="minorHAnsi" w:hAnsiTheme="minorHAnsi" w:cstheme="minorHAnsi"/>
                <w:i/>
                <w:sz w:val="24"/>
                <w:szCs w:val="24"/>
                <w:lang w:val="it-IT"/>
              </w:rPr>
              <w:t>menţionate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va verifica </w:t>
            </w:r>
            <w:proofErr w:type="spellStart"/>
            <w:r w:rsidRPr="00880A57">
              <w:rPr>
                <w:rFonts w:asciiTheme="minorHAnsi" w:hAnsiTheme="minorHAnsi" w:cstheme="minorHAnsi"/>
                <w:sz w:val="24"/>
                <w:szCs w:val="24"/>
                <w:lang w:val="it-IT"/>
              </w:rPr>
              <w:t>documentele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prezentate</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solicitant</w:t>
            </w:r>
            <w:proofErr w:type="spellEnd"/>
            <w:r w:rsidRPr="00880A57">
              <w:rPr>
                <w:rFonts w:asciiTheme="minorHAnsi" w:hAnsiTheme="minorHAnsi" w:cstheme="minorHAnsi"/>
                <w:sz w:val="24"/>
                <w:szCs w:val="24"/>
                <w:lang w:val="it-IT"/>
              </w:rPr>
              <w:t xml:space="preserve"> care </w:t>
            </w:r>
            <w:proofErr w:type="spellStart"/>
            <w:r w:rsidRPr="00880A57">
              <w:rPr>
                <w:rFonts w:asciiTheme="minorHAnsi" w:hAnsiTheme="minorHAnsi" w:cstheme="minorHAnsi"/>
                <w:sz w:val="24"/>
                <w:szCs w:val="24"/>
                <w:lang w:val="it-IT"/>
              </w:rPr>
              <w:t>atestă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funcționarea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obiectivelor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existente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şi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funcţionalitatea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conform</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legislației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nationale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aplicabile</w:t>
            </w:r>
            <w:proofErr w:type="spellEnd"/>
            <w:r w:rsidRPr="00880A57">
              <w:rPr>
                <w:rFonts w:asciiTheme="minorHAnsi" w:hAnsiTheme="minorHAnsi" w:cstheme="minorHAnsi"/>
                <w:sz w:val="24"/>
                <w:szCs w:val="24"/>
                <w:lang w:val="it-IT"/>
              </w:rPr>
              <w:t>.</w:t>
            </w:r>
          </w:p>
          <w:p w14:paraId="45EFD45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proofErr w:type="spellStart"/>
            <w:r w:rsidRPr="00880A57">
              <w:rPr>
                <w:rFonts w:asciiTheme="minorHAnsi" w:hAnsiTheme="minorHAnsi" w:cstheme="minorHAnsi"/>
                <w:sz w:val="24"/>
                <w:szCs w:val="24"/>
                <w:lang w:val="it-IT"/>
              </w:rPr>
              <w:t>Atentie</w:t>
            </w:r>
            <w:proofErr w:type="spellEnd"/>
            <w:r w:rsidRPr="00880A57">
              <w:rPr>
                <w:rFonts w:asciiTheme="minorHAnsi" w:hAnsiTheme="minorHAnsi" w:cstheme="minorHAnsi"/>
                <w:sz w:val="24"/>
                <w:szCs w:val="24"/>
                <w:lang w:val="it-IT"/>
              </w:rPr>
              <w:t>!</w:t>
            </w:r>
          </w:p>
          <w:p w14:paraId="1CB20172"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sz w:val="24"/>
                <w:szCs w:val="24"/>
                <w:lang w:val="it-IT"/>
              </w:rPr>
              <w:t>cazul</w:t>
            </w:r>
            <w:proofErr w:type="spellEnd"/>
            <w:r w:rsidRPr="00880A57">
              <w:rPr>
                <w:rFonts w:asciiTheme="minorHAnsi" w:hAnsiTheme="minorHAnsi" w:cstheme="minorHAnsi"/>
                <w:sz w:val="24"/>
                <w:szCs w:val="24"/>
                <w:lang w:val="it-IT"/>
              </w:rPr>
              <w:t xml:space="preserve"> in care </w:t>
            </w:r>
            <w:proofErr w:type="spellStart"/>
            <w:r w:rsidRPr="00880A57">
              <w:rPr>
                <w:rFonts w:asciiTheme="minorHAnsi" w:hAnsiTheme="minorHAnsi" w:cstheme="minorHAnsi"/>
                <w:sz w:val="24"/>
                <w:szCs w:val="24"/>
                <w:lang w:val="it-IT"/>
              </w:rPr>
              <w:t>solicitantul</w:t>
            </w:r>
            <w:proofErr w:type="spellEnd"/>
            <w:r w:rsidRPr="00880A57">
              <w:rPr>
                <w:rFonts w:asciiTheme="minorHAnsi" w:hAnsiTheme="minorHAnsi" w:cstheme="minorHAnsi"/>
                <w:sz w:val="24"/>
                <w:szCs w:val="24"/>
                <w:lang w:val="it-IT"/>
              </w:rPr>
              <w:t xml:space="preserve"> nu a </w:t>
            </w:r>
            <w:proofErr w:type="spellStart"/>
            <w:r w:rsidRPr="00880A57">
              <w:rPr>
                <w:rFonts w:asciiTheme="minorHAnsi" w:hAnsiTheme="minorHAnsi" w:cstheme="minorHAnsi"/>
                <w:sz w:val="24"/>
                <w:szCs w:val="24"/>
                <w:lang w:val="it-IT"/>
              </w:rPr>
              <w:t>depus</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acest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document</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acesta</w:t>
            </w:r>
            <w:proofErr w:type="spellEnd"/>
            <w:r w:rsidRPr="00880A57">
              <w:rPr>
                <w:rFonts w:asciiTheme="minorHAnsi" w:hAnsiTheme="minorHAnsi" w:cstheme="minorHAnsi"/>
                <w:sz w:val="24"/>
                <w:szCs w:val="24"/>
                <w:lang w:val="it-IT"/>
              </w:rPr>
              <w:t xml:space="preserve"> se </w:t>
            </w:r>
            <w:proofErr w:type="spellStart"/>
            <w:r w:rsidRPr="00880A57">
              <w:rPr>
                <w:rFonts w:asciiTheme="minorHAnsi" w:hAnsiTheme="minorHAnsi" w:cstheme="minorHAnsi"/>
                <w:sz w:val="24"/>
                <w:szCs w:val="24"/>
                <w:lang w:val="it-IT"/>
              </w:rPr>
              <w:t>poate</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solicita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prin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informatii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suplimentare</w:t>
            </w:r>
            <w:proofErr w:type="spellEnd"/>
            <w:r w:rsidRPr="00880A57">
              <w:rPr>
                <w:rFonts w:asciiTheme="minorHAnsi" w:hAnsiTheme="minorHAnsi" w:cstheme="minorHAnsi"/>
                <w:sz w:val="24"/>
                <w:szCs w:val="24"/>
                <w:lang w:val="it-IT"/>
              </w:rPr>
              <w:t xml:space="preserve"> cu </w:t>
            </w:r>
            <w:proofErr w:type="spellStart"/>
            <w:r w:rsidRPr="00880A57">
              <w:rPr>
                <w:rFonts w:asciiTheme="minorHAnsi" w:hAnsiTheme="minorHAnsi" w:cstheme="minorHAnsi"/>
                <w:sz w:val="24"/>
                <w:szCs w:val="24"/>
                <w:lang w:val="it-IT"/>
              </w:rPr>
              <w:t>respectarea</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prevederilor</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Manualului</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informatii</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suplimentare</w:t>
            </w:r>
            <w:proofErr w:type="spellEnd"/>
            <w:r w:rsidRPr="00880A57">
              <w:rPr>
                <w:rFonts w:asciiTheme="minorHAnsi" w:hAnsiTheme="minorHAnsi" w:cstheme="minorHAnsi"/>
                <w:sz w:val="24"/>
                <w:szCs w:val="24"/>
                <w:lang w:val="it-IT"/>
              </w:rPr>
              <w:t xml:space="preserve">. </w:t>
            </w:r>
          </w:p>
          <w:p w14:paraId="73EE4535" w14:textId="77777777" w:rsidR="00E30CB1" w:rsidRPr="00880A57" w:rsidRDefault="00E30CB1" w:rsidP="00A2280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it-IT"/>
              </w:rPr>
              <w:t>Dacă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verificarea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documentelor</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confirmă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faptul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că</w:t>
            </w:r>
            <w:proofErr w:type="spellEnd"/>
            <w:r w:rsidRPr="00880A57">
              <w:rPr>
                <w:rFonts w:asciiTheme="minorHAnsi" w:hAnsiTheme="minorHAnsi" w:cstheme="minorHAnsi"/>
                <w:sz w:val="24"/>
                <w:lang w:val="it-IT"/>
              </w:rPr>
              <w:t xml:space="preserve">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căsuţa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coloana</w:t>
            </w:r>
            <w:proofErr w:type="spellEnd"/>
            <w:r w:rsidRPr="00880A57">
              <w:rPr>
                <w:rFonts w:asciiTheme="minorHAnsi" w:hAnsiTheme="minorHAnsi" w:cstheme="minorHAnsi"/>
                <w:sz w:val="24"/>
                <w:lang w:val="it-IT"/>
              </w:rPr>
              <w:t xml:space="preserve"> DA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fişa</w:t>
            </w:r>
            <w:proofErr w:type="spellEnd"/>
            <w:r w:rsidRPr="00880A57">
              <w:rPr>
                <w:rFonts w:asciiTheme="minorHAnsi" w:hAnsiTheme="minorHAnsi" w:cstheme="minorHAnsi"/>
                <w:sz w:val="24"/>
                <w:lang w:val="it-IT"/>
              </w:rPr>
              <w:t xml:space="preserve"> de verificare.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caz</w:t>
            </w:r>
            <w:proofErr w:type="spellEnd"/>
            <w:r w:rsidRPr="00880A57">
              <w:rPr>
                <w:rFonts w:asciiTheme="minorHAnsi" w:hAnsiTheme="minorHAnsi" w:cstheme="minorHAnsi"/>
                <w:sz w:val="24"/>
                <w:lang w:val="it-IT"/>
              </w:rPr>
              <w:t xml:space="preserve"> contrar, </w:t>
            </w:r>
            <w:proofErr w:type="spellStart"/>
            <w:r w:rsidRPr="00880A57">
              <w:rPr>
                <w:rFonts w:asciiTheme="minorHAnsi" w:hAnsiTheme="minorHAnsi" w:cstheme="minorHAnsi"/>
                <w:sz w:val="24"/>
                <w:lang w:val="it-IT"/>
              </w:rPr>
              <w:t>expertul</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bifează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căsuţa</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din</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coloana</w:t>
            </w:r>
            <w:proofErr w:type="spellEnd"/>
            <w:r w:rsidRPr="00880A57">
              <w:rPr>
                <w:rFonts w:asciiTheme="minorHAnsi" w:hAnsiTheme="minorHAnsi" w:cstheme="minorHAnsi"/>
                <w:sz w:val="24"/>
                <w:lang w:val="it-IT"/>
              </w:rPr>
              <w:t xml:space="preserve"> NU </w:t>
            </w:r>
            <w:proofErr w:type="spellStart"/>
            <w:r w:rsidRPr="00880A57">
              <w:rPr>
                <w:rFonts w:asciiTheme="minorHAnsi" w:hAnsiTheme="minorHAnsi" w:cstheme="minorHAnsi"/>
                <w:sz w:val="24"/>
                <w:lang w:val="it-IT"/>
              </w:rPr>
              <w:t>şi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motivează</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poziţia</w:t>
            </w:r>
            <w:proofErr w:type="spellEnd"/>
            <w:r w:rsidRPr="00880A57">
              <w:rPr>
                <w:rFonts w:asciiTheme="minorHAnsi" w:hAnsiTheme="minorHAnsi" w:cstheme="minorHAnsi"/>
                <w:sz w:val="24"/>
                <w:lang w:val="it-IT"/>
              </w:rPr>
              <w:t xml:space="preserve"> lui </w:t>
            </w:r>
            <w:proofErr w:type="spellStart"/>
            <w:r w:rsidRPr="00880A57">
              <w:rPr>
                <w:rFonts w:asciiTheme="minorHAnsi" w:hAnsiTheme="minorHAnsi" w:cstheme="minorHAnsi"/>
                <w:sz w:val="24"/>
                <w:lang w:val="it-IT"/>
              </w:rPr>
              <w:t>în</w:t>
            </w:r>
            <w:proofErr w:type="spellEnd"/>
            <w:r w:rsidRPr="00880A57">
              <w:rPr>
                <w:rFonts w:asciiTheme="minorHAnsi" w:hAnsiTheme="minorHAnsi" w:cstheme="minorHAnsi"/>
                <w:sz w:val="24"/>
                <w:lang w:val="it-IT"/>
              </w:rPr>
              <w:t xml:space="preserve"> rubrica „</w:t>
            </w:r>
            <w:proofErr w:type="spellStart"/>
            <w:r w:rsidRPr="00880A57">
              <w:rPr>
                <w:rFonts w:asciiTheme="minorHAnsi" w:hAnsiTheme="minorHAnsi" w:cstheme="minorHAnsi"/>
                <w:sz w:val="24"/>
                <w:lang w:val="it-IT"/>
              </w:rPr>
              <w:t>Observaţii</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criteriul</w:t>
            </w:r>
            <w:proofErr w:type="spellEnd"/>
            <w:r w:rsidRPr="00880A57">
              <w:rPr>
                <w:rFonts w:asciiTheme="minorHAnsi" w:hAnsiTheme="minorHAnsi" w:cstheme="minorHAnsi"/>
                <w:sz w:val="24"/>
                <w:lang w:val="it-IT"/>
              </w:rPr>
              <w:t xml:space="preserve"> de </w:t>
            </w:r>
            <w:proofErr w:type="spellStart"/>
            <w:r w:rsidRPr="00880A57">
              <w:rPr>
                <w:rFonts w:asciiTheme="minorHAnsi" w:hAnsiTheme="minorHAnsi" w:cstheme="minorHAnsi"/>
                <w:sz w:val="24"/>
                <w:lang w:val="it-IT"/>
              </w:rPr>
              <w:t>eligibilitate</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nefiind</w:t>
            </w:r>
            <w:proofErr w:type="spellEnd"/>
            <w:r w:rsidRPr="00880A57">
              <w:rPr>
                <w:rFonts w:asciiTheme="minorHAnsi" w:hAnsiTheme="minorHAnsi" w:cstheme="minorHAnsi"/>
                <w:sz w:val="24"/>
                <w:lang w:val="it-IT"/>
              </w:rPr>
              <w:t xml:space="preserve"> </w:t>
            </w:r>
            <w:proofErr w:type="spellStart"/>
            <w:r w:rsidRPr="00880A57">
              <w:rPr>
                <w:rFonts w:asciiTheme="minorHAnsi" w:hAnsiTheme="minorHAnsi" w:cstheme="minorHAnsi"/>
                <w:sz w:val="24"/>
                <w:lang w:val="it-IT"/>
              </w:rPr>
              <w:t>îndeplinit</w:t>
            </w:r>
            <w:proofErr w:type="spellEnd"/>
            <w:r w:rsidRPr="00880A57">
              <w:rPr>
                <w:rFonts w:asciiTheme="minorHAnsi" w:hAnsiTheme="minorHAnsi" w:cstheme="minorHAnsi"/>
                <w:sz w:val="24"/>
                <w:lang w:val="it-IT"/>
              </w:rPr>
              <w:t>.</w:t>
            </w:r>
          </w:p>
        </w:tc>
      </w:tr>
      <w:tr w:rsidR="00E30CB1" w:rsidRPr="00880A57" w14:paraId="74F50DCF" w14:textId="77777777" w:rsidTr="00A2280A">
        <w:tc>
          <w:tcPr>
            <w:tcW w:w="9563" w:type="dxa"/>
            <w:shd w:val="clear" w:color="auto" w:fill="BFBFBF" w:themeFill="background1" w:themeFillShade="BF"/>
          </w:tcPr>
          <w:p w14:paraId="75DE872F"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r>
              <w:rPr>
                <w:rFonts w:asciiTheme="minorHAnsi" w:hAnsiTheme="minorHAnsi" w:cstheme="minorHAnsi"/>
                <w:sz w:val="24"/>
              </w:rPr>
              <w:t xml:space="preserve"> </w:t>
            </w:r>
            <w:r>
              <w:rPr>
                <w:rFonts w:asciiTheme="minorHAnsi" w:hAnsiTheme="minorHAnsi" w:cstheme="minorHAnsi"/>
                <w:b/>
                <w:sz w:val="24"/>
                <w:lang w:val="en-GB"/>
              </w:rPr>
              <w:t xml:space="preserve">Nu </w:t>
            </w:r>
            <w:proofErr w:type="spellStart"/>
            <w:r>
              <w:rPr>
                <w:rFonts w:asciiTheme="minorHAnsi" w:hAnsiTheme="minorHAnsi" w:cstheme="minorHAnsi"/>
                <w:b/>
                <w:sz w:val="24"/>
                <w:lang w:val="en-GB"/>
              </w:rPr>
              <w:t>este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cazul</w:t>
            </w:r>
            <w:proofErr w:type="spellEnd"/>
            <w:r>
              <w:rPr>
                <w:rFonts w:asciiTheme="minorHAnsi" w:hAnsiTheme="minorHAnsi" w:cstheme="minorHAnsi"/>
                <w:b/>
                <w:sz w:val="24"/>
                <w:lang w:val="en-GB"/>
              </w:rPr>
              <w:t>!</w:t>
            </w:r>
          </w:p>
        </w:tc>
      </w:tr>
      <w:tr w:rsidR="00E30CB1" w:rsidRPr="00880A57" w14:paraId="3DE27433" w14:textId="77777777" w:rsidTr="00A2280A">
        <w:tc>
          <w:tcPr>
            <w:tcW w:w="9563" w:type="dxa"/>
          </w:tcPr>
          <w:p w14:paraId="781FA23A"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9F77CA" w14:textId="77777777" w:rsidR="00E30CB1" w:rsidRPr="00C95802" w:rsidRDefault="00E30CB1" w:rsidP="00A2280A">
            <w:pPr>
              <w:spacing w:before="120" w:after="120" w:line="240" w:lineRule="auto"/>
              <w:jc w:val="both"/>
              <w:rPr>
                <w:rFonts w:asciiTheme="minorHAnsi" w:hAnsiTheme="minorHAnsi" w:cstheme="minorHAnsi"/>
                <w:i/>
                <w:iCs/>
                <w:sz w:val="24"/>
                <w:szCs w:val="24"/>
              </w:rPr>
            </w:pPr>
            <w:r w:rsidRPr="00C95802">
              <w:rPr>
                <w:rFonts w:asciiTheme="minorHAnsi" w:hAnsiTheme="minorHAnsi" w:cstheme="minorHAnsi"/>
                <w:i/>
                <w:iCs/>
                <w:sz w:val="24"/>
                <w:szCs w:val="24"/>
              </w:rPr>
              <w:t xml:space="preserve">Aviz specific privind amplasamentul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w:t>
            </w:r>
            <w:proofErr w:type="spellStart"/>
            <w:r w:rsidRPr="00C95802">
              <w:rPr>
                <w:rFonts w:asciiTheme="minorHAnsi" w:hAnsiTheme="minorHAnsi" w:cstheme="minorHAnsi"/>
                <w:i/>
                <w:iCs/>
                <w:sz w:val="24"/>
                <w:szCs w:val="24"/>
              </w:rPr>
              <w:t>funcţionarea</w:t>
            </w:r>
            <w:proofErr w:type="spellEnd"/>
            <w:r w:rsidRPr="00C95802">
              <w:rPr>
                <w:rFonts w:asciiTheme="minorHAnsi" w:hAnsiTheme="minorHAnsi" w:cstheme="minorHAnsi"/>
                <w:i/>
                <w:iCs/>
                <w:sz w:val="24"/>
                <w:szCs w:val="24"/>
              </w:rPr>
              <w:t xml:space="preserve"> obiectivului eliberat de DATMEAT pentru </w:t>
            </w:r>
            <w:proofErr w:type="spellStart"/>
            <w:r w:rsidRPr="00C95802">
              <w:rPr>
                <w:rFonts w:asciiTheme="minorHAnsi" w:hAnsiTheme="minorHAnsi" w:cstheme="minorHAnsi"/>
                <w:i/>
                <w:iCs/>
                <w:sz w:val="24"/>
                <w:szCs w:val="24"/>
              </w:rPr>
              <w:t>construcţia</w:t>
            </w:r>
            <w:proofErr w:type="spellEnd"/>
            <w:r w:rsidRPr="00C95802">
              <w:rPr>
                <w:rFonts w:asciiTheme="minorHAnsi" w:hAnsiTheme="minorHAnsi" w:cstheme="minorHAnsi"/>
                <w:i/>
                <w:iCs/>
                <w:sz w:val="24"/>
                <w:szCs w:val="24"/>
              </w:rPr>
              <w:t xml:space="preserve">/modernizarea sau extinderea structurilor de primire turistice cu funcțiuni de cazare sau restaurante clasificate conform Ordinului 65/2013 din </w:t>
            </w:r>
            <w:proofErr w:type="spellStart"/>
            <w:r w:rsidRPr="00C95802">
              <w:rPr>
                <w:rFonts w:asciiTheme="minorHAnsi" w:hAnsiTheme="minorHAnsi" w:cstheme="minorHAnsi"/>
                <w:i/>
                <w:iCs/>
                <w:sz w:val="24"/>
                <w:szCs w:val="24"/>
              </w:rPr>
              <w:t>localităţile</w:t>
            </w:r>
            <w:proofErr w:type="spellEnd"/>
            <w:r w:rsidRPr="00C95802">
              <w:rPr>
                <w:rFonts w:asciiTheme="minorHAnsi" w:hAnsiTheme="minorHAnsi" w:cstheme="minorHAnsi"/>
                <w:i/>
                <w:iCs/>
                <w:sz w:val="24"/>
                <w:szCs w:val="24"/>
              </w:rPr>
              <w:t xml:space="preserve"> încadrate în conformitate cu </w:t>
            </w:r>
            <w:proofErr w:type="spellStart"/>
            <w:r w:rsidRPr="00C95802">
              <w:rPr>
                <w:rFonts w:asciiTheme="minorHAnsi" w:hAnsiTheme="minorHAnsi" w:cstheme="minorHAnsi"/>
                <w:i/>
                <w:iCs/>
                <w:sz w:val="24"/>
                <w:szCs w:val="24"/>
              </w:rPr>
              <w:t>Ordonanţa</w:t>
            </w:r>
            <w:proofErr w:type="spellEnd"/>
            <w:r w:rsidRPr="00C95802">
              <w:rPr>
                <w:rFonts w:asciiTheme="minorHAnsi" w:hAnsiTheme="minorHAnsi" w:cstheme="minorHAnsi"/>
                <w:i/>
                <w:iCs/>
                <w:sz w:val="24"/>
                <w:szCs w:val="24"/>
              </w:rPr>
              <w:t xml:space="preserve"> de </w:t>
            </w:r>
            <w:proofErr w:type="spellStart"/>
            <w:r w:rsidRPr="00C95802">
              <w:rPr>
                <w:rFonts w:asciiTheme="minorHAnsi" w:hAnsiTheme="minorHAnsi" w:cstheme="minorHAnsi"/>
                <w:i/>
                <w:iCs/>
                <w:sz w:val="24"/>
                <w:szCs w:val="24"/>
              </w:rPr>
              <w:t>Urgenţă</w:t>
            </w:r>
            <w:proofErr w:type="spellEnd"/>
            <w:r w:rsidRPr="00C95802">
              <w:rPr>
                <w:rFonts w:asciiTheme="minorHAnsi" w:hAnsiTheme="minorHAnsi" w:cstheme="minorHAnsi"/>
                <w:i/>
                <w:iCs/>
                <w:sz w:val="24"/>
                <w:szCs w:val="24"/>
              </w:rPr>
              <w:t xml:space="preserve"> nr. 142 din 28 octombrie 2008, emis în conformitate cu HG 31/ 1996 </w:t>
            </w:r>
            <w:r w:rsidRPr="00C95802">
              <w:rPr>
                <w:rFonts w:asciiTheme="minorHAnsi" w:hAnsiTheme="minorHAnsi" w:cstheme="minorHAnsi"/>
                <w:i/>
                <w:iCs/>
                <w:sz w:val="24"/>
                <w:szCs w:val="24"/>
              </w:rPr>
              <w:lastRenderedPageBreak/>
              <w:t xml:space="preserve">pentru aprobarea Metodologiei de avizare a </w:t>
            </w:r>
            <w:proofErr w:type="spellStart"/>
            <w:r w:rsidRPr="00C95802">
              <w:rPr>
                <w:rFonts w:asciiTheme="minorHAnsi" w:hAnsiTheme="minorHAnsi" w:cstheme="minorHAnsi"/>
                <w:i/>
                <w:iCs/>
                <w:sz w:val="24"/>
                <w:szCs w:val="24"/>
              </w:rPr>
              <w:t>documentaţiilor</w:t>
            </w:r>
            <w:proofErr w:type="spellEnd"/>
            <w:r w:rsidRPr="00C95802">
              <w:rPr>
                <w:rFonts w:asciiTheme="minorHAnsi" w:hAnsiTheme="minorHAnsi" w:cstheme="minorHAnsi"/>
                <w:i/>
                <w:iCs/>
                <w:sz w:val="24"/>
                <w:szCs w:val="24"/>
              </w:rPr>
              <w:t xml:space="preserve"> de urbanism privind zone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w:t>
            </w:r>
            <w:proofErr w:type="spellStart"/>
            <w:r w:rsidRPr="00C95802">
              <w:rPr>
                <w:rFonts w:asciiTheme="minorHAnsi" w:hAnsiTheme="minorHAnsi" w:cstheme="minorHAnsi"/>
                <w:i/>
                <w:iCs/>
                <w:sz w:val="24"/>
                <w:szCs w:val="24"/>
              </w:rPr>
              <w:t>staţiuni</w:t>
            </w:r>
            <w:proofErr w:type="spellEnd"/>
            <w:r w:rsidRPr="00C95802">
              <w:rPr>
                <w:rFonts w:asciiTheme="minorHAnsi" w:hAnsiTheme="minorHAnsi" w:cstheme="minorHAnsi"/>
                <w:i/>
                <w:iCs/>
                <w:sz w:val="24"/>
                <w:szCs w:val="24"/>
              </w:rPr>
              <w:t xml:space="preserve"> turistice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a </w:t>
            </w:r>
            <w:proofErr w:type="spellStart"/>
            <w:r w:rsidRPr="00C95802">
              <w:rPr>
                <w:rFonts w:asciiTheme="minorHAnsi" w:hAnsiTheme="minorHAnsi" w:cstheme="minorHAnsi"/>
                <w:i/>
                <w:iCs/>
                <w:sz w:val="24"/>
                <w:szCs w:val="24"/>
              </w:rPr>
              <w:t>documentaţiilor</w:t>
            </w:r>
            <w:proofErr w:type="spellEnd"/>
            <w:r w:rsidRPr="00C95802">
              <w:rPr>
                <w:rFonts w:asciiTheme="minorHAnsi" w:hAnsiTheme="minorHAnsi" w:cstheme="minorHAnsi"/>
                <w:i/>
                <w:iCs/>
                <w:sz w:val="24"/>
                <w:szCs w:val="24"/>
              </w:rPr>
              <w:t xml:space="preserve"> tehnice privind </w:t>
            </w:r>
            <w:proofErr w:type="spellStart"/>
            <w:r w:rsidRPr="00C95802">
              <w:rPr>
                <w:rFonts w:asciiTheme="minorHAnsi" w:hAnsiTheme="minorHAnsi" w:cstheme="minorHAnsi"/>
                <w:i/>
                <w:iCs/>
                <w:sz w:val="24"/>
                <w:szCs w:val="24"/>
              </w:rPr>
              <w:t>construcţii</w:t>
            </w:r>
            <w:proofErr w:type="spellEnd"/>
            <w:r w:rsidRPr="00C95802">
              <w:rPr>
                <w:rFonts w:asciiTheme="minorHAnsi" w:hAnsiTheme="minorHAnsi" w:cstheme="minorHAnsi"/>
                <w:i/>
                <w:iCs/>
                <w:sz w:val="24"/>
                <w:szCs w:val="24"/>
              </w:rPr>
              <w:t xml:space="preserve"> din domeniul turismului </w:t>
            </w:r>
          </w:p>
          <w:p w14:paraId="30C36FCD" w14:textId="77777777" w:rsidR="00E30CB1" w:rsidRPr="00C95802" w:rsidRDefault="00E30CB1" w:rsidP="00A2280A">
            <w:pPr>
              <w:spacing w:before="120" w:after="120" w:line="240" w:lineRule="auto"/>
              <w:rPr>
                <w:rFonts w:asciiTheme="minorHAnsi" w:hAnsiTheme="minorHAnsi" w:cstheme="minorHAnsi"/>
                <w:i/>
                <w:iCs/>
                <w:sz w:val="24"/>
                <w:szCs w:val="24"/>
              </w:rPr>
            </w:pPr>
            <w:r w:rsidRPr="00C95802">
              <w:rPr>
                <w:rFonts w:asciiTheme="minorHAnsi" w:hAnsiTheme="minorHAnsi" w:cstheme="minorHAnsi"/>
                <w:i/>
                <w:iCs/>
                <w:sz w:val="24"/>
                <w:szCs w:val="24"/>
              </w:rPr>
              <w:t xml:space="preserve">Certificat de clasificare eliberat de DATMEAT pentru structura de primire turistică cu funcțiuni de cazare sau restaurante clasificate conform Ordinului 65/2013 din </w:t>
            </w:r>
            <w:proofErr w:type="spellStart"/>
            <w:r w:rsidRPr="00C95802">
              <w:rPr>
                <w:rFonts w:asciiTheme="minorHAnsi" w:hAnsiTheme="minorHAnsi" w:cstheme="minorHAnsi"/>
                <w:i/>
                <w:iCs/>
                <w:sz w:val="24"/>
                <w:szCs w:val="24"/>
              </w:rPr>
              <w:t>localităţile</w:t>
            </w:r>
            <w:proofErr w:type="spellEnd"/>
            <w:r w:rsidRPr="00C95802">
              <w:rPr>
                <w:rFonts w:asciiTheme="minorHAnsi" w:hAnsiTheme="minorHAnsi" w:cstheme="minorHAnsi"/>
                <w:i/>
                <w:iCs/>
                <w:sz w:val="24"/>
                <w:szCs w:val="24"/>
              </w:rPr>
              <w:t xml:space="preserve"> încadrate în conformitate cu </w:t>
            </w:r>
            <w:proofErr w:type="spellStart"/>
            <w:r w:rsidRPr="00C95802">
              <w:rPr>
                <w:rFonts w:asciiTheme="minorHAnsi" w:hAnsiTheme="minorHAnsi" w:cstheme="minorHAnsi"/>
                <w:i/>
                <w:iCs/>
                <w:sz w:val="24"/>
                <w:szCs w:val="24"/>
              </w:rPr>
              <w:t>Ordonanţa</w:t>
            </w:r>
            <w:proofErr w:type="spellEnd"/>
            <w:r w:rsidRPr="00C95802">
              <w:rPr>
                <w:rFonts w:asciiTheme="minorHAnsi" w:hAnsiTheme="minorHAnsi" w:cstheme="minorHAnsi"/>
                <w:i/>
                <w:iCs/>
                <w:sz w:val="24"/>
                <w:szCs w:val="24"/>
              </w:rPr>
              <w:t xml:space="preserve"> de </w:t>
            </w:r>
            <w:proofErr w:type="spellStart"/>
            <w:r w:rsidRPr="00C95802">
              <w:rPr>
                <w:rFonts w:asciiTheme="minorHAnsi" w:hAnsiTheme="minorHAnsi" w:cstheme="minorHAnsi"/>
                <w:i/>
                <w:iCs/>
                <w:sz w:val="24"/>
                <w:szCs w:val="24"/>
              </w:rPr>
              <w:t>Urgenţă</w:t>
            </w:r>
            <w:proofErr w:type="spellEnd"/>
            <w:r w:rsidRPr="00C95802">
              <w:rPr>
                <w:rFonts w:asciiTheme="minorHAnsi" w:hAnsiTheme="minorHAnsi" w:cstheme="minorHAnsi"/>
                <w:i/>
                <w:iCs/>
                <w:sz w:val="24"/>
                <w:szCs w:val="24"/>
              </w:rPr>
              <w:t xml:space="preserve"> nr. 142 din 28 octombrie 2008 cu modificările </w:t>
            </w:r>
            <w:proofErr w:type="spellStart"/>
            <w:r w:rsidRPr="00C95802">
              <w:rPr>
                <w:rFonts w:asciiTheme="minorHAnsi" w:hAnsiTheme="minorHAnsi" w:cstheme="minorHAnsi"/>
                <w:i/>
                <w:iCs/>
                <w:sz w:val="24"/>
                <w:szCs w:val="24"/>
              </w:rPr>
              <w:t>şi</w:t>
            </w:r>
            <w:proofErr w:type="spellEnd"/>
            <w:r w:rsidRPr="00C95802">
              <w:rPr>
                <w:rFonts w:asciiTheme="minorHAnsi" w:hAnsiTheme="minorHAnsi" w:cstheme="minorHAnsi"/>
                <w:i/>
                <w:iCs/>
                <w:sz w:val="24"/>
                <w:szCs w:val="24"/>
              </w:rPr>
              <w:t xml:space="preserve"> completările ulterioare-</w:t>
            </w:r>
            <w:r w:rsidRPr="00C95802">
              <w:rPr>
                <w:rFonts w:asciiTheme="minorHAnsi" w:hAnsiTheme="minorHAnsi" w:cstheme="minorHAnsi"/>
                <w:i/>
                <w:iCs/>
              </w:rPr>
              <w:t xml:space="preserve"> </w:t>
            </w:r>
            <w:r w:rsidRPr="00C95802">
              <w:rPr>
                <w:rFonts w:asciiTheme="minorHAnsi" w:hAnsiTheme="minorHAnsi" w:cstheme="minorHAnsi"/>
                <w:i/>
                <w:iCs/>
                <w:sz w:val="24"/>
                <w:szCs w:val="24"/>
              </w:rPr>
              <w:t>în cazul modernizării/extinderii)</w:t>
            </w:r>
          </w:p>
          <w:p w14:paraId="54A4E935" w14:textId="77777777" w:rsidR="00E30CB1" w:rsidRPr="00C95802" w:rsidRDefault="00E30CB1" w:rsidP="00A2280A">
            <w:pPr>
              <w:spacing w:before="120" w:after="120" w:line="240" w:lineRule="auto"/>
              <w:rPr>
                <w:rFonts w:asciiTheme="minorHAnsi" w:hAnsiTheme="minorHAnsi" w:cstheme="minorHAnsi"/>
                <w:i/>
                <w:iCs/>
                <w:sz w:val="24"/>
              </w:rPr>
            </w:pPr>
            <w:r w:rsidRPr="00C95802">
              <w:rPr>
                <w:rFonts w:asciiTheme="minorHAnsi" w:hAnsiTheme="minorHAnsi" w:cstheme="minorHAnsi"/>
                <w:i/>
                <w:iCs/>
                <w:sz w:val="24"/>
              </w:rPr>
              <w:t>Doc. 1. Studiul de fezabilitate /MJ/DALI</w:t>
            </w:r>
          </w:p>
          <w:p w14:paraId="55937902"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rPr>
              <w:t xml:space="preserve">Serviciul online RECOM </w:t>
            </w:r>
          </w:p>
          <w:p w14:paraId="15962B01"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color w:val="0000FF"/>
                <w:sz w:val="24"/>
                <w:u w:val="single"/>
              </w:rPr>
              <w:t xml:space="preserve">Anexa </w:t>
            </w:r>
            <w:r w:rsidRPr="00C95802">
              <w:rPr>
                <w:rFonts w:asciiTheme="minorHAnsi" w:hAnsiTheme="minorHAnsi" w:cstheme="minorHAnsi"/>
                <w:i/>
                <w:iCs/>
                <w:color w:val="0000FF"/>
                <w:sz w:val="24"/>
                <w:szCs w:val="24"/>
                <w:u w:val="single"/>
              </w:rPr>
              <w:t>13</w:t>
            </w:r>
            <w:r w:rsidRPr="00C95802" w:rsidDel="005C6EC4">
              <w:rPr>
                <w:rFonts w:asciiTheme="minorHAnsi" w:hAnsiTheme="minorHAnsi" w:cstheme="minorHAnsi"/>
                <w:i/>
                <w:iCs/>
                <w:color w:val="0000FF"/>
                <w:sz w:val="24"/>
                <w:u w:val="single"/>
              </w:rPr>
              <w:t xml:space="preserve"> </w:t>
            </w:r>
            <w:r w:rsidRPr="00C95802">
              <w:rPr>
                <w:rFonts w:asciiTheme="minorHAnsi" w:hAnsiTheme="minorHAnsi" w:cstheme="minorHAnsi"/>
                <w:i/>
                <w:iCs/>
                <w:color w:val="0000FF"/>
                <w:sz w:val="24"/>
                <w:u w:val="single"/>
              </w:rPr>
              <w:t>- Lista codurilor CAEN eligibile pentru activitățile neagricole cu scop economic</w:t>
            </w:r>
          </w:p>
          <w:p w14:paraId="3CFC80B5" w14:textId="77777777" w:rsidR="00E30CB1" w:rsidRPr="00880A57" w:rsidRDefault="00E30CB1" w:rsidP="00A2280A">
            <w:pPr>
              <w:spacing w:before="120" w:after="120" w:line="240" w:lineRule="auto"/>
              <w:jc w:val="both"/>
              <w:rPr>
                <w:rFonts w:asciiTheme="minorHAnsi" w:hAnsiTheme="minorHAnsi" w:cstheme="minorHAnsi"/>
                <w:sz w:val="24"/>
              </w:rPr>
            </w:pPr>
            <w:proofErr w:type="spellStart"/>
            <w:r w:rsidRPr="00C95802">
              <w:rPr>
                <w:rFonts w:asciiTheme="minorHAnsi" w:hAnsiTheme="minorHAnsi" w:cstheme="minorHAnsi"/>
                <w:i/>
                <w:iCs/>
                <w:sz w:val="24"/>
              </w:rPr>
              <w:t>Declaratia</w:t>
            </w:r>
            <w:proofErr w:type="spellEnd"/>
            <w:r w:rsidRPr="00C95802">
              <w:rPr>
                <w:rFonts w:asciiTheme="minorHAnsi" w:hAnsiTheme="minorHAnsi" w:cstheme="minorHAnsi"/>
                <w:i/>
                <w:iCs/>
                <w:sz w:val="24"/>
              </w:rPr>
              <w:t xml:space="preserve"> pe propria răspundere de la secțiunea F a cererii de </w:t>
            </w:r>
            <w:proofErr w:type="spellStart"/>
            <w:r w:rsidRPr="00C95802">
              <w:rPr>
                <w:rFonts w:asciiTheme="minorHAnsi" w:hAnsiTheme="minorHAnsi" w:cstheme="minorHAnsi"/>
                <w:i/>
                <w:iCs/>
                <w:sz w:val="24"/>
              </w:rPr>
              <w:t>finanţare</w:t>
            </w:r>
            <w:proofErr w:type="spellEnd"/>
            <w:r w:rsidRPr="00C95802">
              <w:rPr>
                <w:rFonts w:asciiTheme="minorHAnsi" w:hAnsiTheme="minorHAnsi" w:cstheme="minorHAnsi"/>
                <w:i/>
                <w:iCs/>
                <w:sz w:val="24"/>
              </w:rPr>
              <w:t>.</w:t>
            </w:r>
          </w:p>
        </w:tc>
      </w:tr>
      <w:tr w:rsidR="00E30CB1" w:rsidRPr="00880A57" w14:paraId="43C8DB93" w14:textId="77777777" w:rsidTr="00A2280A">
        <w:tc>
          <w:tcPr>
            <w:tcW w:w="9563" w:type="dxa"/>
          </w:tcPr>
          <w:p w14:paraId="33909734" w14:textId="77777777" w:rsidR="00E30CB1" w:rsidRPr="00C95802" w:rsidRDefault="00E30CB1" w:rsidP="00A2280A">
            <w:pPr>
              <w:spacing w:before="120" w:after="120" w:line="240" w:lineRule="auto"/>
              <w:rPr>
                <w:rFonts w:asciiTheme="minorHAnsi" w:hAnsiTheme="minorHAnsi" w:cstheme="minorHAnsi"/>
                <w:b/>
                <w:i/>
                <w:iCs/>
                <w:sz w:val="24"/>
                <w:lang w:val="pt-BR"/>
              </w:rPr>
            </w:pPr>
            <w:r w:rsidRPr="00C95802">
              <w:rPr>
                <w:rFonts w:asciiTheme="minorHAnsi" w:hAnsiTheme="minorHAnsi" w:cstheme="minorHAnsi"/>
                <w:b/>
                <w:i/>
                <w:iCs/>
                <w:sz w:val="24"/>
                <w:lang w:val="pt-BR"/>
              </w:rPr>
              <w:lastRenderedPageBreak/>
              <w:t>PUNCTE DE VERIFICAT IN DOCUMENTE</w:t>
            </w:r>
          </w:p>
          <w:p w14:paraId="4D057517" w14:textId="77777777" w:rsidR="00E30CB1" w:rsidRPr="00C95802" w:rsidRDefault="00E30CB1" w:rsidP="00A2280A">
            <w:pPr>
              <w:spacing w:before="120" w:after="120" w:line="240" w:lineRule="auto"/>
              <w:jc w:val="both"/>
              <w:rPr>
                <w:rFonts w:asciiTheme="minorHAnsi" w:hAnsiTheme="minorHAnsi" w:cstheme="minorHAnsi"/>
                <w:i/>
                <w:iCs/>
                <w:sz w:val="24"/>
                <w:lang w:val="en-US"/>
              </w:rPr>
            </w:pPr>
            <w:proofErr w:type="spellStart"/>
            <w:r w:rsidRPr="00C95802">
              <w:rPr>
                <w:rFonts w:asciiTheme="minorHAnsi" w:hAnsiTheme="minorHAnsi" w:cstheme="minorHAnsi"/>
                <w:i/>
                <w:iCs/>
                <w:sz w:val="24"/>
                <w:lang w:val="en-US"/>
              </w:rPr>
              <w:t>Structurile</w:t>
            </w:r>
            <w:proofErr w:type="spellEnd"/>
            <w:r w:rsidRPr="00C95802">
              <w:rPr>
                <w:rFonts w:asciiTheme="minorHAnsi" w:hAnsiTheme="minorHAnsi" w:cstheme="minorHAnsi"/>
                <w:i/>
                <w:iCs/>
                <w:sz w:val="24"/>
                <w:lang w:val="en-US"/>
              </w:rPr>
              <w:t xml:space="preserve"> de </w:t>
            </w:r>
            <w:proofErr w:type="spellStart"/>
            <w:r w:rsidRPr="00C95802">
              <w:rPr>
                <w:rFonts w:asciiTheme="minorHAnsi" w:hAnsiTheme="minorHAnsi" w:cstheme="minorHAnsi"/>
                <w:i/>
                <w:iCs/>
                <w:sz w:val="24"/>
                <w:lang w:val="en-US"/>
              </w:rPr>
              <w:t>primire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turistice</w:t>
            </w:r>
            <w:proofErr w:type="spellEnd"/>
            <w:r w:rsidRPr="00C95802">
              <w:rPr>
                <w:rFonts w:asciiTheme="minorHAnsi" w:hAnsiTheme="minorHAnsi" w:cstheme="minorHAnsi"/>
                <w:i/>
                <w:iCs/>
                <w:sz w:val="24"/>
                <w:lang w:val="en-US"/>
              </w:rPr>
              <w:t xml:space="preserve"> cu </w:t>
            </w:r>
            <w:proofErr w:type="spellStart"/>
            <w:r w:rsidRPr="00C95802">
              <w:rPr>
                <w:rFonts w:asciiTheme="minorHAnsi" w:hAnsiTheme="minorHAnsi" w:cstheme="minorHAnsi"/>
                <w:i/>
                <w:iCs/>
                <w:sz w:val="24"/>
                <w:lang w:val="en-US"/>
              </w:rPr>
              <w:t>funcțiuni</w:t>
            </w:r>
            <w:proofErr w:type="spellEnd"/>
            <w:r w:rsidRPr="00C95802">
              <w:rPr>
                <w:rFonts w:asciiTheme="minorHAnsi" w:hAnsiTheme="minorHAnsi" w:cstheme="minorHAnsi"/>
                <w:i/>
                <w:iCs/>
                <w:sz w:val="24"/>
                <w:lang w:val="en-US"/>
              </w:rPr>
              <w:t xml:space="preserve"> de </w:t>
            </w:r>
            <w:proofErr w:type="spellStart"/>
            <w:r w:rsidRPr="00C95802">
              <w:rPr>
                <w:rFonts w:asciiTheme="minorHAnsi" w:hAnsiTheme="minorHAnsi" w:cstheme="minorHAnsi"/>
                <w:i/>
                <w:iCs/>
                <w:sz w:val="24"/>
                <w:lang w:val="en-US"/>
              </w:rPr>
              <w:t>cazare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sau</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restaurante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trebuie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sa</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respecte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prevederile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aplicabile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în</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Ordinul</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președintelui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Autorității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Naționale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pentru</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Turism</w:t>
            </w:r>
            <w:proofErr w:type="spellEnd"/>
            <w:r w:rsidRPr="00C95802">
              <w:rPr>
                <w:rFonts w:asciiTheme="minorHAnsi" w:hAnsiTheme="minorHAnsi" w:cstheme="minorHAnsi"/>
                <w:i/>
                <w:iCs/>
                <w:sz w:val="24"/>
                <w:lang w:val="en-US"/>
              </w:rPr>
              <w:t xml:space="preserve"> (ANT) nr. 65/2013, </w:t>
            </w:r>
            <w:proofErr w:type="spellStart"/>
            <w:r w:rsidRPr="00C95802">
              <w:rPr>
                <w:rFonts w:asciiTheme="minorHAnsi" w:hAnsiTheme="minorHAnsi" w:cstheme="minorHAnsi"/>
                <w:i/>
                <w:iCs/>
                <w:sz w:val="24"/>
                <w:lang w:val="en-US"/>
              </w:rPr>
              <w:t>inclusiv</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definițiile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și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criteriile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minime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obligatorii</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prevazute</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în</w:t>
            </w:r>
            <w:proofErr w:type="spellEnd"/>
            <w:r w:rsidRPr="00C95802">
              <w:rPr>
                <w:rFonts w:asciiTheme="minorHAnsi" w:hAnsiTheme="minorHAnsi" w:cstheme="minorHAnsi"/>
                <w:i/>
                <w:iCs/>
                <w:sz w:val="24"/>
                <w:lang w:val="en-US"/>
              </w:rPr>
              <w:t xml:space="preserve"> </w:t>
            </w:r>
            <w:proofErr w:type="spellStart"/>
            <w:r w:rsidRPr="00C95802">
              <w:rPr>
                <w:rFonts w:asciiTheme="minorHAnsi" w:hAnsiTheme="minorHAnsi" w:cstheme="minorHAnsi"/>
                <w:i/>
                <w:iCs/>
                <w:sz w:val="24"/>
                <w:lang w:val="en-US"/>
              </w:rPr>
              <w:t>Anexele</w:t>
            </w:r>
            <w:proofErr w:type="spellEnd"/>
            <w:r w:rsidRPr="00C95802">
              <w:rPr>
                <w:rFonts w:asciiTheme="minorHAnsi" w:hAnsiTheme="minorHAnsi" w:cstheme="minorHAnsi"/>
                <w:i/>
                <w:iCs/>
                <w:sz w:val="24"/>
                <w:lang w:val="en-US"/>
              </w:rPr>
              <w:t xml:space="preserve"> a </w:t>
            </w:r>
            <w:proofErr w:type="spellStart"/>
            <w:r w:rsidRPr="00C95802">
              <w:rPr>
                <w:rFonts w:asciiTheme="minorHAnsi" w:hAnsiTheme="minorHAnsi" w:cstheme="minorHAnsi"/>
                <w:i/>
                <w:iCs/>
                <w:sz w:val="24"/>
                <w:lang w:val="en-US"/>
              </w:rPr>
              <w:t>acestui</w:t>
            </w:r>
            <w:proofErr w:type="spellEnd"/>
            <w:r w:rsidRPr="00C95802">
              <w:rPr>
                <w:rFonts w:asciiTheme="minorHAnsi" w:hAnsiTheme="minorHAnsi" w:cstheme="minorHAnsi"/>
                <w:i/>
                <w:iCs/>
                <w:sz w:val="24"/>
                <w:lang w:val="en-US"/>
              </w:rPr>
              <w:t xml:space="preserve"> act </w:t>
            </w:r>
            <w:proofErr w:type="spellStart"/>
            <w:r w:rsidRPr="00C95802">
              <w:rPr>
                <w:rFonts w:asciiTheme="minorHAnsi" w:hAnsiTheme="minorHAnsi" w:cstheme="minorHAnsi"/>
                <w:i/>
                <w:iCs/>
                <w:sz w:val="24"/>
                <w:lang w:val="en-US"/>
              </w:rPr>
              <w:t>normativ</w:t>
            </w:r>
            <w:proofErr w:type="spellEnd"/>
            <w:r w:rsidRPr="00C95802">
              <w:rPr>
                <w:rFonts w:asciiTheme="minorHAnsi" w:hAnsiTheme="minorHAnsi" w:cstheme="minorHAnsi"/>
                <w:i/>
                <w:iCs/>
                <w:sz w:val="24"/>
                <w:lang w:val="en-US"/>
              </w:rPr>
              <w:t>.</w:t>
            </w:r>
            <w:r w:rsidRPr="00C95802">
              <w:rPr>
                <w:rFonts w:asciiTheme="minorHAnsi" w:eastAsia="Times New Roman" w:hAnsiTheme="minorHAnsi" w:cstheme="minorHAnsi"/>
                <w:i/>
                <w:iCs/>
                <w:sz w:val="24"/>
                <w:szCs w:val="24"/>
                <w:lang w:val="en-US"/>
              </w:rPr>
              <w:t xml:space="preserve"> </w:t>
            </w:r>
          </w:p>
          <w:p w14:paraId="6569CCF8"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szCs w:val="24"/>
              </w:rPr>
              <w:t>Doar în</w:t>
            </w:r>
            <w:r w:rsidRPr="00C95802">
              <w:rPr>
                <w:rFonts w:asciiTheme="minorHAnsi" w:hAnsiTheme="minorHAnsi" w:cstheme="minorHAnsi"/>
                <w:i/>
                <w:iCs/>
                <w:sz w:val="24"/>
              </w:rPr>
              <w:t xml:space="preserve"> cazul modernizărilor, se verifică dacă solicitantul este </w:t>
            </w:r>
            <w:r w:rsidRPr="00C95802">
              <w:rPr>
                <w:rFonts w:asciiTheme="minorHAnsi" w:hAnsiTheme="minorHAnsi" w:cstheme="minorHAnsi"/>
                <w:i/>
                <w:iCs/>
                <w:sz w:val="24"/>
                <w:szCs w:val="24"/>
              </w:rPr>
              <w:t>î</w:t>
            </w:r>
            <w:r w:rsidRPr="00C95802">
              <w:rPr>
                <w:rFonts w:asciiTheme="minorHAnsi" w:hAnsiTheme="minorHAnsi" w:cstheme="minorHAnsi"/>
                <w:i/>
                <w:iCs/>
                <w:sz w:val="24"/>
              </w:rPr>
              <w:t xml:space="preserve">nregistrat cu codul CAEN al </w:t>
            </w:r>
            <w:proofErr w:type="spellStart"/>
            <w:r w:rsidRPr="00C95802">
              <w:rPr>
                <w:rFonts w:asciiTheme="minorHAnsi" w:hAnsiTheme="minorHAnsi" w:cstheme="minorHAnsi"/>
                <w:i/>
                <w:iCs/>
                <w:sz w:val="24"/>
              </w:rPr>
              <w:t>activităţii</w:t>
            </w:r>
            <w:proofErr w:type="spellEnd"/>
            <w:r w:rsidRPr="00C95802">
              <w:rPr>
                <w:rFonts w:asciiTheme="minorHAnsi" w:hAnsiTheme="minorHAnsi" w:cstheme="minorHAnsi"/>
                <w:i/>
                <w:iCs/>
                <w:sz w:val="24"/>
              </w:rPr>
              <w:t xml:space="preserve"> care se </w:t>
            </w:r>
            <w:proofErr w:type="spellStart"/>
            <w:r w:rsidRPr="00C95802">
              <w:rPr>
                <w:rFonts w:asciiTheme="minorHAnsi" w:hAnsiTheme="minorHAnsi" w:cstheme="minorHAnsi"/>
                <w:i/>
                <w:iCs/>
                <w:sz w:val="24"/>
              </w:rPr>
              <w:t>finanţează</w:t>
            </w:r>
            <w:proofErr w:type="spellEnd"/>
            <w:r w:rsidRPr="00C95802">
              <w:rPr>
                <w:rFonts w:asciiTheme="minorHAnsi" w:hAnsiTheme="minorHAnsi" w:cstheme="minorHAnsi"/>
                <w:i/>
                <w:iCs/>
                <w:sz w:val="24"/>
              </w:rPr>
              <w:t xml:space="preserve"> prin proiect conform </w:t>
            </w:r>
            <w:r w:rsidRPr="00C95802">
              <w:rPr>
                <w:rFonts w:asciiTheme="minorHAnsi" w:hAnsiTheme="minorHAnsi" w:cstheme="minorHAnsi"/>
                <w:i/>
                <w:iCs/>
                <w:sz w:val="24"/>
                <w:szCs w:val="24"/>
              </w:rPr>
              <w:t>CF/Studiul</w:t>
            </w:r>
            <w:r w:rsidRPr="00C95802">
              <w:rPr>
                <w:rFonts w:asciiTheme="minorHAnsi" w:hAnsiTheme="minorHAnsi" w:cstheme="minorHAnsi"/>
                <w:i/>
                <w:iCs/>
                <w:sz w:val="24"/>
              </w:rPr>
              <w:t xml:space="preserve"> de fezabilitate/ DALI/ MJ. </w:t>
            </w:r>
          </w:p>
          <w:p w14:paraId="26E9293A" w14:textId="77777777" w:rsidR="00E30CB1" w:rsidRPr="00C95802" w:rsidRDefault="00E30CB1" w:rsidP="00A2280A">
            <w:pPr>
              <w:spacing w:before="120" w:after="120" w:line="240" w:lineRule="auto"/>
              <w:jc w:val="both"/>
              <w:rPr>
                <w:rFonts w:asciiTheme="minorHAnsi" w:hAnsiTheme="minorHAnsi" w:cstheme="minorHAnsi"/>
                <w:i/>
                <w:iCs/>
              </w:rPr>
            </w:pPr>
            <w:r w:rsidRPr="00C95802">
              <w:rPr>
                <w:rFonts w:asciiTheme="minorHAnsi" w:hAnsiTheme="minorHAnsi" w:cstheme="minorHAnsi"/>
                <w:i/>
                <w:iCs/>
                <w:sz w:val="24"/>
                <w:szCs w:val="24"/>
                <w:lang w:eastAsia="ro-RO"/>
              </w:rPr>
              <w:t>În</w:t>
            </w:r>
            <w:r w:rsidRPr="00C95802">
              <w:rPr>
                <w:rFonts w:asciiTheme="minorHAnsi" w:hAnsiTheme="minorHAnsi" w:cstheme="minorHAnsi"/>
                <w:i/>
                <w:iCs/>
                <w:sz w:val="24"/>
              </w:rPr>
              <w:t xml:space="preserve"> cazul in care solicitantul nu a precizat </w:t>
            </w:r>
            <w:r w:rsidRPr="00C95802">
              <w:rPr>
                <w:rFonts w:asciiTheme="minorHAnsi" w:hAnsiTheme="minorHAnsi" w:cstheme="minorHAnsi"/>
                <w:i/>
                <w:iCs/>
                <w:sz w:val="24"/>
                <w:szCs w:val="24"/>
                <w:lang w:eastAsia="ro-RO"/>
              </w:rPr>
              <w:t>în CF/</w:t>
            </w:r>
            <w:r w:rsidRPr="00C95802">
              <w:rPr>
                <w:rFonts w:asciiTheme="minorHAnsi" w:hAnsiTheme="minorHAnsi" w:cstheme="minorHAnsi"/>
                <w:i/>
                <w:iCs/>
                <w:sz w:val="24"/>
              </w:rPr>
              <w:t xml:space="preserve">Studiul de fezabilitate /MJ/DALI nivelul de confort al structurii de primire </w:t>
            </w:r>
            <w:r w:rsidRPr="00C95802">
              <w:rPr>
                <w:rFonts w:asciiTheme="minorHAnsi" w:hAnsiTheme="minorHAnsi" w:cstheme="minorHAnsi"/>
                <w:i/>
                <w:iCs/>
                <w:sz w:val="24"/>
                <w:szCs w:val="24"/>
                <w:lang w:eastAsia="ro-RO"/>
              </w:rPr>
              <w:t>turistică</w:t>
            </w:r>
            <w:r w:rsidRPr="00C95802">
              <w:rPr>
                <w:rFonts w:asciiTheme="minorHAnsi" w:hAnsiTheme="minorHAnsi" w:cstheme="minorHAnsi"/>
                <w:i/>
                <w:iCs/>
                <w:sz w:val="24"/>
              </w:rPr>
              <w:t xml:space="preserve"> cu funcțiuni de cazare sau restaurante în conformitate cu Ordinul 65/ 2013  expertul evaluator va solicita aceste date prin </w:t>
            </w:r>
            <w:r w:rsidRPr="00C95802">
              <w:rPr>
                <w:rFonts w:asciiTheme="minorHAnsi" w:hAnsiTheme="minorHAnsi" w:cstheme="minorHAnsi"/>
                <w:i/>
                <w:iCs/>
                <w:sz w:val="24"/>
                <w:szCs w:val="24"/>
                <w:lang w:eastAsia="ro-RO"/>
              </w:rPr>
              <w:t>informații</w:t>
            </w:r>
            <w:r w:rsidRPr="00C95802">
              <w:rPr>
                <w:rFonts w:asciiTheme="minorHAnsi" w:hAnsiTheme="minorHAnsi" w:cstheme="minorHAnsi"/>
                <w:i/>
                <w:iCs/>
                <w:sz w:val="24"/>
              </w:rPr>
              <w:t xml:space="preserve"> suplimentare  </w:t>
            </w:r>
            <w:r w:rsidRPr="00C95802">
              <w:rPr>
                <w:rFonts w:asciiTheme="minorHAnsi" w:hAnsiTheme="minorHAnsi" w:cstheme="minorHAnsi"/>
                <w:i/>
                <w:iCs/>
                <w:sz w:val="24"/>
                <w:szCs w:val="24"/>
                <w:lang w:eastAsia="ro-RO"/>
              </w:rPr>
              <w:t>î</w:t>
            </w:r>
            <w:r w:rsidRPr="00C95802">
              <w:rPr>
                <w:rFonts w:asciiTheme="minorHAnsi" w:hAnsiTheme="minorHAnsi" w:cstheme="minorHAnsi"/>
                <w:i/>
                <w:iCs/>
                <w:sz w:val="24"/>
              </w:rPr>
              <w:t xml:space="preserve">n vederea </w:t>
            </w:r>
            <w:r w:rsidRPr="00C95802">
              <w:rPr>
                <w:rFonts w:asciiTheme="minorHAnsi" w:hAnsiTheme="minorHAnsi" w:cstheme="minorHAnsi"/>
                <w:i/>
                <w:iCs/>
                <w:sz w:val="24"/>
                <w:szCs w:val="24"/>
                <w:lang w:eastAsia="ro-RO"/>
              </w:rPr>
              <w:t>verificării conformității</w:t>
            </w:r>
            <w:r w:rsidRPr="00C95802">
              <w:rPr>
                <w:rFonts w:asciiTheme="minorHAnsi" w:hAnsiTheme="minorHAnsi" w:cstheme="minorHAnsi"/>
                <w:i/>
                <w:iCs/>
                <w:sz w:val="24"/>
              </w:rPr>
              <w:t xml:space="preserve"> cu prevederile Ordinului ANT nr. 65/ 2013 cu modificările </w:t>
            </w:r>
            <w:proofErr w:type="spellStart"/>
            <w:r w:rsidRPr="00C95802">
              <w:rPr>
                <w:rFonts w:asciiTheme="minorHAnsi" w:hAnsiTheme="minorHAnsi" w:cstheme="minorHAnsi"/>
                <w:i/>
                <w:iCs/>
                <w:sz w:val="24"/>
              </w:rPr>
              <w:t>şi</w:t>
            </w:r>
            <w:proofErr w:type="spellEnd"/>
            <w:r w:rsidRPr="00C95802">
              <w:rPr>
                <w:rFonts w:asciiTheme="minorHAnsi" w:hAnsiTheme="minorHAnsi" w:cstheme="minorHAnsi"/>
                <w:i/>
                <w:iCs/>
                <w:sz w:val="24"/>
              </w:rPr>
              <w:t xml:space="preserve"> completările ulterioare</w:t>
            </w:r>
          </w:p>
          <w:p w14:paraId="59DF5575" w14:textId="77777777" w:rsidR="00E30CB1" w:rsidRPr="00C95802" w:rsidRDefault="00E30CB1" w:rsidP="00A2280A">
            <w:pPr>
              <w:spacing w:before="120" w:after="120" w:line="240" w:lineRule="auto"/>
              <w:jc w:val="both"/>
              <w:rPr>
                <w:rFonts w:asciiTheme="minorHAnsi" w:hAnsiTheme="minorHAnsi" w:cstheme="minorHAnsi"/>
                <w:i/>
                <w:iCs/>
                <w:sz w:val="24"/>
                <w:szCs w:val="24"/>
                <w:lang w:eastAsia="ro-RO"/>
              </w:rPr>
            </w:pPr>
            <w:r w:rsidRPr="00C95802">
              <w:rPr>
                <w:rFonts w:asciiTheme="minorHAnsi" w:hAnsiTheme="minorHAnsi" w:cstheme="minorHAnsi"/>
                <w:i/>
                <w:iCs/>
                <w:sz w:val="24"/>
                <w:szCs w:val="24"/>
                <w:lang w:eastAsia="ro-RO"/>
              </w:rPr>
              <w:t xml:space="preserve">Expertul verifica în CF/Studiul de fezabilitate/ DALI/ MJ daca proiectul prezentat este în concordanta cu </w:t>
            </w:r>
            <w:proofErr w:type="spellStart"/>
            <w:r w:rsidRPr="00C95802">
              <w:rPr>
                <w:rFonts w:asciiTheme="minorHAnsi" w:hAnsiTheme="minorHAnsi" w:cstheme="minorHAnsi"/>
                <w:i/>
                <w:iCs/>
                <w:sz w:val="24"/>
                <w:szCs w:val="24"/>
                <w:lang w:eastAsia="ro-RO"/>
              </w:rPr>
              <w:t>continutul</w:t>
            </w:r>
            <w:proofErr w:type="spellEnd"/>
            <w:r w:rsidRPr="00C95802">
              <w:rPr>
                <w:rFonts w:asciiTheme="minorHAnsi" w:hAnsiTheme="minorHAnsi" w:cstheme="minorHAnsi"/>
                <w:i/>
                <w:iCs/>
                <w:sz w:val="24"/>
                <w:szCs w:val="24"/>
                <w:lang w:eastAsia="ro-RO"/>
              </w:rPr>
              <w:t xml:space="preserve">  Avizului specific privind amplasamentul </w:t>
            </w:r>
            <w:proofErr w:type="spellStart"/>
            <w:r w:rsidRPr="00C95802">
              <w:rPr>
                <w:rFonts w:asciiTheme="minorHAnsi" w:hAnsiTheme="minorHAnsi" w:cstheme="minorHAnsi"/>
                <w:i/>
                <w:iCs/>
                <w:sz w:val="24"/>
                <w:szCs w:val="24"/>
                <w:lang w:eastAsia="ro-RO"/>
              </w:rPr>
              <w:t>şi</w:t>
            </w:r>
            <w:proofErr w:type="spellEnd"/>
            <w:r w:rsidRPr="00C95802">
              <w:rPr>
                <w:rFonts w:asciiTheme="minorHAnsi" w:hAnsiTheme="minorHAnsi" w:cstheme="minorHAnsi"/>
                <w:i/>
                <w:iCs/>
                <w:sz w:val="24"/>
                <w:szCs w:val="24"/>
                <w:lang w:eastAsia="ro-RO"/>
              </w:rPr>
              <w:t xml:space="preserve"> </w:t>
            </w:r>
            <w:proofErr w:type="spellStart"/>
            <w:r w:rsidRPr="00C95802">
              <w:rPr>
                <w:rFonts w:asciiTheme="minorHAnsi" w:hAnsiTheme="minorHAnsi" w:cstheme="minorHAnsi"/>
                <w:i/>
                <w:iCs/>
                <w:sz w:val="24"/>
                <w:szCs w:val="24"/>
                <w:lang w:eastAsia="ro-RO"/>
              </w:rPr>
              <w:t>funcţionarea</w:t>
            </w:r>
            <w:proofErr w:type="spellEnd"/>
            <w:r w:rsidRPr="00C95802">
              <w:rPr>
                <w:rFonts w:asciiTheme="minorHAnsi" w:hAnsiTheme="minorHAnsi" w:cstheme="minorHAnsi"/>
                <w:i/>
                <w:iCs/>
                <w:sz w:val="24"/>
                <w:szCs w:val="24"/>
                <w:lang w:eastAsia="ro-RO"/>
              </w:rPr>
              <w:t xml:space="preserve"> obiectivului eliberat de DATMEAT si Certificatul de clasificare eliberat de DATMEAT(</w:t>
            </w:r>
            <w:proofErr w:type="spellStart"/>
            <w:r w:rsidRPr="00C95802">
              <w:rPr>
                <w:rFonts w:asciiTheme="minorHAnsi" w:hAnsiTheme="minorHAnsi" w:cstheme="minorHAnsi"/>
                <w:i/>
                <w:iCs/>
                <w:sz w:val="24"/>
                <w:szCs w:val="24"/>
                <w:lang w:eastAsia="ro-RO"/>
              </w:rPr>
              <w:t>dupa</w:t>
            </w:r>
            <w:proofErr w:type="spellEnd"/>
            <w:r w:rsidRPr="00C95802">
              <w:rPr>
                <w:rFonts w:asciiTheme="minorHAnsi" w:hAnsiTheme="minorHAnsi" w:cstheme="minorHAnsi"/>
                <w:i/>
                <w:iCs/>
                <w:sz w:val="24"/>
                <w:szCs w:val="24"/>
                <w:lang w:eastAsia="ro-RO"/>
              </w:rPr>
              <w:t xml:space="preserve"> caz).</w:t>
            </w:r>
          </w:p>
          <w:p w14:paraId="67DE5CF7" w14:textId="77777777" w:rsidR="00E30CB1" w:rsidRPr="00C95802" w:rsidRDefault="00E30CB1" w:rsidP="00A2280A">
            <w:pPr>
              <w:spacing w:before="120" w:after="120" w:line="240" w:lineRule="auto"/>
              <w:jc w:val="both"/>
              <w:rPr>
                <w:rFonts w:asciiTheme="minorHAnsi" w:hAnsiTheme="minorHAnsi" w:cstheme="minorHAnsi"/>
                <w:i/>
                <w:iCs/>
                <w:sz w:val="24"/>
                <w:szCs w:val="24"/>
                <w:lang w:val="it-IT"/>
              </w:rPr>
            </w:pPr>
            <w:r w:rsidRPr="00C95802">
              <w:rPr>
                <w:rFonts w:asciiTheme="minorHAnsi" w:hAnsiTheme="minorHAnsi" w:cstheme="minorHAnsi"/>
                <w:i/>
                <w:iCs/>
                <w:sz w:val="24"/>
              </w:rPr>
              <w:t xml:space="preserve">Se verifică </w:t>
            </w:r>
            <w:proofErr w:type="spellStart"/>
            <w:r w:rsidRPr="00C95802">
              <w:rPr>
                <w:rFonts w:asciiTheme="minorHAnsi" w:hAnsiTheme="minorHAnsi" w:cstheme="minorHAnsi"/>
                <w:i/>
                <w:iCs/>
                <w:sz w:val="24"/>
              </w:rPr>
              <w:t>Declaratia</w:t>
            </w:r>
            <w:proofErr w:type="spellEnd"/>
            <w:r w:rsidRPr="00C95802">
              <w:rPr>
                <w:rFonts w:asciiTheme="minorHAnsi" w:hAnsiTheme="minorHAnsi" w:cstheme="minorHAnsi"/>
                <w:i/>
                <w:iCs/>
                <w:sz w:val="24"/>
              </w:rPr>
              <w:t xml:space="preserve"> F punctul 12 din Cererea de </w:t>
            </w:r>
            <w:proofErr w:type="spellStart"/>
            <w:r w:rsidRPr="00C95802">
              <w:rPr>
                <w:rFonts w:asciiTheme="minorHAnsi" w:hAnsiTheme="minorHAnsi" w:cstheme="minorHAnsi"/>
                <w:i/>
                <w:iCs/>
                <w:sz w:val="24"/>
              </w:rPr>
              <w:t>Finantare</w:t>
            </w:r>
            <w:proofErr w:type="spellEnd"/>
            <w:r w:rsidRPr="00C95802">
              <w:rPr>
                <w:rFonts w:asciiTheme="minorHAnsi" w:hAnsiTheme="minorHAnsi" w:cstheme="minorHAnsi"/>
                <w:i/>
                <w:iCs/>
                <w:sz w:val="24"/>
              </w:rPr>
              <w:t xml:space="preserve"> privind introducerea </w:t>
            </w:r>
            <w:proofErr w:type="spellStart"/>
            <w:r w:rsidRPr="00C95802">
              <w:rPr>
                <w:rFonts w:asciiTheme="minorHAnsi" w:hAnsiTheme="minorHAnsi" w:cstheme="minorHAnsi"/>
                <w:i/>
                <w:iCs/>
                <w:sz w:val="24"/>
              </w:rPr>
              <w:t>investitiei</w:t>
            </w:r>
            <w:proofErr w:type="spellEnd"/>
            <w:r w:rsidRPr="00C95802">
              <w:rPr>
                <w:rFonts w:asciiTheme="minorHAnsi" w:hAnsiTheme="minorHAnsi" w:cstheme="minorHAnsi"/>
                <w:i/>
                <w:iCs/>
                <w:sz w:val="24"/>
              </w:rPr>
              <w:t xml:space="preserve"> în circuitul turistic, punctul 14 prin care se </w:t>
            </w:r>
            <w:proofErr w:type="spellStart"/>
            <w:r w:rsidRPr="00C95802">
              <w:rPr>
                <w:rFonts w:asciiTheme="minorHAnsi" w:hAnsiTheme="minorHAnsi" w:cstheme="minorHAnsi"/>
                <w:i/>
                <w:iCs/>
                <w:sz w:val="24"/>
              </w:rPr>
              <w:t>precizeaza</w:t>
            </w:r>
            <w:proofErr w:type="spellEnd"/>
            <w:r w:rsidRPr="00C95802">
              <w:rPr>
                <w:rFonts w:asciiTheme="minorHAnsi" w:hAnsiTheme="minorHAnsi" w:cstheme="minorHAnsi"/>
                <w:i/>
                <w:iCs/>
                <w:sz w:val="24"/>
              </w:rPr>
              <w:t xml:space="preserve"> ca</w:t>
            </w:r>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nivelul</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confort</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categoria</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clasificare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propuse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prin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proiect</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vor</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atinge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cel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putin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nivelul</w:t>
            </w:r>
            <w:proofErr w:type="spellEnd"/>
            <w:r w:rsidRPr="00C95802">
              <w:rPr>
                <w:rFonts w:asciiTheme="minorHAnsi" w:hAnsiTheme="minorHAnsi" w:cstheme="minorHAnsi"/>
                <w:i/>
                <w:iCs/>
                <w:sz w:val="24"/>
                <w:lang w:val="en-GB"/>
              </w:rPr>
              <w:t xml:space="preserve"> minim </w:t>
            </w:r>
            <w:proofErr w:type="spellStart"/>
            <w:r w:rsidRPr="00C95802">
              <w:rPr>
                <w:rFonts w:asciiTheme="minorHAnsi" w:hAnsiTheme="minorHAnsi" w:cstheme="minorHAnsi"/>
                <w:i/>
                <w:iCs/>
                <w:sz w:val="24"/>
                <w:lang w:val="en-GB"/>
              </w:rPr>
              <w:t>prevazut</w:t>
            </w:r>
            <w:proofErr w:type="spellEnd"/>
            <w:r w:rsidRPr="00C95802">
              <w:rPr>
                <w:rFonts w:asciiTheme="minorHAnsi" w:hAnsiTheme="minorHAnsi" w:cstheme="minorHAnsi"/>
                <w:i/>
                <w:iCs/>
                <w:sz w:val="24"/>
                <w:lang w:val="en-GB"/>
              </w:rPr>
              <w:t xml:space="preserve"> in </w:t>
            </w:r>
            <w:proofErr w:type="spellStart"/>
            <w:r w:rsidRPr="00C95802">
              <w:rPr>
                <w:rFonts w:asciiTheme="minorHAnsi" w:hAnsiTheme="minorHAnsi" w:cstheme="minorHAnsi"/>
                <w:i/>
                <w:iCs/>
                <w:sz w:val="24"/>
                <w:lang w:val="en-GB"/>
              </w:rPr>
              <w:t>Ordinul</w:t>
            </w:r>
            <w:proofErr w:type="spellEnd"/>
            <w:r w:rsidRPr="00C95802">
              <w:rPr>
                <w:rFonts w:asciiTheme="minorHAnsi" w:hAnsiTheme="minorHAnsi" w:cstheme="minorHAnsi"/>
                <w:i/>
                <w:iCs/>
                <w:sz w:val="24"/>
                <w:lang w:val="en-GB"/>
              </w:rPr>
              <w:t xml:space="preserve"> 65 /2015 cu </w:t>
            </w:r>
            <w:proofErr w:type="spellStart"/>
            <w:r w:rsidRPr="00C95802">
              <w:rPr>
                <w:rFonts w:asciiTheme="minorHAnsi" w:hAnsiTheme="minorHAnsi" w:cstheme="minorHAnsi"/>
                <w:i/>
                <w:iCs/>
                <w:sz w:val="24"/>
                <w:lang w:val="en-GB"/>
              </w:rPr>
              <w:t>modificarile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si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completarile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ulterioare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si</w:t>
            </w:r>
            <w:proofErr w:type="spellEnd"/>
            <w:r w:rsidRPr="00C95802">
              <w:rPr>
                <w:rFonts w:asciiTheme="minorHAnsi" w:hAnsiTheme="minorHAnsi" w:cstheme="minorHAnsi"/>
                <w:i/>
                <w:iCs/>
                <w:sz w:val="24"/>
                <w:lang w:val="en-GB"/>
              </w:rPr>
              <w:t xml:space="preserve">  </w:t>
            </w:r>
            <w:r w:rsidRPr="00C95802">
              <w:rPr>
                <w:rFonts w:asciiTheme="minorHAnsi" w:hAnsiTheme="minorHAnsi" w:cstheme="minorHAnsi"/>
                <w:i/>
                <w:iCs/>
                <w:sz w:val="24"/>
              </w:rPr>
              <w:t>punctul 15</w:t>
            </w:r>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prin</w:t>
            </w:r>
            <w:proofErr w:type="spellEnd"/>
            <w:r w:rsidRPr="00C95802">
              <w:rPr>
                <w:rFonts w:asciiTheme="minorHAnsi" w:hAnsiTheme="minorHAnsi" w:cstheme="minorHAnsi"/>
                <w:i/>
                <w:iCs/>
                <w:sz w:val="24"/>
                <w:lang w:val="en-GB"/>
              </w:rPr>
              <w:t xml:space="preserve"> care </w:t>
            </w:r>
            <w:proofErr w:type="spellStart"/>
            <w:r w:rsidRPr="00C95802">
              <w:rPr>
                <w:rFonts w:asciiTheme="minorHAnsi" w:hAnsiTheme="minorHAnsi" w:cstheme="minorHAnsi"/>
                <w:i/>
                <w:iCs/>
                <w:sz w:val="24"/>
                <w:lang w:val="en-GB"/>
              </w:rPr>
              <w:t>solicitantul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declara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modernizarea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extinderea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structurii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primire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turistică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va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presupune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mod </w:t>
            </w:r>
            <w:proofErr w:type="spellStart"/>
            <w:r w:rsidRPr="00C95802">
              <w:rPr>
                <w:rFonts w:asciiTheme="minorHAnsi" w:hAnsiTheme="minorHAnsi" w:cstheme="minorHAnsi"/>
                <w:i/>
                <w:iCs/>
                <w:sz w:val="24"/>
                <w:lang w:val="en-GB"/>
              </w:rPr>
              <w:t>obligatoriu</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creșterea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nivelului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confort</w:t>
            </w:r>
            <w:proofErr w:type="spellEnd"/>
            <w:r w:rsidRPr="00C95802">
              <w:rPr>
                <w:rFonts w:asciiTheme="minorHAnsi" w:hAnsiTheme="minorHAnsi" w:cstheme="minorHAnsi"/>
                <w:i/>
                <w:iCs/>
                <w:sz w:val="24"/>
                <w:lang w:val="en-GB"/>
              </w:rPr>
              <w:t xml:space="preserve"> cu </w:t>
            </w:r>
            <w:proofErr w:type="spellStart"/>
            <w:r w:rsidRPr="00C95802">
              <w:rPr>
                <w:rFonts w:asciiTheme="minorHAnsi" w:hAnsiTheme="minorHAnsi" w:cstheme="minorHAnsi"/>
                <w:i/>
                <w:iCs/>
                <w:sz w:val="24"/>
                <w:lang w:val="en-GB"/>
              </w:rPr>
              <w:t>cel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puțin</w:t>
            </w:r>
            <w:proofErr w:type="spellEnd"/>
            <w:r w:rsidRPr="00C95802">
              <w:rPr>
                <w:rFonts w:asciiTheme="minorHAnsi" w:hAnsiTheme="minorHAnsi" w:cstheme="minorHAnsi"/>
                <w:i/>
                <w:iCs/>
                <w:sz w:val="24"/>
                <w:lang w:val="en-GB"/>
              </w:rPr>
              <w:t xml:space="preserve"> o </w:t>
            </w:r>
            <w:proofErr w:type="spellStart"/>
            <w:r w:rsidRPr="00C95802">
              <w:rPr>
                <w:rFonts w:asciiTheme="minorHAnsi" w:hAnsiTheme="minorHAnsi" w:cstheme="minorHAnsi"/>
                <w:i/>
                <w:iCs/>
                <w:sz w:val="24"/>
                <w:lang w:val="en-GB"/>
              </w:rPr>
              <w:t>margaretă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cazul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proiectelor</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modernizarea</w:t>
            </w:r>
            <w:proofErr w:type="spellEnd"/>
            <w:r w:rsidRPr="00C95802">
              <w:rPr>
                <w:rFonts w:asciiTheme="minorHAnsi" w:hAnsiTheme="minorHAnsi" w:cstheme="minorHAnsi"/>
                <w:i/>
                <w:iCs/>
                <w:sz w:val="24"/>
                <w:lang w:val="en-GB"/>
              </w:rPr>
              <w:t xml:space="preserve"> a </w:t>
            </w:r>
            <w:proofErr w:type="spellStart"/>
            <w:r w:rsidRPr="00C95802">
              <w:rPr>
                <w:rFonts w:asciiTheme="minorHAnsi" w:hAnsiTheme="minorHAnsi" w:cstheme="minorHAnsi"/>
                <w:i/>
                <w:iCs/>
                <w:sz w:val="24"/>
                <w:lang w:val="en-GB"/>
              </w:rPr>
              <w:t>structurilor</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primire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turistică</w:t>
            </w:r>
            <w:proofErr w:type="spellEnd"/>
            <w:r w:rsidRPr="00C95802">
              <w:rPr>
                <w:rFonts w:asciiTheme="minorHAnsi" w:hAnsiTheme="minorHAnsi" w:cstheme="minorHAnsi"/>
                <w:i/>
                <w:iCs/>
                <w:sz w:val="24"/>
                <w:lang w:val="en-GB"/>
              </w:rPr>
              <w:t xml:space="preserve"> cu </w:t>
            </w:r>
            <w:proofErr w:type="spellStart"/>
            <w:r w:rsidRPr="00C95802">
              <w:rPr>
                <w:rFonts w:asciiTheme="minorHAnsi" w:hAnsiTheme="minorHAnsi" w:cstheme="minorHAnsi"/>
                <w:i/>
                <w:iCs/>
                <w:sz w:val="24"/>
                <w:lang w:val="en-GB"/>
              </w:rPr>
              <w:t>funcţiuni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cazare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și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cel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puțin</w:t>
            </w:r>
            <w:proofErr w:type="spellEnd"/>
            <w:r w:rsidRPr="00C95802">
              <w:rPr>
                <w:rFonts w:asciiTheme="minorHAnsi" w:hAnsiTheme="minorHAnsi" w:cstheme="minorHAnsi"/>
                <w:i/>
                <w:iCs/>
                <w:sz w:val="24"/>
                <w:lang w:val="en-GB"/>
              </w:rPr>
              <w:t xml:space="preserve"> o </w:t>
            </w:r>
            <w:proofErr w:type="spellStart"/>
            <w:r w:rsidRPr="00C95802">
              <w:rPr>
                <w:rFonts w:asciiTheme="minorHAnsi" w:hAnsiTheme="minorHAnsi" w:cstheme="minorHAnsi"/>
                <w:i/>
                <w:iCs/>
                <w:sz w:val="24"/>
                <w:lang w:val="en-GB"/>
              </w:rPr>
              <w:t>stea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cazul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proiectelor</w:t>
            </w:r>
            <w:proofErr w:type="spellEnd"/>
            <w:r w:rsidRPr="00C95802">
              <w:rPr>
                <w:rFonts w:asciiTheme="minorHAnsi" w:hAnsiTheme="minorHAnsi" w:cstheme="minorHAnsi"/>
                <w:i/>
                <w:iCs/>
                <w:sz w:val="24"/>
                <w:lang w:val="en-GB"/>
              </w:rPr>
              <w:t xml:space="preserve"> care </w:t>
            </w:r>
            <w:proofErr w:type="spellStart"/>
            <w:r w:rsidRPr="00C95802">
              <w:rPr>
                <w:rFonts w:asciiTheme="minorHAnsi" w:hAnsiTheme="minorHAnsi" w:cstheme="minorHAnsi"/>
                <w:i/>
                <w:iCs/>
                <w:sz w:val="24"/>
                <w:lang w:val="en-GB"/>
              </w:rPr>
              <w:lastRenderedPageBreak/>
              <w:t>prevăd</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modernizări</w:t>
            </w:r>
            <w:proofErr w:type="spellEnd"/>
            <w:r w:rsidRPr="00C95802">
              <w:rPr>
                <w:rFonts w:asciiTheme="minorHAnsi" w:hAnsiTheme="minorHAnsi" w:cstheme="minorHAnsi"/>
                <w:i/>
                <w:iCs/>
                <w:sz w:val="24"/>
                <w:lang w:val="en-GB"/>
              </w:rPr>
              <w:t xml:space="preserve"> de </w:t>
            </w:r>
            <w:proofErr w:type="spellStart"/>
            <w:r w:rsidRPr="00C95802">
              <w:rPr>
                <w:rFonts w:asciiTheme="minorHAnsi" w:hAnsiTheme="minorHAnsi" w:cstheme="minorHAnsi"/>
                <w:i/>
                <w:iCs/>
                <w:sz w:val="24"/>
                <w:lang w:val="en-GB"/>
              </w:rPr>
              <w:t>campinguri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și</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restaurante</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cazul</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în</w:t>
            </w:r>
            <w:proofErr w:type="spellEnd"/>
            <w:r w:rsidRPr="00C95802">
              <w:rPr>
                <w:rFonts w:asciiTheme="minorHAnsi" w:hAnsiTheme="minorHAnsi" w:cstheme="minorHAnsi"/>
                <w:i/>
                <w:iCs/>
                <w:sz w:val="24"/>
                <w:lang w:val="en-GB"/>
              </w:rPr>
              <w:t xml:space="preserve"> care nu a </w:t>
            </w:r>
            <w:proofErr w:type="spellStart"/>
            <w:r w:rsidRPr="00C95802">
              <w:rPr>
                <w:rFonts w:asciiTheme="minorHAnsi" w:hAnsiTheme="minorHAnsi" w:cstheme="minorHAnsi"/>
                <w:i/>
                <w:iCs/>
                <w:sz w:val="24"/>
                <w:lang w:val="en-GB"/>
              </w:rPr>
              <w:t>fost</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atinsă</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clasificarea</w:t>
            </w:r>
            <w:proofErr w:type="spellEnd"/>
            <w:r w:rsidRPr="00C95802">
              <w:rPr>
                <w:rFonts w:asciiTheme="minorHAnsi" w:hAnsiTheme="minorHAnsi" w:cstheme="minorHAnsi"/>
                <w:i/>
                <w:iCs/>
                <w:sz w:val="24"/>
                <w:lang w:val="en-GB"/>
              </w:rPr>
              <w:t xml:space="preserve"> </w:t>
            </w:r>
            <w:proofErr w:type="spellStart"/>
            <w:r w:rsidRPr="00C95802">
              <w:rPr>
                <w:rFonts w:asciiTheme="minorHAnsi" w:hAnsiTheme="minorHAnsi" w:cstheme="minorHAnsi"/>
                <w:i/>
                <w:iCs/>
                <w:sz w:val="24"/>
                <w:lang w:val="en-GB"/>
              </w:rPr>
              <w:t>maximă</w:t>
            </w:r>
            <w:proofErr w:type="spellEnd"/>
            <w:r w:rsidRPr="00C95802">
              <w:rPr>
                <w:rFonts w:asciiTheme="minorHAnsi" w:hAnsiTheme="minorHAnsi" w:cstheme="minorHAnsi"/>
                <w:i/>
                <w:iCs/>
                <w:sz w:val="24"/>
                <w:lang w:val="en-GB"/>
              </w:rPr>
              <w:t xml:space="preserve"> conform </w:t>
            </w:r>
            <w:proofErr w:type="spellStart"/>
            <w:r w:rsidRPr="00C95802">
              <w:rPr>
                <w:rFonts w:asciiTheme="minorHAnsi" w:hAnsiTheme="minorHAnsi" w:cstheme="minorHAnsi"/>
                <w:i/>
                <w:iCs/>
                <w:sz w:val="24"/>
                <w:lang w:val="en-GB"/>
              </w:rPr>
              <w:t>Ordinului</w:t>
            </w:r>
            <w:proofErr w:type="spellEnd"/>
            <w:r w:rsidRPr="00C95802">
              <w:rPr>
                <w:rFonts w:asciiTheme="minorHAnsi" w:hAnsiTheme="minorHAnsi" w:cstheme="minorHAnsi"/>
                <w:i/>
                <w:iCs/>
                <w:sz w:val="24"/>
                <w:lang w:val="en-GB"/>
              </w:rPr>
              <w:t xml:space="preserve"> ANT 65/2013.</w:t>
            </w:r>
          </w:p>
          <w:p w14:paraId="58A16C69" w14:textId="77777777" w:rsidR="00E30CB1" w:rsidRPr="00C95802" w:rsidRDefault="00E30CB1" w:rsidP="00A2280A">
            <w:pPr>
              <w:spacing w:before="120" w:after="120" w:line="240" w:lineRule="auto"/>
              <w:jc w:val="both"/>
              <w:rPr>
                <w:rFonts w:asciiTheme="minorHAnsi" w:hAnsiTheme="minorHAnsi" w:cstheme="minorHAnsi"/>
                <w:i/>
                <w:iCs/>
                <w:sz w:val="24"/>
                <w:lang w:val="en-US"/>
              </w:rPr>
            </w:pPr>
            <w:proofErr w:type="spellStart"/>
            <w:r w:rsidRPr="00C95802">
              <w:rPr>
                <w:rFonts w:asciiTheme="minorHAnsi" w:hAnsiTheme="minorHAnsi" w:cstheme="minorHAnsi"/>
                <w:i/>
                <w:iCs/>
                <w:sz w:val="24"/>
                <w:lang w:val="it-IT"/>
              </w:rPr>
              <w:t>Dacă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verificarea</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documentelor</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confirmă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faptul</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rPr>
              <w:t>investiţia</w:t>
            </w:r>
            <w:proofErr w:type="spellEnd"/>
            <w:r w:rsidRPr="00C95802">
              <w:rPr>
                <w:rFonts w:asciiTheme="minorHAnsi" w:hAnsiTheme="minorHAnsi" w:cstheme="minorHAnsi"/>
                <w:i/>
                <w:iCs/>
                <w:sz w:val="24"/>
              </w:rPr>
              <w:t xml:space="preserve"> propusă este in conformitate cu prevederile legislației în vigoare privind </w:t>
            </w:r>
            <w:proofErr w:type="spellStart"/>
            <w:r w:rsidRPr="00C95802">
              <w:rPr>
                <w:rFonts w:asciiTheme="minorHAnsi" w:hAnsiTheme="minorHAnsi" w:cstheme="minorHAnsi"/>
                <w:b/>
                <w:i/>
                <w:iCs/>
                <w:sz w:val="24"/>
              </w:rPr>
              <w:t>construcţia</w:t>
            </w:r>
            <w:proofErr w:type="spellEnd"/>
            <w:r w:rsidRPr="00C95802">
              <w:rPr>
                <w:rFonts w:asciiTheme="minorHAnsi" w:hAnsiTheme="minorHAnsi" w:cstheme="minorHAnsi"/>
                <w:b/>
                <w:i/>
                <w:iCs/>
                <w:sz w:val="24"/>
              </w:rPr>
              <w:t>/ modernizarea sau extinderea structurilor de primire turistice cu funcțiuni de cazare sau restaurante clasificate conform Ordinului 65/2013 cu completările si modificările ulterioare</w:t>
            </w:r>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expertul</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bifează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căsuţa</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din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coloana</w:t>
            </w:r>
            <w:proofErr w:type="spellEnd"/>
            <w:r w:rsidRPr="00C95802">
              <w:rPr>
                <w:rFonts w:asciiTheme="minorHAnsi" w:hAnsiTheme="minorHAnsi" w:cstheme="minorHAnsi"/>
                <w:i/>
                <w:iCs/>
                <w:sz w:val="24"/>
                <w:lang w:val="it-IT"/>
              </w:rPr>
              <w:t xml:space="preserve"> DA </w:t>
            </w:r>
            <w:proofErr w:type="spellStart"/>
            <w:r w:rsidRPr="00C95802">
              <w:rPr>
                <w:rFonts w:asciiTheme="minorHAnsi" w:hAnsiTheme="minorHAnsi" w:cstheme="minorHAnsi"/>
                <w:i/>
                <w:iCs/>
                <w:sz w:val="24"/>
                <w:lang w:val="it-IT"/>
              </w:rPr>
              <w:t>din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fişa</w:t>
            </w:r>
            <w:proofErr w:type="spellEnd"/>
            <w:r w:rsidRPr="00C95802">
              <w:rPr>
                <w:rFonts w:asciiTheme="minorHAnsi" w:hAnsiTheme="minorHAnsi" w:cstheme="minorHAnsi"/>
                <w:i/>
                <w:iCs/>
                <w:sz w:val="24"/>
                <w:lang w:val="it-IT"/>
              </w:rPr>
              <w:t xml:space="preserve"> de verificare. </w:t>
            </w:r>
            <w:proofErr w:type="spellStart"/>
            <w:r w:rsidRPr="00C95802">
              <w:rPr>
                <w:rFonts w:asciiTheme="minorHAnsi" w:hAnsiTheme="minorHAnsi" w:cstheme="minorHAnsi"/>
                <w:i/>
                <w:iCs/>
                <w:sz w:val="24"/>
                <w:lang w:val="it-IT"/>
              </w:rPr>
              <w:t>În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caz</w:t>
            </w:r>
            <w:proofErr w:type="spellEnd"/>
            <w:r w:rsidRPr="00C95802">
              <w:rPr>
                <w:rFonts w:asciiTheme="minorHAnsi" w:hAnsiTheme="minorHAnsi" w:cstheme="minorHAnsi"/>
                <w:i/>
                <w:iCs/>
                <w:sz w:val="24"/>
                <w:lang w:val="it-IT"/>
              </w:rPr>
              <w:t xml:space="preserve"> contrar, </w:t>
            </w:r>
            <w:proofErr w:type="spellStart"/>
            <w:r w:rsidRPr="00C95802">
              <w:rPr>
                <w:rFonts w:asciiTheme="minorHAnsi" w:hAnsiTheme="minorHAnsi" w:cstheme="minorHAnsi"/>
                <w:i/>
                <w:iCs/>
                <w:sz w:val="24"/>
                <w:lang w:val="it-IT"/>
              </w:rPr>
              <w:t>expertul</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bifează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căsuţa</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din</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coloana</w:t>
            </w:r>
            <w:proofErr w:type="spellEnd"/>
            <w:r w:rsidRPr="00C95802">
              <w:rPr>
                <w:rFonts w:asciiTheme="minorHAnsi" w:hAnsiTheme="minorHAnsi" w:cstheme="minorHAnsi"/>
                <w:i/>
                <w:iCs/>
                <w:sz w:val="24"/>
                <w:lang w:val="it-IT"/>
              </w:rPr>
              <w:t xml:space="preserve"> NU </w:t>
            </w:r>
            <w:proofErr w:type="spellStart"/>
            <w:r w:rsidRPr="00C95802">
              <w:rPr>
                <w:rFonts w:asciiTheme="minorHAnsi" w:hAnsiTheme="minorHAnsi" w:cstheme="minorHAnsi"/>
                <w:i/>
                <w:iCs/>
                <w:sz w:val="24"/>
                <w:lang w:val="it-IT"/>
              </w:rPr>
              <w:t>şi</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motivează</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poziţia</w:t>
            </w:r>
            <w:proofErr w:type="spellEnd"/>
            <w:r w:rsidRPr="00C95802">
              <w:rPr>
                <w:rFonts w:asciiTheme="minorHAnsi" w:hAnsiTheme="minorHAnsi" w:cstheme="minorHAnsi"/>
                <w:i/>
                <w:iCs/>
                <w:sz w:val="24"/>
                <w:lang w:val="it-IT"/>
              </w:rPr>
              <w:t xml:space="preserve"> lui </w:t>
            </w:r>
            <w:proofErr w:type="spellStart"/>
            <w:r w:rsidRPr="00C95802">
              <w:rPr>
                <w:rFonts w:asciiTheme="minorHAnsi" w:hAnsiTheme="minorHAnsi" w:cstheme="minorHAnsi"/>
                <w:i/>
                <w:iCs/>
                <w:sz w:val="24"/>
                <w:lang w:val="it-IT"/>
              </w:rPr>
              <w:t>în</w:t>
            </w:r>
            <w:proofErr w:type="spellEnd"/>
            <w:r w:rsidRPr="00C95802">
              <w:rPr>
                <w:rFonts w:asciiTheme="minorHAnsi" w:hAnsiTheme="minorHAnsi" w:cstheme="minorHAnsi"/>
                <w:i/>
                <w:iCs/>
                <w:sz w:val="24"/>
                <w:lang w:val="it-IT"/>
              </w:rPr>
              <w:t xml:space="preserve"> rubrica „</w:t>
            </w:r>
            <w:proofErr w:type="spellStart"/>
            <w:r w:rsidRPr="00C95802">
              <w:rPr>
                <w:rFonts w:asciiTheme="minorHAnsi" w:hAnsiTheme="minorHAnsi" w:cstheme="minorHAnsi"/>
                <w:i/>
                <w:iCs/>
                <w:sz w:val="24"/>
                <w:lang w:val="it-IT"/>
              </w:rPr>
              <w:t>Observaţii</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criteriul</w:t>
            </w:r>
            <w:proofErr w:type="spellEnd"/>
            <w:r w:rsidRPr="00C95802">
              <w:rPr>
                <w:rFonts w:asciiTheme="minorHAnsi" w:hAnsiTheme="minorHAnsi" w:cstheme="minorHAnsi"/>
                <w:i/>
                <w:iCs/>
                <w:sz w:val="24"/>
                <w:lang w:val="it-IT"/>
              </w:rPr>
              <w:t xml:space="preserve"> de </w:t>
            </w:r>
            <w:proofErr w:type="spellStart"/>
            <w:r w:rsidRPr="00C95802">
              <w:rPr>
                <w:rFonts w:asciiTheme="minorHAnsi" w:hAnsiTheme="minorHAnsi" w:cstheme="minorHAnsi"/>
                <w:i/>
                <w:iCs/>
                <w:sz w:val="24"/>
                <w:lang w:val="it-IT"/>
              </w:rPr>
              <w:t>eligibilitate</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nefiind</w:t>
            </w:r>
            <w:proofErr w:type="spellEnd"/>
            <w:r w:rsidRPr="00C95802">
              <w:rPr>
                <w:rFonts w:asciiTheme="minorHAnsi" w:hAnsiTheme="minorHAnsi" w:cstheme="minorHAnsi"/>
                <w:i/>
                <w:iCs/>
                <w:sz w:val="24"/>
                <w:lang w:val="it-IT"/>
              </w:rPr>
              <w:t xml:space="preserve"> </w:t>
            </w:r>
            <w:proofErr w:type="spellStart"/>
            <w:r w:rsidRPr="00C95802">
              <w:rPr>
                <w:rFonts w:asciiTheme="minorHAnsi" w:hAnsiTheme="minorHAnsi" w:cstheme="minorHAnsi"/>
                <w:i/>
                <w:iCs/>
                <w:sz w:val="24"/>
                <w:lang w:val="it-IT"/>
              </w:rPr>
              <w:t>îndeplinit</w:t>
            </w:r>
            <w:proofErr w:type="spellEnd"/>
            <w:r w:rsidRPr="00C95802">
              <w:rPr>
                <w:rFonts w:asciiTheme="minorHAnsi" w:hAnsiTheme="minorHAnsi" w:cstheme="minorHAnsi"/>
                <w:i/>
                <w:iCs/>
                <w:sz w:val="24"/>
                <w:lang w:val="it-IT"/>
              </w:rPr>
              <w:t>.</w:t>
            </w:r>
          </w:p>
        </w:tc>
      </w:tr>
      <w:tr w:rsidR="00E30CB1" w:rsidRPr="00880A57" w14:paraId="0BC169BE" w14:textId="77777777" w:rsidTr="00A2280A">
        <w:tc>
          <w:tcPr>
            <w:tcW w:w="9563" w:type="dxa"/>
            <w:shd w:val="clear" w:color="auto" w:fill="BFBFBF" w:themeFill="background1" w:themeFillShade="BF"/>
          </w:tcPr>
          <w:p w14:paraId="0B9C71AB"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b/>
                <w:sz w:val="24"/>
              </w:rPr>
              <w:lastRenderedPageBreak/>
              <w:t xml:space="preserve">EG 3.3 </w:t>
            </w:r>
            <w:proofErr w:type="spellStart"/>
            <w:r w:rsidRPr="00C95802">
              <w:rPr>
                <w:rFonts w:asciiTheme="minorHAnsi" w:hAnsiTheme="minorHAnsi" w:cstheme="minorHAnsi"/>
                <w:b/>
                <w:sz w:val="24"/>
              </w:rPr>
              <w:t>Investiţia</w:t>
            </w:r>
            <w:proofErr w:type="spellEnd"/>
            <w:r w:rsidRPr="00C95802">
              <w:rPr>
                <w:rFonts w:asciiTheme="minorHAnsi" w:hAnsiTheme="minorHAnsi" w:cstheme="minorHAnsi"/>
                <w:b/>
                <w:sz w:val="24"/>
              </w:rPr>
              <w:t xml:space="preserve"> propusă este </w:t>
            </w:r>
            <w:r w:rsidRPr="00C95802">
              <w:rPr>
                <w:rFonts w:asciiTheme="minorHAnsi" w:hAnsiTheme="minorHAnsi" w:cstheme="minorHAnsi"/>
                <w:b/>
                <w:sz w:val="24"/>
                <w:szCs w:val="24"/>
              </w:rPr>
              <w:t>î</w:t>
            </w:r>
            <w:r w:rsidRPr="00C95802">
              <w:rPr>
                <w:rFonts w:asciiTheme="minorHAnsi" w:hAnsiTheme="minorHAnsi" w:cstheme="minorHAnsi"/>
                <w:b/>
                <w:sz w:val="24"/>
              </w:rPr>
              <w:t xml:space="preserve">n conformitate cu prevederile </w:t>
            </w:r>
            <w:proofErr w:type="spellStart"/>
            <w:r w:rsidRPr="00C95802">
              <w:rPr>
                <w:rFonts w:asciiTheme="minorHAnsi" w:hAnsiTheme="minorHAnsi" w:cstheme="minorHAnsi"/>
                <w:b/>
                <w:sz w:val="24"/>
              </w:rPr>
              <w:t>legislaţiei</w:t>
            </w:r>
            <w:proofErr w:type="spellEnd"/>
            <w:r w:rsidRPr="00C95802">
              <w:rPr>
                <w:rFonts w:asciiTheme="minorHAnsi" w:hAnsiTheme="minorHAnsi" w:cstheme="minorHAnsi"/>
                <w:b/>
                <w:sz w:val="24"/>
              </w:rPr>
              <w:t xml:space="preserve"> </w:t>
            </w:r>
            <w:proofErr w:type="spellStart"/>
            <w:r w:rsidRPr="00C95802">
              <w:rPr>
                <w:rFonts w:asciiTheme="minorHAnsi" w:hAnsiTheme="minorHAnsi" w:cstheme="minorHAnsi"/>
                <w:b/>
                <w:sz w:val="24"/>
              </w:rPr>
              <w:t>nationale</w:t>
            </w:r>
            <w:proofErr w:type="spellEnd"/>
            <w:r w:rsidRPr="00C95802">
              <w:rPr>
                <w:rFonts w:asciiTheme="minorHAnsi" w:hAnsiTheme="minorHAnsi" w:cstheme="minorHAnsi"/>
                <w:b/>
                <w:sz w:val="24"/>
              </w:rPr>
              <w:t xml:space="preserve"> privind protejarea patrimoniului local (material si imaterial)   </w:t>
            </w:r>
            <w:r w:rsidRPr="00C95802">
              <w:rPr>
                <w:rFonts w:asciiTheme="minorHAnsi" w:hAnsiTheme="minorHAnsi" w:cstheme="minorHAnsi"/>
                <w:sz w:val="24"/>
              </w:rPr>
              <w:t>(daca este cazul)</w:t>
            </w:r>
          </w:p>
        </w:tc>
      </w:tr>
      <w:tr w:rsidR="00E30CB1" w:rsidRPr="00880A57" w14:paraId="54876A83" w14:textId="77777777" w:rsidTr="00A2280A">
        <w:tc>
          <w:tcPr>
            <w:tcW w:w="9563" w:type="dxa"/>
          </w:tcPr>
          <w:p w14:paraId="16024F7B" w14:textId="77777777" w:rsidR="00E30CB1" w:rsidRPr="00C95802" w:rsidRDefault="00E30CB1" w:rsidP="00A2280A">
            <w:pPr>
              <w:spacing w:before="120" w:after="120" w:line="240" w:lineRule="auto"/>
              <w:rPr>
                <w:rFonts w:asciiTheme="minorHAnsi" w:hAnsiTheme="minorHAnsi" w:cstheme="minorHAnsi"/>
                <w:b/>
                <w:sz w:val="24"/>
              </w:rPr>
            </w:pPr>
            <w:r w:rsidRPr="00C95802">
              <w:rPr>
                <w:rFonts w:asciiTheme="minorHAnsi" w:hAnsiTheme="minorHAnsi" w:cstheme="minorHAnsi"/>
                <w:b/>
                <w:sz w:val="24"/>
              </w:rPr>
              <w:t>DOCUMENTE</w:t>
            </w:r>
          </w:p>
          <w:p w14:paraId="71AFD0A9" w14:textId="77777777" w:rsidR="00E30CB1" w:rsidRPr="00C95802" w:rsidRDefault="00E30CB1" w:rsidP="00A2280A">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Studiul de Fezabilitate/Documentația de Avizare pentru Lucrări de Intervenții, întocmite conform </w:t>
            </w:r>
            <w:proofErr w:type="spellStart"/>
            <w:r w:rsidRPr="00C95802">
              <w:rPr>
                <w:rFonts w:asciiTheme="minorHAnsi" w:hAnsiTheme="minorHAnsi" w:cstheme="minorHAnsi"/>
                <w:sz w:val="24"/>
              </w:rPr>
              <w:t>legislaţiei</w:t>
            </w:r>
            <w:proofErr w:type="spellEnd"/>
            <w:r w:rsidRPr="00C95802">
              <w:rPr>
                <w:rFonts w:asciiTheme="minorHAnsi" w:hAnsiTheme="minorHAnsi" w:cstheme="minorHAnsi"/>
                <w:sz w:val="24"/>
              </w:rPr>
              <w:t xml:space="preserve"> în vigoare  privind </w:t>
            </w:r>
            <w:proofErr w:type="spellStart"/>
            <w:r w:rsidRPr="00C95802">
              <w:rPr>
                <w:rFonts w:asciiTheme="minorHAnsi" w:hAnsiTheme="minorHAnsi" w:cstheme="minorHAnsi"/>
                <w:sz w:val="24"/>
              </w:rPr>
              <w:t>conţinutului</w:t>
            </w:r>
            <w:proofErr w:type="spellEnd"/>
            <w:r w:rsidRPr="00C95802">
              <w:rPr>
                <w:rFonts w:asciiTheme="minorHAnsi" w:hAnsiTheme="minorHAnsi" w:cstheme="minorHAnsi"/>
                <w:sz w:val="24"/>
              </w:rPr>
              <w:t xml:space="preserve"> cadru al </w:t>
            </w:r>
            <w:proofErr w:type="spellStart"/>
            <w:r w:rsidRPr="00C95802">
              <w:rPr>
                <w:rFonts w:asciiTheme="minorHAnsi" w:hAnsiTheme="minorHAnsi" w:cstheme="minorHAnsi"/>
                <w:sz w:val="24"/>
              </w:rPr>
              <w:t>documentaţiei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tehnico</w:t>
            </w:r>
            <w:proofErr w:type="spellEnd"/>
            <w:r w:rsidRPr="00C95802">
              <w:rPr>
                <w:rFonts w:asciiTheme="minorHAnsi" w:hAnsiTheme="minorHAnsi" w:cstheme="minorHAnsi"/>
                <w:sz w:val="24"/>
              </w:rPr>
              <w:t xml:space="preserve">-economice aferente </w:t>
            </w:r>
            <w:proofErr w:type="spellStart"/>
            <w:r w:rsidRPr="00C95802">
              <w:rPr>
                <w:rFonts w:asciiTheme="minorHAnsi" w:hAnsiTheme="minorHAnsi" w:cstheme="minorHAnsi"/>
                <w:sz w:val="24"/>
              </w:rPr>
              <w:t>investiţiilor</w:t>
            </w:r>
            <w:proofErr w:type="spellEnd"/>
            <w:r w:rsidRPr="00C95802">
              <w:rPr>
                <w:rFonts w:asciiTheme="minorHAnsi" w:hAnsiTheme="minorHAnsi" w:cstheme="minorHAnsi"/>
                <w:sz w:val="24"/>
              </w:rPr>
              <w:t xml:space="preserve"> publice, precum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a structurii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metodologiei de elaborare a devizului general pentru obiective de </w:t>
            </w:r>
            <w:proofErr w:type="spellStart"/>
            <w:r w:rsidRPr="00C95802">
              <w:rPr>
                <w:rFonts w:asciiTheme="minorHAnsi" w:hAnsiTheme="minorHAnsi" w:cstheme="minorHAnsi"/>
                <w:sz w:val="24"/>
              </w:rPr>
              <w:t>investiţii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lucrări de </w:t>
            </w:r>
            <w:proofErr w:type="spellStart"/>
            <w:r w:rsidRPr="00C95802">
              <w:rPr>
                <w:rFonts w:asciiTheme="minorHAnsi" w:hAnsiTheme="minorHAnsi" w:cstheme="minorHAnsi"/>
                <w:sz w:val="24"/>
              </w:rPr>
              <w:t>intervenţii</w:t>
            </w:r>
            <w:proofErr w:type="spellEnd"/>
            <w:r w:rsidRPr="00C95802">
              <w:rPr>
                <w:rFonts w:asciiTheme="minorHAnsi" w:hAnsiTheme="minorHAnsi" w:cstheme="minorHAnsi"/>
                <w:sz w:val="24"/>
              </w:rPr>
              <w:t>).</w:t>
            </w:r>
          </w:p>
          <w:p w14:paraId="00E4DF55"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Memoriul justificativ</w:t>
            </w:r>
            <w:r w:rsidRPr="00C95802">
              <w:rPr>
                <w:rFonts w:asciiTheme="minorHAnsi" w:hAnsiTheme="minorHAnsi" w:cstheme="minorHAnsi"/>
                <w:sz w:val="24"/>
                <w:szCs w:val="24"/>
              </w:rPr>
              <w:t>/CF</w:t>
            </w:r>
            <w:r w:rsidRPr="00C95802">
              <w:rPr>
                <w:rFonts w:asciiTheme="minorHAnsi" w:hAnsiTheme="minorHAnsi" w:cstheme="minorHAnsi"/>
                <w:sz w:val="24"/>
              </w:rPr>
              <w:t xml:space="preserve"> (în cazul dotărilor) </w:t>
            </w:r>
          </w:p>
          <w:p w14:paraId="67585DC6"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sau:</w:t>
            </w:r>
          </w:p>
          <w:p w14:paraId="441260FA" w14:textId="77777777" w:rsidR="00E30CB1" w:rsidRPr="00C95802" w:rsidRDefault="00E30CB1" w:rsidP="00A2280A">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Certificatul de urbanism, valabil la data depunerii Cererii de </w:t>
            </w:r>
            <w:proofErr w:type="spellStart"/>
            <w:r w:rsidRPr="00C95802">
              <w:rPr>
                <w:rFonts w:asciiTheme="minorHAnsi" w:hAnsiTheme="minorHAnsi" w:cstheme="minorHAnsi"/>
                <w:sz w:val="24"/>
              </w:rPr>
              <w:t>Finanţare</w:t>
            </w:r>
            <w:proofErr w:type="spellEnd"/>
            <w:r w:rsidRPr="00C95802">
              <w:rPr>
                <w:rFonts w:asciiTheme="minorHAnsi" w:hAnsiTheme="minorHAnsi" w:cstheme="minorHAnsi"/>
                <w:sz w:val="24"/>
              </w:rPr>
              <w:t xml:space="preserve">, eliberat în </w:t>
            </w:r>
            <w:proofErr w:type="spellStart"/>
            <w:r w:rsidRPr="00C95802">
              <w:rPr>
                <w:rFonts w:asciiTheme="minorHAnsi" w:hAnsiTheme="minorHAnsi" w:cstheme="minorHAnsi"/>
                <w:sz w:val="24"/>
              </w:rPr>
              <w:t>condiţiile</w:t>
            </w:r>
            <w:proofErr w:type="spellEnd"/>
            <w:r w:rsidRPr="00C95802">
              <w:rPr>
                <w:rFonts w:asciiTheme="minorHAnsi" w:hAnsiTheme="minorHAnsi" w:cstheme="minorHAnsi"/>
                <w:sz w:val="24"/>
              </w:rPr>
              <w:t xml:space="preserve"> Legii nr. 50/19911991 privind autorizarea executării lucrărilor de </w:t>
            </w:r>
            <w:proofErr w:type="spellStart"/>
            <w:r w:rsidRPr="00C95802">
              <w:rPr>
                <w:rFonts w:asciiTheme="minorHAnsi" w:hAnsiTheme="minorHAnsi" w:cstheme="minorHAnsi"/>
                <w:sz w:val="24"/>
              </w:rPr>
              <w:t>construcţii</w:t>
            </w:r>
            <w:proofErr w:type="spellEnd"/>
            <w:r w:rsidRPr="00C95802">
              <w:rPr>
                <w:rFonts w:asciiTheme="minorHAnsi" w:hAnsiTheme="minorHAnsi" w:cstheme="minorHAnsi"/>
                <w:sz w:val="24"/>
              </w:rPr>
              <w:t xml:space="preserve">, republicata cu </w:t>
            </w:r>
            <w:proofErr w:type="spellStart"/>
            <w:r w:rsidRPr="00C95802">
              <w:rPr>
                <w:rFonts w:asciiTheme="minorHAnsi" w:hAnsiTheme="minorHAnsi" w:cstheme="minorHAnsi"/>
                <w:sz w:val="24"/>
              </w:rPr>
              <w:t>modificarile</w:t>
            </w:r>
            <w:proofErr w:type="spellEnd"/>
            <w:r w:rsidRPr="00C95802">
              <w:rPr>
                <w:rFonts w:asciiTheme="minorHAnsi" w:hAnsiTheme="minorHAnsi" w:cstheme="minorHAnsi"/>
                <w:sz w:val="24"/>
              </w:rPr>
              <w:t xml:space="preserve"> si </w:t>
            </w:r>
            <w:proofErr w:type="spellStart"/>
            <w:r w:rsidRPr="00C95802">
              <w:rPr>
                <w:rFonts w:asciiTheme="minorHAnsi" w:hAnsiTheme="minorHAnsi" w:cstheme="minorHAnsi"/>
                <w:sz w:val="24"/>
              </w:rPr>
              <w:t>completarile</w:t>
            </w:r>
            <w:proofErr w:type="spellEnd"/>
            <w:r w:rsidRPr="00C95802">
              <w:rPr>
                <w:rFonts w:asciiTheme="minorHAnsi" w:hAnsiTheme="minorHAnsi" w:cstheme="minorHAnsi"/>
                <w:sz w:val="24"/>
              </w:rPr>
              <w:t xml:space="preserve"> ulterioare.</w:t>
            </w:r>
          </w:p>
          <w:p w14:paraId="101F3948"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18E52632" w14:textId="77777777" w:rsidR="00E30CB1" w:rsidRPr="00C95802" w:rsidRDefault="00E30CB1" w:rsidP="00A2280A">
            <w:pPr>
              <w:spacing w:before="120" w:after="120" w:line="240" w:lineRule="auto"/>
              <w:jc w:val="both"/>
              <w:rPr>
                <w:rFonts w:asciiTheme="minorHAnsi" w:hAnsiTheme="minorHAnsi" w:cstheme="minorHAnsi"/>
                <w:sz w:val="24"/>
                <w:lang w:val="en-GB"/>
              </w:rPr>
            </w:pPr>
            <w:r w:rsidRPr="00C95802">
              <w:rPr>
                <w:rFonts w:asciiTheme="minorHAnsi" w:hAnsiTheme="minorHAnsi" w:cstheme="minorHAnsi"/>
                <w:sz w:val="24"/>
              </w:rPr>
              <w:t>Sau</w:t>
            </w:r>
            <w:r w:rsidRPr="00C95802">
              <w:rPr>
                <w:rFonts w:asciiTheme="minorHAnsi" w:hAnsiTheme="minorHAnsi" w:cstheme="minorHAnsi"/>
                <w:sz w:val="24"/>
                <w:lang w:val="en-GB"/>
              </w:rPr>
              <w:t>:</w:t>
            </w:r>
          </w:p>
          <w:p w14:paraId="29F717FE"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Documentul </w:t>
            </w:r>
            <w:r w:rsidRPr="00C95802">
              <w:rPr>
                <w:rFonts w:asciiTheme="minorHAnsi" w:hAnsiTheme="minorHAnsi" w:cstheme="minorHAnsi"/>
                <w:sz w:val="24"/>
                <w:szCs w:val="24"/>
              </w:rPr>
              <w:t xml:space="preserve">de certificare emis de INP </w:t>
            </w:r>
            <w:r w:rsidRPr="00C95802">
              <w:rPr>
                <w:rFonts w:asciiTheme="minorHAnsi" w:hAnsiTheme="minorHAnsi" w:cstheme="minorHAnsi"/>
                <w:sz w:val="24"/>
              </w:rPr>
              <w:t>pentru obiectivele de patrimoniu neclasificate</w:t>
            </w:r>
            <w:r w:rsidRPr="00C95802">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7603E39"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și</w:t>
            </w:r>
          </w:p>
          <w:p w14:paraId="123FC71C"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33C62BB4"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30CB1" w:rsidRPr="00880A57" w14:paraId="5F486F12" w14:textId="77777777" w:rsidTr="00A2280A">
        <w:tc>
          <w:tcPr>
            <w:tcW w:w="9563" w:type="dxa"/>
          </w:tcPr>
          <w:p w14:paraId="6A0E006C" w14:textId="77777777" w:rsidR="00E30CB1" w:rsidRPr="00C95802" w:rsidRDefault="00E30CB1" w:rsidP="00A2280A">
            <w:pPr>
              <w:spacing w:before="120" w:after="120" w:line="240" w:lineRule="auto"/>
              <w:rPr>
                <w:rFonts w:asciiTheme="minorHAnsi" w:hAnsiTheme="minorHAnsi" w:cstheme="minorHAnsi"/>
                <w:b/>
                <w:sz w:val="24"/>
                <w:lang w:val="pt-BR"/>
              </w:rPr>
            </w:pPr>
            <w:r w:rsidRPr="00C95802">
              <w:rPr>
                <w:rFonts w:asciiTheme="minorHAnsi" w:hAnsiTheme="minorHAnsi" w:cstheme="minorHAnsi"/>
                <w:b/>
                <w:sz w:val="24"/>
                <w:lang w:val="pt-BR"/>
              </w:rPr>
              <w:lastRenderedPageBreak/>
              <w:t>PUNCTE DE VERIFICAT IN DOCUMENTE</w:t>
            </w:r>
          </w:p>
          <w:p w14:paraId="36333176"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C95802">
              <w:rPr>
                <w:rFonts w:asciiTheme="minorHAnsi" w:hAnsiTheme="minorHAnsi" w:cstheme="minorHAnsi"/>
                <w:sz w:val="24"/>
              </w:rPr>
              <w:t>prevazuta</w:t>
            </w:r>
            <w:proofErr w:type="spellEnd"/>
            <w:r w:rsidRPr="00C95802">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4FD49DE" w14:textId="77777777" w:rsidR="00E30CB1" w:rsidRPr="00C95802" w:rsidRDefault="00E30CB1" w:rsidP="00A2280A">
            <w:pPr>
              <w:spacing w:before="120" w:after="120" w:line="240" w:lineRule="auto"/>
              <w:jc w:val="both"/>
              <w:rPr>
                <w:rFonts w:asciiTheme="minorHAnsi" w:hAnsiTheme="minorHAnsi" w:cstheme="minorHAnsi"/>
                <w:sz w:val="24"/>
              </w:rPr>
            </w:pPr>
            <w:proofErr w:type="spellStart"/>
            <w:r w:rsidRPr="00C95802">
              <w:rPr>
                <w:rFonts w:asciiTheme="minorHAnsi" w:hAnsiTheme="minorHAnsi" w:cstheme="minorHAnsi"/>
                <w:sz w:val="24"/>
              </w:rPr>
              <w:t>Investiţia</w:t>
            </w:r>
            <w:proofErr w:type="spellEnd"/>
            <w:r w:rsidRPr="00C95802">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C95802">
              <w:rPr>
                <w:rFonts w:asciiTheme="minorHAnsi" w:hAnsiTheme="minorHAnsi" w:cstheme="minorHAnsi"/>
                <w:sz w:val="24"/>
              </w:rPr>
              <w:t>investiţia</w:t>
            </w:r>
            <w:proofErr w:type="spellEnd"/>
            <w:r w:rsidRPr="00C95802">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6407A6DB"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4991E44" w14:textId="77777777" w:rsidR="00E30CB1" w:rsidRPr="00C95802" w:rsidRDefault="00E30CB1" w:rsidP="00A2280A">
            <w:pPr>
              <w:spacing w:before="120" w:after="120" w:line="240" w:lineRule="auto"/>
              <w:jc w:val="both"/>
              <w:rPr>
                <w:rFonts w:asciiTheme="minorHAnsi" w:hAnsiTheme="minorHAnsi" w:cstheme="minorHAnsi"/>
                <w:color w:val="000000"/>
                <w:spacing w:val="2"/>
                <w:sz w:val="24"/>
              </w:rPr>
            </w:pPr>
            <w:r w:rsidRPr="00C95802">
              <w:rPr>
                <w:rFonts w:asciiTheme="minorHAnsi" w:hAnsiTheme="minorHAnsi" w:cstheme="minorHAnsi"/>
                <w:sz w:val="24"/>
              </w:rPr>
              <w:t xml:space="preserve">Pentru justificarea </w:t>
            </w:r>
            <w:proofErr w:type="spellStart"/>
            <w:r w:rsidRPr="00C95802">
              <w:rPr>
                <w:rFonts w:asciiTheme="minorHAnsi" w:hAnsiTheme="minorHAnsi" w:cstheme="minorHAnsi"/>
                <w:sz w:val="24"/>
              </w:rPr>
              <w:t>rezonabilităţii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preţurilor</w:t>
            </w:r>
            <w:proofErr w:type="spellEnd"/>
            <w:r w:rsidRPr="00C95802">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va </w:t>
            </w:r>
            <w:proofErr w:type="spellStart"/>
            <w:r w:rsidRPr="00C95802">
              <w:rPr>
                <w:rFonts w:asciiTheme="minorHAnsi" w:hAnsiTheme="minorHAnsi" w:cstheme="minorHAnsi"/>
                <w:sz w:val="24"/>
              </w:rPr>
              <w:t>menţiona</w:t>
            </w:r>
            <w:proofErr w:type="spellEnd"/>
            <w:r w:rsidRPr="00C95802">
              <w:rPr>
                <w:rFonts w:asciiTheme="minorHAnsi" w:hAnsiTheme="minorHAnsi" w:cstheme="minorHAnsi"/>
                <w:sz w:val="24"/>
              </w:rPr>
              <w:t xml:space="preserve"> sursa de </w:t>
            </w:r>
            <w:proofErr w:type="spellStart"/>
            <w:r w:rsidRPr="00C95802">
              <w:rPr>
                <w:rFonts w:asciiTheme="minorHAnsi" w:hAnsiTheme="minorHAnsi" w:cstheme="minorHAnsi"/>
                <w:sz w:val="24"/>
              </w:rPr>
              <w:t>preţuri</w:t>
            </w:r>
            <w:proofErr w:type="spellEnd"/>
            <w:r w:rsidRPr="00C95802">
              <w:rPr>
                <w:rFonts w:asciiTheme="minorHAnsi" w:hAnsiTheme="minorHAnsi" w:cstheme="minorHAnsi"/>
                <w:sz w:val="24"/>
              </w:rPr>
              <w:t xml:space="preserve"> folosită sau prevederile HG nr. 363/2010 privind aprobarea standardelor de cost pentru obiective </w:t>
            </w:r>
            <w:r w:rsidRPr="00C95802">
              <w:rPr>
                <w:rFonts w:asciiTheme="minorHAnsi" w:hAnsiTheme="minorHAnsi" w:cstheme="minorHAnsi"/>
                <w:sz w:val="24"/>
              </w:rPr>
              <w:lastRenderedPageBreak/>
              <w:t xml:space="preserve">de </w:t>
            </w:r>
            <w:proofErr w:type="spellStart"/>
            <w:r w:rsidRPr="00C95802">
              <w:rPr>
                <w:rFonts w:asciiTheme="minorHAnsi" w:hAnsiTheme="minorHAnsi" w:cstheme="minorHAnsi"/>
                <w:sz w:val="24"/>
              </w:rPr>
              <w:t>investiţii</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finanţate</w:t>
            </w:r>
            <w:proofErr w:type="spellEnd"/>
            <w:r w:rsidRPr="00C95802">
              <w:rPr>
                <w:rFonts w:asciiTheme="minorHAnsi" w:hAnsiTheme="minorHAnsi" w:cstheme="minorHAnsi"/>
                <w:sz w:val="24"/>
              </w:rPr>
              <w:t xml:space="preserve"> din fonduri publice, cu modificările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completările ulterioare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va </w:t>
            </w:r>
            <w:proofErr w:type="spellStart"/>
            <w:r w:rsidRPr="00C95802">
              <w:rPr>
                <w:rFonts w:asciiTheme="minorHAnsi" w:hAnsiTheme="minorHAnsi" w:cstheme="minorHAnsi"/>
                <w:sz w:val="24"/>
              </w:rPr>
              <w:t>menţiona</w:t>
            </w:r>
            <w:proofErr w:type="spellEnd"/>
            <w:r w:rsidRPr="00C95802">
              <w:rPr>
                <w:rFonts w:asciiTheme="minorHAnsi" w:hAnsiTheme="minorHAnsi" w:cstheme="minorHAnsi"/>
                <w:sz w:val="24"/>
              </w:rPr>
              <w:t xml:space="preserve"> sursa de </w:t>
            </w:r>
            <w:proofErr w:type="spellStart"/>
            <w:r w:rsidRPr="00C95802">
              <w:rPr>
                <w:rFonts w:asciiTheme="minorHAnsi" w:hAnsiTheme="minorHAnsi" w:cstheme="minorHAnsi"/>
                <w:sz w:val="24"/>
              </w:rPr>
              <w:t>preţuri</w:t>
            </w:r>
            <w:proofErr w:type="spellEnd"/>
            <w:r w:rsidRPr="00C95802">
              <w:rPr>
                <w:rFonts w:asciiTheme="minorHAnsi" w:hAnsiTheme="minorHAnsi" w:cstheme="minorHAnsi"/>
                <w:sz w:val="24"/>
              </w:rPr>
              <w:t xml:space="preserve"> folosită.</w:t>
            </w:r>
          </w:p>
          <w:p w14:paraId="512AD019"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în baza </w:t>
            </w:r>
            <w:proofErr w:type="spellStart"/>
            <w:r w:rsidRPr="00C95802">
              <w:rPr>
                <w:rFonts w:asciiTheme="minorHAnsi" w:hAnsiTheme="minorHAnsi" w:cstheme="minorHAnsi"/>
                <w:sz w:val="24"/>
              </w:rPr>
              <w:t>informaţiilor</w:t>
            </w:r>
            <w:proofErr w:type="spellEnd"/>
            <w:r w:rsidRPr="00C95802">
              <w:rPr>
                <w:rFonts w:asciiTheme="minorHAnsi" w:hAnsiTheme="minorHAnsi" w:cstheme="minorHAnsi"/>
                <w:sz w:val="24"/>
              </w:rPr>
              <w:t xml:space="preserve"> din Cererea de </w:t>
            </w:r>
            <w:proofErr w:type="spellStart"/>
            <w:r w:rsidRPr="00C95802">
              <w:rPr>
                <w:rFonts w:asciiTheme="minorHAnsi" w:hAnsiTheme="minorHAnsi" w:cstheme="minorHAnsi"/>
                <w:sz w:val="24"/>
              </w:rPr>
              <w:t>Finanţare</w:t>
            </w:r>
            <w:proofErr w:type="spellEnd"/>
            <w:r w:rsidRPr="00C95802">
              <w:rPr>
                <w:rFonts w:asciiTheme="minorHAnsi" w:hAnsiTheme="minorHAnsi" w:cstheme="minorHAnsi"/>
                <w:sz w:val="24"/>
              </w:rPr>
              <w:t xml:space="preserve">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C95802">
              <w:rPr>
                <w:rFonts w:asciiTheme="minorHAnsi" w:hAnsiTheme="minorHAnsi" w:cstheme="minorHAnsi"/>
                <w:sz w:val="24"/>
              </w:rPr>
              <w:t>intervenţie</w:t>
            </w:r>
            <w:proofErr w:type="spellEnd"/>
            <w:r w:rsidRPr="00C95802">
              <w:rPr>
                <w:rFonts w:asciiTheme="minorHAnsi" w:hAnsiTheme="minorHAnsi" w:cstheme="minorHAnsi"/>
                <w:sz w:val="24"/>
              </w:rPr>
              <w:t>.</w:t>
            </w:r>
          </w:p>
          <w:p w14:paraId="727E2E2A"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dacă </w:t>
            </w:r>
            <w:r w:rsidRPr="00C95802">
              <w:rPr>
                <w:rFonts w:asciiTheme="minorHAnsi" w:hAnsiTheme="minorHAnsi" w:cstheme="minorHAnsi"/>
                <w:sz w:val="24"/>
                <w:szCs w:val="24"/>
              </w:rPr>
              <w:t>documentele sunt eliberate</w:t>
            </w:r>
            <w:r w:rsidRPr="00C95802">
              <w:rPr>
                <w:rFonts w:asciiTheme="minorHAnsi" w:hAnsiTheme="minorHAnsi" w:cstheme="minorHAnsi"/>
                <w:sz w:val="24"/>
              </w:rPr>
              <w:t xml:space="preserve"> pentru </w:t>
            </w:r>
            <w:proofErr w:type="spellStart"/>
            <w:r w:rsidRPr="00C95802">
              <w:rPr>
                <w:rFonts w:asciiTheme="minorHAnsi" w:hAnsiTheme="minorHAnsi" w:cstheme="minorHAnsi"/>
                <w:sz w:val="24"/>
              </w:rPr>
              <w:t>investiţia</w:t>
            </w:r>
            <w:proofErr w:type="spellEnd"/>
            <w:r w:rsidRPr="00C95802">
              <w:rPr>
                <w:rFonts w:asciiTheme="minorHAnsi" w:hAnsiTheme="minorHAnsi" w:cstheme="minorHAnsi"/>
                <w:sz w:val="24"/>
              </w:rPr>
              <w:t xml:space="preserve"> propusă prin proiect, dacă este valabil la data depunerii Cererii de </w:t>
            </w:r>
            <w:proofErr w:type="spellStart"/>
            <w:r w:rsidRPr="00C95802">
              <w:rPr>
                <w:rFonts w:asciiTheme="minorHAnsi" w:hAnsiTheme="minorHAnsi" w:cstheme="minorHAnsi"/>
                <w:sz w:val="24"/>
              </w:rPr>
              <w:t>Finanţare</w:t>
            </w:r>
            <w:proofErr w:type="spellEnd"/>
            <w:r w:rsidRPr="00C95802">
              <w:rPr>
                <w:rFonts w:asciiTheme="minorHAnsi" w:hAnsiTheme="minorHAnsi" w:cstheme="minorHAnsi"/>
                <w:sz w:val="24"/>
              </w:rPr>
              <w:t xml:space="preserve">, dacă sunt completate elementele privind tipul </w:t>
            </w:r>
            <w:proofErr w:type="spellStart"/>
            <w:r w:rsidRPr="00C95802">
              <w:rPr>
                <w:rFonts w:asciiTheme="minorHAnsi" w:hAnsiTheme="minorHAnsi" w:cstheme="minorHAnsi"/>
                <w:sz w:val="24"/>
              </w:rPr>
              <w:t>şi</w:t>
            </w:r>
            <w:proofErr w:type="spellEnd"/>
            <w:r w:rsidRPr="00C95802">
              <w:rPr>
                <w:rFonts w:asciiTheme="minorHAnsi" w:hAnsiTheme="minorHAnsi" w:cstheme="minorHAnsi"/>
                <w:sz w:val="24"/>
              </w:rPr>
              <w:t xml:space="preserve"> numărul documentului de urbanism în baza căruia s-a eliberat.</w:t>
            </w:r>
          </w:p>
          <w:p w14:paraId="6DBDEE5A" w14:textId="77777777" w:rsidR="00E30CB1" w:rsidRPr="00C95802" w:rsidRDefault="00E30CB1" w:rsidP="00A2280A">
            <w:pPr>
              <w:spacing w:before="120" w:after="120" w:line="240" w:lineRule="auto"/>
              <w:jc w:val="both"/>
              <w:rPr>
                <w:rFonts w:asciiTheme="minorHAnsi" w:hAnsiTheme="minorHAnsi" w:cstheme="minorHAnsi"/>
              </w:rPr>
            </w:pPr>
            <w:r w:rsidRPr="00C95802">
              <w:rPr>
                <w:rFonts w:asciiTheme="minorHAnsi" w:hAnsiTheme="minorHAnsi" w:cstheme="minorHAnsi"/>
                <w:sz w:val="24"/>
                <w:szCs w:val="24"/>
              </w:rPr>
              <w:t>Se</w:t>
            </w:r>
            <w:r w:rsidRPr="00C95802">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A6DDE85" w14:textId="77777777" w:rsidR="00E30CB1" w:rsidRPr="00C95802" w:rsidRDefault="00E30CB1" w:rsidP="00A2280A">
            <w:pPr>
              <w:spacing w:before="120" w:after="120" w:line="240" w:lineRule="auto"/>
              <w:jc w:val="both"/>
              <w:rPr>
                <w:rFonts w:asciiTheme="minorHAnsi" w:hAnsiTheme="minorHAnsi" w:cstheme="minorHAnsi"/>
                <w:sz w:val="24"/>
                <w:szCs w:val="24"/>
              </w:rPr>
            </w:pPr>
            <w:r w:rsidRPr="00C95802">
              <w:rPr>
                <w:rFonts w:asciiTheme="minorHAnsi" w:hAnsiTheme="minorHAnsi" w:cstheme="minorHAnsi"/>
                <w:sz w:val="24"/>
                <w:szCs w:val="24"/>
              </w:rPr>
              <w:t>In cazul obiectivele de patrimoniu neclasificate se verifică Documentul de certificare emis de INP pentru obiectivele de patrimoniu neclasificate</w:t>
            </w:r>
          </w:p>
          <w:p w14:paraId="53FE567A" w14:textId="77777777" w:rsidR="00E30CB1" w:rsidRPr="00C95802" w:rsidRDefault="00E30CB1" w:rsidP="00A2280A">
            <w:pPr>
              <w:spacing w:before="120" w:after="120" w:line="240" w:lineRule="auto"/>
              <w:jc w:val="both"/>
              <w:rPr>
                <w:rFonts w:asciiTheme="minorHAnsi" w:hAnsiTheme="minorHAnsi" w:cstheme="minorHAnsi"/>
                <w:b/>
                <w:sz w:val="24"/>
              </w:rPr>
            </w:pPr>
            <w:proofErr w:type="spellStart"/>
            <w:r w:rsidRPr="00C95802">
              <w:rPr>
                <w:rFonts w:asciiTheme="minorHAnsi" w:hAnsiTheme="minorHAnsi" w:cstheme="minorHAnsi"/>
                <w:sz w:val="24"/>
                <w:lang w:val="it-IT"/>
              </w:rPr>
              <w:t>Dacă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verificarea</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documentelor</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confirmă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faptul</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că</w:t>
            </w:r>
            <w:proofErr w:type="spellEnd"/>
            <w:r w:rsidRPr="00C95802">
              <w:rPr>
                <w:rFonts w:asciiTheme="minorHAnsi" w:hAnsiTheme="minorHAnsi" w:cstheme="minorHAnsi"/>
                <w:sz w:val="24"/>
                <w:lang w:val="it-IT"/>
              </w:rPr>
              <w:t xml:space="preserve"> </w:t>
            </w:r>
            <w:r w:rsidRPr="00C95802">
              <w:rPr>
                <w:rFonts w:asciiTheme="minorHAnsi" w:hAnsiTheme="minorHAnsi" w:cstheme="minorHAnsi"/>
                <w:sz w:val="24"/>
                <w:szCs w:val="24"/>
                <w:lang w:val="it-IT"/>
              </w:rPr>
              <w:t xml:space="preserve"> </w:t>
            </w:r>
            <w:proofErr w:type="spellStart"/>
            <w:r w:rsidRPr="00C95802">
              <w:rPr>
                <w:rFonts w:asciiTheme="minorHAnsi" w:hAnsiTheme="minorHAnsi" w:cstheme="minorHAnsi"/>
                <w:sz w:val="24"/>
                <w:szCs w:val="24"/>
                <w:lang w:val="it-IT"/>
              </w:rPr>
              <w:t>proiectul</w:t>
            </w:r>
            <w:proofErr w:type="spellEnd"/>
            <w:r w:rsidRPr="00C95802">
              <w:rPr>
                <w:rFonts w:asciiTheme="minorHAnsi" w:hAnsiTheme="minorHAnsi" w:cstheme="minorHAnsi"/>
                <w:sz w:val="24"/>
                <w:szCs w:val="24"/>
                <w:lang w:val="it-IT"/>
              </w:rPr>
              <w:t xml:space="preserve"> </w:t>
            </w:r>
            <w:proofErr w:type="spellStart"/>
            <w:r w:rsidRPr="00C95802">
              <w:rPr>
                <w:rFonts w:asciiTheme="minorHAnsi" w:hAnsiTheme="minorHAnsi" w:cstheme="minorHAnsi"/>
                <w:sz w:val="24"/>
                <w:szCs w:val="24"/>
                <w:lang w:val="it-IT"/>
              </w:rPr>
              <w:t>îndeplinește</w:t>
            </w:r>
            <w:proofErr w:type="spellEnd"/>
            <w:r w:rsidRPr="00C95802">
              <w:rPr>
                <w:rFonts w:asciiTheme="minorHAnsi" w:hAnsiTheme="minorHAnsi" w:cstheme="minorHAnsi"/>
                <w:sz w:val="24"/>
                <w:szCs w:val="24"/>
                <w:lang w:val="it-IT"/>
              </w:rPr>
              <w:t xml:space="preserve"> </w:t>
            </w:r>
            <w:proofErr w:type="spellStart"/>
            <w:r w:rsidRPr="00C95802">
              <w:rPr>
                <w:rFonts w:asciiTheme="minorHAnsi" w:hAnsiTheme="minorHAnsi" w:cstheme="minorHAnsi"/>
                <w:sz w:val="24"/>
                <w:szCs w:val="24"/>
                <w:lang w:val="it-IT"/>
              </w:rPr>
              <w:t>conditiile</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expertul</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bifează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căsuţa</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din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coloana</w:t>
            </w:r>
            <w:proofErr w:type="spellEnd"/>
            <w:r w:rsidRPr="00C95802">
              <w:rPr>
                <w:rFonts w:asciiTheme="minorHAnsi" w:hAnsiTheme="minorHAnsi" w:cstheme="minorHAnsi"/>
                <w:sz w:val="24"/>
                <w:lang w:val="it-IT"/>
              </w:rPr>
              <w:t xml:space="preserve"> DA </w:t>
            </w:r>
            <w:proofErr w:type="spellStart"/>
            <w:r w:rsidRPr="00C95802">
              <w:rPr>
                <w:rFonts w:asciiTheme="minorHAnsi" w:hAnsiTheme="minorHAnsi" w:cstheme="minorHAnsi"/>
                <w:sz w:val="24"/>
                <w:lang w:val="it-IT"/>
              </w:rPr>
              <w:t>din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fişa</w:t>
            </w:r>
            <w:proofErr w:type="spellEnd"/>
            <w:r w:rsidRPr="00C95802">
              <w:rPr>
                <w:rFonts w:asciiTheme="minorHAnsi" w:hAnsiTheme="minorHAnsi" w:cstheme="minorHAnsi"/>
                <w:sz w:val="24"/>
                <w:lang w:val="it-IT"/>
              </w:rPr>
              <w:t xml:space="preserve"> de verificare. </w:t>
            </w:r>
            <w:proofErr w:type="spellStart"/>
            <w:r w:rsidRPr="00C95802">
              <w:rPr>
                <w:rFonts w:asciiTheme="minorHAnsi" w:hAnsiTheme="minorHAnsi" w:cstheme="minorHAnsi"/>
                <w:sz w:val="24"/>
                <w:lang w:val="it-IT"/>
              </w:rPr>
              <w:t>În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caz</w:t>
            </w:r>
            <w:proofErr w:type="spellEnd"/>
            <w:r w:rsidRPr="00C95802">
              <w:rPr>
                <w:rFonts w:asciiTheme="minorHAnsi" w:hAnsiTheme="minorHAnsi" w:cstheme="minorHAnsi"/>
                <w:sz w:val="24"/>
                <w:lang w:val="it-IT"/>
              </w:rPr>
              <w:t xml:space="preserve"> contrar, </w:t>
            </w:r>
            <w:proofErr w:type="spellStart"/>
            <w:r w:rsidRPr="00C95802">
              <w:rPr>
                <w:rFonts w:asciiTheme="minorHAnsi" w:hAnsiTheme="minorHAnsi" w:cstheme="minorHAnsi"/>
                <w:sz w:val="24"/>
                <w:lang w:val="it-IT"/>
              </w:rPr>
              <w:t>expertul</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bifează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căsuţa</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din</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coloana</w:t>
            </w:r>
            <w:proofErr w:type="spellEnd"/>
            <w:r w:rsidRPr="00C95802">
              <w:rPr>
                <w:rFonts w:asciiTheme="minorHAnsi" w:hAnsiTheme="minorHAnsi" w:cstheme="minorHAnsi"/>
                <w:sz w:val="24"/>
                <w:lang w:val="it-IT"/>
              </w:rPr>
              <w:t xml:space="preserve"> NU </w:t>
            </w:r>
            <w:proofErr w:type="spellStart"/>
            <w:r w:rsidRPr="00C95802">
              <w:rPr>
                <w:rFonts w:asciiTheme="minorHAnsi" w:hAnsiTheme="minorHAnsi" w:cstheme="minorHAnsi"/>
                <w:sz w:val="24"/>
                <w:lang w:val="it-IT"/>
              </w:rPr>
              <w:t>şi</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motivează</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poziţia</w:t>
            </w:r>
            <w:proofErr w:type="spellEnd"/>
            <w:r w:rsidRPr="00C95802">
              <w:rPr>
                <w:rFonts w:asciiTheme="minorHAnsi" w:hAnsiTheme="minorHAnsi" w:cstheme="minorHAnsi"/>
                <w:sz w:val="24"/>
                <w:lang w:val="it-IT"/>
              </w:rPr>
              <w:t xml:space="preserve"> lui </w:t>
            </w:r>
            <w:proofErr w:type="spellStart"/>
            <w:r w:rsidRPr="00C95802">
              <w:rPr>
                <w:rFonts w:asciiTheme="minorHAnsi" w:hAnsiTheme="minorHAnsi" w:cstheme="minorHAnsi"/>
                <w:sz w:val="24"/>
                <w:lang w:val="it-IT"/>
              </w:rPr>
              <w:t>în</w:t>
            </w:r>
            <w:proofErr w:type="spellEnd"/>
            <w:r w:rsidRPr="00C95802">
              <w:rPr>
                <w:rFonts w:asciiTheme="minorHAnsi" w:hAnsiTheme="minorHAnsi" w:cstheme="minorHAnsi"/>
                <w:sz w:val="24"/>
                <w:lang w:val="it-IT"/>
              </w:rPr>
              <w:t xml:space="preserve"> rubrica „</w:t>
            </w:r>
            <w:proofErr w:type="spellStart"/>
            <w:r w:rsidRPr="00C95802">
              <w:rPr>
                <w:rFonts w:asciiTheme="minorHAnsi" w:hAnsiTheme="minorHAnsi" w:cstheme="minorHAnsi"/>
                <w:sz w:val="24"/>
                <w:lang w:val="it-IT"/>
              </w:rPr>
              <w:t>Observaţii</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criteriul</w:t>
            </w:r>
            <w:proofErr w:type="spellEnd"/>
            <w:r w:rsidRPr="00C95802">
              <w:rPr>
                <w:rFonts w:asciiTheme="minorHAnsi" w:hAnsiTheme="minorHAnsi" w:cstheme="minorHAnsi"/>
                <w:sz w:val="24"/>
                <w:lang w:val="it-IT"/>
              </w:rPr>
              <w:t xml:space="preserve"> de </w:t>
            </w:r>
            <w:proofErr w:type="spellStart"/>
            <w:r w:rsidRPr="00C95802">
              <w:rPr>
                <w:rFonts w:asciiTheme="minorHAnsi" w:hAnsiTheme="minorHAnsi" w:cstheme="minorHAnsi"/>
                <w:sz w:val="24"/>
                <w:lang w:val="it-IT"/>
              </w:rPr>
              <w:t>eligibilitate</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nefiind</w:t>
            </w:r>
            <w:proofErr w:type="spellEnd"/>
            <w:r w:rsidRPr="00C95802">
              <w:rPr>
                <w:rFonts w:asciiTheme="minorHAnsi" w:hAnsiTheme="minorHAnsi" w:cstheme="minorHAnsi"/>
                <w:sz w:val="24"/>
                <w:lang w:val="it-IT"/>
              </w:rPr>
              <w:t xml:space="preserve"> </w:t>
            </w:r>
            <w:proofErr w:type="spellStart"/>
            <w:r w:rsidRPr="00C95802">
              <w:rPr>
                <w:rFonts w:asciiTheme="minorHAnsi" w:hAnsiTheme="minorHAnsi" w:cstheme="minorHAnsi"/>
                <w:sz w:val="24"/>
                <w:lang w:val="it-IT"/>
              </w:rPr>
              <w:t>îndeplinit</w:t>
            </w:r>
            <w:proofErr w:type="spellEnd"/>
            <w:r w:rsidRPr="00C95802">
              <w:rPr>
                <w:rFonts w:asciiTheme="minorHAnsi" w:hAnsiTheme="minorHAnsi" w:cstheme="minorHAnsi"/>
                <w:sz w:val="24"/>
                <w:lang w:val="it-IT"/>
              </w:rPr>
              <w:t>.</w:t>
            </w:r>
          </w:p>
        </w:tc>
      </w:tr>
      <w:tr w:rsidR="00E30CB1" w:rsidRPr="00880A57" w14:paraId="58F9A24E" w14:textId="77777777" w:rsidTr="00A2280A">
        <w:tc>
          <w:tcPr>
            <w:tcW w:w="9563" w:type="dxa"/>
            <w:shd w:val="clear" w:color="auto" w:fill="BFBFBF" w:themeFill="background1" w:themeFillShade="BF"/>
          </w:tcPr>
          <w:p w14:paraId="78D9DCD4"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E30CB1" w:rsidRPr="00880A57" w14:paraId="5BC8F73F" w14:textId="77777777" w:rsidTr="00A2280A">
        <w:tc>
          <w:tcPr>
            <w:tcW w:w="9563" w:type="dxa"/>
          </w:tcPr>
          <w:p w14:paraId="7BD47CC0"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1C2B99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657197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679DABB"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E30CB1" w:rsidRPr="00880A57" w14:paraId="3CC00C2C" w14:textId="77777777" w:rsidTr="00A2280A">
        <w:tc>
          <w:tcPr>
            <w:tcW w:w="9563" w:type="dxa"/>
          </w:tcPr>
          <w:p w14:paraId="47C21862"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C2E4209" w14:textId="77777777" w:rsidR="00E30CB1" w:rsidRPr="00880A57" w:rsidRDefault="00E30CB1" w:rsidP="00A2280A">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15A85CB1" w14:textId="77777777" w:rsidR="00E30CB1" w:rsidRPr="00880A57" w:rsidRDefault="00E30CB1" w:rsidP="00A2280A">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76F8AAD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2E9FC1D6" w14:textId="77777777" w:rsidR="00E30CB1" w:rsidRPr="00880A57" w:rsidRDefault="00E30CB1" w:rsidP="00E30CB1">
      <w:pPr>
        <w:spacing w:before="120" w:after="120" w:line="240" w:lineRule="auto"/>
        <w:jc w:val="both"/>
        <w:rPr>
          <w:rFonts w:asciiTheme="minorHAnsi" w:hAnsiTheme="minorHAnsi" w:cstheme="minorHAnsi"/>
          <w:b/>
          <w:sz w:val="24"/>
        </w:rPr>
      </w:pPr>
    </w:p>
    <w:p w14:paraId="41DBFE04" w14:textId="77777777" w:rsidR="00E30CB1" w:rsidRPr="00880A57" w:rsidRDefault="00E30CB1" w:rsidP="00E30CB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2FACC009"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14FF848" w14:textId="77777777" w:rsidR="00E30CB1" w:rsidRPr="00880A57" w:rsidRDefault="00E30CB1" w:rsidP="00E30CB1">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E30CB1" w:rsidRPr="00880A57" w14:paraId="1AF4A451" w14:textId="77777777" w:rsidTr="00A2280A">
        <w:tc>
          <w:tcPr>
            <w:tcW w:w="9562" w:type="dxa"/>
            <w:shd w:val="clear" w:color="auto" w:fill="BFBFBF" w:themeFill="background1" w:themeFillShade="BF"/>
          </w:tcPr>
          <w:p w14:paraId="43F4A1EC"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r>
              <w:rPr>
                <w:rFonts w:asciiTheme="minorHAnsi" w:hAnsiTheme="minorHAnsi" w:cstheme="minorHAnsi"/>
                <w:b/>
                <w:sz w:val="24"/>
              </w:rPr>
              <w:t xml:space="preserve"> </w:t>
            </w:r>
            <w:r>
              <w:rPr>
                <w:rFonts w:asciiTheme="minorHAnsi" w:hAnsiTheme="minorHAnsi" w:cstheme="minorHAnsi"/>
                <w:b/>
                <w:sz w:val="24"/>
                <w:lang w:val="en-GB"/>
              </w:rPr>
              <w:t xml:space="preserve">Nu </w:t>
            </w:r>
            <w:proofErr w:type="spellStart"/>
            <w:r>
              <w:rPr>
                <w:rFonts w:asciiTheme="minorHAnsi" w:hAnsiTheme="minorHAnsi" w:cstheme="minorHAnsi"/>
                <w:b/>
                <w:sz w:val="24"/>
                <w:lang w:val="en-GB"/>
              </w:rPr>
              <w:t>este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cazul</w:t>
            </w:r>
            <w:proofErr w:type="spellEnd"/>
            <w:r>
              <w:rPr>
                <w:rFonts w:asciiTheme="minorHAnsi" w:hAnsiTheme="minorHAnsi" w:cstheme="minorHAnsi"/>
                <w:b/>
                <w:sz w:val="24"/>
                <w:lang w:val="en-GB"/>
              </w:rPr>
              <w:t>!</w:t>
            </w:r>
          </w:p>
        </w:tc>
      </w:tr>
      <w:tr w:rsidR="00E30CB1" w:rsidRPr="00880A57" w14:paraId="2B8A2FDE" w14:textId="77777777" w:rsidTr="00A2280A">
        <w:tc>
          <w:tcPr>
            <w:tcW w:w="9562" w:type="dxa"/>
          </w:tcPr>
          <w:p w14:paraId="36507924" w14:textId="77777777" w:rsidR="00E30CB1" w:rsidRPr="001F16AF" w:rsidRDefault="00E30CB1" w:rsidP="00A2280A">
            <w:pPr>
              <w:spacing w:before="120" w:after="120" w:line="240" w:lineRule="auto"/>
              <w:jc w:val="both"/>
              <w:rPr>
                <w:rFonts w:asciiTheme="minorHAnsi" w:hAnsiTheme="minorHAnsi" w:cstheme="minorHAnsi"/>
                <w:b/>
                <w:i/>
                <w:iCs/>
                <w:sz w:val="24"/>
              </w:rPr>
            </w:pPr>
            <w:r w:rsidRPr="001F16AF">
              <w:rPr>
                <w:rFonts w:asciiTheme="minorHAnsi" w:hAnsiTheme="minorHAnsi" w:cstheme="minorHAnsi"/>
                <w:b/>
                <w:i/>
                <w:iCs/>
                <w:sz w:val="24"/>
              </w:rPr>
              <w:t>DOCUMENTE DE PREZENTAT</w:t>
            </w:r>
          </w:p>
          <w:p w14:paraId="48441905"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Doc.1.- Studiul de fezabilitate/ Memoriu justificativ/ DALI</w:t>
            </w:r>
          </w:p>
          <w:p w14:paraId="77809E78" w14:textId="77777777" w:rsidR="00E30CB1" w:rsidRPr="001F16AF" w:rsidRDefault="00E30CB1" w:rsidP="00A2280A">
            <w:pPr>
              <w:spacing w:before="120" w:after="120" w:line="240" w:lineRule="auto"/>
              <w:jc w:val="both"/>
              <w:rPr>
                <w:rFonts w:asciiTheme="minorHAnsi" w:hAnsiTheme="minorHAnsi" w:cstheme="minorHAnsi"/>
                <w:i/>
                <w:iCs/>
                <w:sz w:val="24"/>
                <w:szCs w:val="24"/>
                <w:lang w:eastAsia="fr-FR"/>
              </w:rPr>
            </w:pPr>
            <w:r w:rsidRPr="001F16AF">
              <w:rPr>
                <w:rFonts w:asciiTheme="minorHAnsi" w:hAnsiTheme="minorHAnsi" w:cstheme="minorHAnsi"/>
                <w:i/>
                <w:iCs/>
                <w:sz w:val="24"/>
                <w:szCs w:val="24"/>
                <w:lang w:eastAsia="fr-FR"/>
              </w:rPr>
              <w:t xml:space="preserve"> –</w:t>
            </w:r>
            <w:proofErr w:type="spellStart"/>
            <w:r w:rsidRPr="001F16AF">
              <w:rPr>
                <w:rFonts w:asciiTheme="minorHAnsi" w:hAnsiTheme="minorHAnsi" w:cstheme="minorHAnsi"/>
                <w:i/>
                <w:iCs/>
                <w:sz w:val="24"/>
                <w:szCs w:val="24"/>
                <w:lang w:eastAsia="fr-FR"/>
              </w:rPr>
              <w:t>situatii</w:t>
            </w:r>
            <w:proofErr w:type="spellEnd"/>
            <w:r w:rsidRPr="001F16AF">
              <w:rPr>
                <w:rFonts w:asciiTheme="minorHAnsi" w:hAnsiTheme="minorHAnsi" w:cstheme="minorHAnsi"/>
                <w:i/>
                <w:iCs/>
                <w:sz w:val="24"/>
                <w:szCs w:val="24"/>
                <w:lang w:eastAsia="fr-FR"/>
              </w:rPr>
              <w:t xml:space="preserve"> financiare (</w:t>
            </w:r>
            <w:proofErr w:type="spellStart"/>
            <w:r w:rsidRPr="001F16AF">
              <w:rPr>
                <w:rFonts w:asciiTheme="minorHAnsi" w:hAnsiTheme="minorHAnsi" w:cstheme="minorHAnsi"/>
                <w:i/>
                <w:iCs/>
                <w:sz w:val="24"/>
                <w:szCs w:val="24"/>
                <w:lang w:eastAsia="fr-FR"/>
              </w:rPr>
              <w:t>bilanţul</w:t>
            </w:r>
            <w:proofErr w:type="spellEnd"/>
            <w:r w:rsidRPr="001F16AF">
              <w:rPr>
                <w:rFonts w:asciiTheme="minorHAnsi" w:hAnsiTheme="minorHAnsi" w:cstheme="minorHAnsi"/>
                <w:i/>
                <w:iCs/>
                <w:sz w:val="24"/>
                <w:szCs w:val="24"/>
                <w:lang w:eastAsia="fr-FR"/>
              </w:rPr>
              <w:t xml:space="preserve">  - formularul 10, contul de profit și pierdere - formularul 20)</w:t>
            </w:r>
          </w:p>
          <w:p w14:paraId="1C4C50A4"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Cererea de </w:t>
            </w:r>
            <w:proofErr w:type="spellStart"/>
            <w:r w:rsidRPr="001F16AF">
              <w:rPr>
                <w:rFonts w:asciiTheme="minorHAnsi" w:hAnsiTheme="minorHAnsi" w:cstheme="minorHAnsi"/>
                <w:i/>
                <w:iCs/>
                <w:sz w:val="24"/>
              </w:rPr>
              <w:t>finantare</w:t>
            </w:r>
            <w:proofErr w:type="spellEnd"/>
          </w:p>
          <w:p w14:paraId="36BE5E8C"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Buget indicativ</w:t>
            </w:r>
          </w:p>
          <w:p w14:paraId="403DF8D3"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Anexele B sau C aferente Studiului de fezabilitate in vederea completării Matricei de verificare a </w:t>
            </w:r>
            <w:proofErr w:type="spellStart"/>
            <w:r w:rsidRPr="001F16AF">
              <w:rPr>
                <w:rFonts w:asciiTheme="minorHAnsi" w:hAnsiTheme="minorHAnsi" w:cstheme="minorHAnsi"/>
                <w:i/>
                <w:iCs/>
                <w:sz w:val="24"/>
              </w:rPr>
              <w:t>viabilităţii</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-financiare a proiectului.</w:t>
            </w:r>
          </w:p>
          <w:p w14:paraId="247F99EF"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Declarația de inactivitate </w:t>
            </w:r>
            <w:r w:rsidRPr="001F16AF">
              <w:rPr>
                <w:rFonts w:asciiTheme="minorHAnsi" w:hAnsiTheme="minorHAnsi" w:cstheme="minorHAnsi"/>
                <w:i/>
                <w:iCs/>
                <w:sz w:val="24"/>
              </w:rPr>
              <w:t>înregistrată la Administrația Financiară, în cazul solicitanților care nu au desfășurat activitate anterior depunerii proiectului</w:t>
            </w:r>
          </w:p>
          <w:p w14:paraId="4E413326"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Pentru </w:t>
            </w:r>
            <w:r w:rsidRPr="001F16AF">
              <w:rPr>
                <w:rFonts w:asciiTheme="minorHAnsi" w:hAnsiTheme="minorHAnsi" w:cstheme="minorHAnsi"/>
                <w:b/>
                <w:i/>
                <w:iCs/>
                <w:sz w:val="24"/>
              </w:rPr>
              <w:t>persoane fizice autorizate</w:t>
            </w:r>
            <w:r w:rsidRPr="001F16AF">
              <w:rPr>
                <w:rFonts w:asciiTheme="minorHAnsi" w:hAnsiTheme="minorHAnsi" w:cstheme="minorHAnsi"/>
                <w:i/>
                <w:iCs/>
                <w:sz w:val="24"/>
              </w:rPr>
              <w:t xml:space="preserve">, </w:t>
            </w:r>
            <w:proofErr w:type="spellStart"/>
            <w:r w:rsidRPr="001F16AF">
              <w:rPr>
                <w:rFonts w:asciiTheme="minorHAnsi" w:hAnsiTheme="minorHAnsi" w:cstheme="minorHAnsi"/>
                <w:b/>
                <w:i/>
                <w:iCs/>
                <w:sz w:val="24"/>
              </w:rPr>
              <w:t>intreprinderi</w:t>
            </w:r>
            <w:proofErr w:type="spellEnd"/>
            <w:r w:rsidRPr="001F16AF">
              <w:rPr>
                <w:rFonts w:asciiTheme="minorHAnsi" w:hAnsiTheme="minorHAnsi" w:cstheme="minorHAnsi"/>
                <w:b/>
                <w:i/>
                <w:iCs/>
                <w:sz w:val="24"/>
              </w:rPr>
              <w:t xml:space="preserve"> familiale și  </w:t>
            </w:r>
            <w:proofErr w:type="spellStart"/>
            <w:r w:rsidRPr="001F16AF">
              <w:rPr>
                <w:rFonts w:asciiTheme="minorHAnsi" w:hAnsiTheme="minorHAnsi" w:cstheme="minorHAnsi"/>
                <w:b/>
                <w:i/>
                <w:iCs/>
                <w:sz w:val="24"/>
              </w:rPr>
              <w:t>intreprinderi</w:t>
            </w:r>
            <w:proofErr w:type="spellEnd"/>
            <w:r w:rsidRPr="001F16AF">
              <w:rPr>
                <w:rFonts w:asciiTheme="minorHAnsi" w:hAnsiTheme="minorHAnsi" w:cstheme="minorHAnsi"/>
                <w:b/>
                <w:i/>
                <w:iCs/>
                <w:sz w:val="24"/>
              </w:rPr>
              <w:t xml:space="preserve"> individuale</w:t>
            </w:r>
            <w:r w:rsidRPr="001F16AF">
              <w:rPr>
                <w:rFonts w:asciiTheme="minorHAnsi" w:hAnsiTheme="minorHAnsi" w:cstheme="minorHAnsi"/>
                <w:i/>
                <w:iCs/>
                <w:sz w:val="24"/>
              </w:rPr>
              <w:t xml:space="preserve">: </w:t>
            </w:r>
            <w:r w:rsidRPr="001F16AF">
              <w:rPr>
                <w:rFonts w:asciiTheme="minorHAnsi" w:hAnsiTheme="minorHAnsi" w:cstheme="minorHAnsi"/>
                <w:b/>
                <w:i/>
                <w:iCs/>
                <w:sz w:val="24"/>
              </w:rPr>
              <w:t xml:space="preserve">Declarație </w:t>
            </w:r>
            <w:r w:rsidRPr="001F16AF">
              <w:rPr>
                <w:rFonts w:asciiTheme="minorHAnsi" w:hAnsiTheme="minorHAnsi" w:cstheme="minorHAnsi"/>
                <w:i/>
                <w:iCs/>
                <w:sz w:val="24"/>
              </w:rPr>
              <w:t xml:space="preserve"> </w:t>
            </w:r>
            <w:r w:rsidRPr="001F16AF">
              <w:rPr>
                <w:rFonts w:asciiTheme="minorHAnsi" w:hAnsiTheme="minorHAnsi" w:cstheme="minorHAnsi"/>
                <w:b/>
                <w:i/>
                <w:iCs/>
                <w:sz w:val="24"/>
              </w:rPr>
              <w:t>privind veniturile realizate în anul precedent depunerii proiectului</w:t>
            </w:r>
            <w:r w:rsidRPr="001F16AF">
              <w:rPr>
                <w:rFonts w:asciiTheme="minorHAnsi" w:hAnsiTheme="minorHAnsi" w:cstheme="minorHAnsi"/>
                <w:i/>
                <w:iCs/>
                <w:sz w:val="24"/>
              </w:rPr>
              <w:t xml:space="preserve"> înregistrată la </w:t>
            </w:r>
            <w:proofErr w:type="spellStart"/>
            <w:r w:rsidRPr="001F16AF">
              <w:rPr>
                <w:rFonts w:asciiTheme="minorHAnsi" w:hAnsiTheme="minorHAnsi" w:cstheme="minorHAnsi"/>
                <w:i/>
                <w:iCs/>
                <w:sz w:val="24"/>
              </w:rPr>
              <w:t>Administraţia</w:t>
            </w:r>
            <w:proofErr w:type="spellEnd"/>
            <w:r w:rsidRPr="001F16AF">
              <w:rPr>
                <w:rFonts w:asciiTheme="minorHAnsi" w:hAnsiTheme="minorHAnsi" w:cstheme="minorHAnsi"/>
                <w:i/>
                <w:iCs/>
                <w:sz w:val="24"/>
              </w:rPr>
              <w:t xml:space="preserve"> Financiară;</w:t>
            </w:r>
          </w:p>
          <w:p w14:paraId="36542407"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În cazul persoanelor fizice autorizate, întreprinderilor individuale și întreprinderilor familiale se va prezenta:</w:t>
            </w:r>
          </w:p>
          <w:p w14:paraId="54F6F79C" w14:textId="77777777" w:rsidR="00E30CB1" w:rsidRPr="001F16AF" w:rsidRDefault="00E30CB1" w:rsidP="00E30CB1">
            <w:pPr>
              <w:numPr>
                <w:ilvl w:val="0"/>
                <w:numId w:val="21"/>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Declarație privind veniturile realizate în anul precedent depunerii proiectului  în care rezultatul brut </w:t>
            </w:r>
            <w:proofErr w:type="spellStart"/>
            <w:r w:rsidRPr="001F16AF">
              <w:rPr>
                <w:rFonts w:asciiTheme="minorHAnsi" w:hAnsiTheme="minorHAnsi" w:cstheme="minorHAnsi"/>
                <w:i/>
                <w:iCs/>
                <w:sz w:val="24"/>
              </w:rPr>
              <w:t>obţinut</w:t>
            </w:r>
            <w:proofErr w:type="spellEnd"/>
            <w:r w:rsidRPr="001F16AF">
              <w:rPr>
                <w:rFonts w:asciiTheme="minorHAnsi" w:hAnsiTheme="minorHAnsi" w:cstheme="minorHAnsi"/>
                <w:i/>
                <w:iCs/>
                <w:sz w:val="24"/>
              </w:rPr>
              <w:t xml:space="preserve"> anual să nu fie negativ. </w:t>
            </w:r>
          </w:p>
          <w:p w14:paraId="2185F810" w14:textId="77777777" w:rsidR="00E30CB1" w:rsidRPr="001F16AF" w:rsidRDefault="00E30CB1" w:rsidP="00A2280A">
            <w:pPr>
              <w:spacing w:before="120" w:after="120" w:line="240" w:lineRule="auto"/>
              <w:jc w:val="both"/>
              <w:rPr>
                <w:rFonts w:asciiTheme="minorHAnsi" w:hAnsiTheme="minorHAnsi" w:cstheme="minorHAnsi"/>
                <w:b/>
                <w:i/>
                <w:iCs/>
                <w:sz w:val="24"/>
              </w:rPr>
            </w:pPr>
          </w:p>
        </w:tc>
      </w:tr>
      <w:tr w:rsidR="00E30CB1" w:rsidRPr="00880A57" w14:paraId="08653B6C" w14:textId="77777777" w:rsidTr="00A2280A">
        <w:tc>
          <w:tcPr>
            <w:tcW w:w="9562" w:type="dxa"/>
          </w:tcPr>
          <w:p w14:paraId="6F5B1802" w14:textId="77777777" w:rsidR="00E30CB1" w:rsidRPr="001F16AF" w:rsidRDefault="00E30CB1" w:rsidP="00A2280A">
            <w:pPr>
              <w:spacing w:before="120" w:after="120" w:line="240" w:lineRule="auto"/>
              <w:rPr>
                <w:rFonts w:asciiTheme="minorHAnsi" w:hAnsiTheme="minorHAnsi" w:cstheme="minorHAnsi"/>
                <w:b/>
                <w:i/>
                <w:iCs/>
                <w:lang w:val="pt-BR"/>
              </w:rPr>
            </w:pPr>
            <w:r w:rsidRPr="001F16AF">
              <w:rPr>
                <w:rFonts w:asciiTheme="minorHAnsi" w:hAnsiTheme="minorHAnsi" w:cstheme="minorHAnsi"/>
                <w:b/>
                <w:i/>
                <w:iCs/>
                <w:sz w:val="24"/>
                <w:lang w:val="pt-BR"/>
              </w:rPr>
              <w:t>PUNCTE DE VERIFICAT IN DOCUMENTE</w:t>
            </w:r>
          </w:p>
          <w:p w14:paraId="14B5060E"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lastRenderedPageBreak/>
              <w:t xml:space="preserve">Se verifică doar în cazul proiectelor care urmăresc un rezultat economic depuse de beneficiari </w:t>
            </w:r>
            <w:proofErr w:type="spellStart"/>
            <w:r w:rsidRPr="001F16AF">
              <w:rPr>
                <w:rFonts w:asciiTheme="minorHAnsi" w:eastAsia="Arial Unicode MS" w:hAnsiTheme="minorHAnsi" w:cstheme="minorHAnsi"/>
                <w:i/>
                <w:iCs/>
                <w:sz w:val="24"/>
                <w:szCs w:val="24"/>
              </w:rPr>
              <w:t>privati</w:t>
            </w:r>
            <w:proofErr w:type="spellEnd"/>
            <w:r w:rsidRPr="001F16AF">
              <w:rPr>
                <w:rFonts w:asciiTheme="minorHAnsi" w:eastAsia="Arial Unicode MS" w:hAnsiTheme="minorHAnsi" w:cstheme="minorHAnsi"/>
                <w:i/>
                <w:iCs/>
                <w:sz w:val="24"/>
                <w:szCs w:val="24"/>
              </w:rPr>
              <w:t xml:space="preserve"> cu </w:t>
            </w:r>
            <w:proofErr w:type="spellStart"/>
            <w:r w:rsidRPr="001F16AF">
              <w:rPr>
                <w:rFonts w:asciiTheme="minorHAnsi" w:eastAsia="Arial Unicode MS" w:hAnsiTheme="minorHAnsi" w:cstheme="minorHAnsi"/>
                <w:i/>
                <w:iCs/>
                <w:sz w:val="24"/>
                <w:szCs w:val="24"/>
              </w:rPr>
              <w:t>exceptia</w:t>
            </w:r>
            <w:proofErr w:type="spellEnd"/>
            <w:r w:rsidRPr="001F16AF">
              <w:rPr>
                <w:rFonts w:asciiTheme="minorHAnsi" w:eastAsia="Arial Unicode MS" w:hAnsiTheme="minorHAnsi" w:cstheme="minorHAnsi"/>
                <w:i/>
                <w:iCs/>
                <w:sz w:val="24"/>
                <w:szCs w:val="24"/>
              </w:rPr>
              <w:t xml:space="preserve"> </w:t>
            </w:r>
            <w:proofErr w:type="spellStart"/>
            <w:r w:rsidRPr="001F16AF">
              <w:rPr>
                <w:rFonts w:asciiTheme="minorHAnsi" w:eastAsia="Arial Unicode MS" w:hAnsiTheme="minorHAnsi" w:cstheme="minorHAnsi"/>
                <w:i/>
                <w:iCs/>
                <w:sz w:val="24"/>
                <w:szCs w:val="24"/>
              </w:rPr>
              <w:t>solicitantilor</w:t>
            </w:r>
            <w:proofErr w:type="spellEnd"/>
            <w:r w:rsidRPr="001F16AF">
              <w:rPr>
                <w:rFonts w:asciiTheme="minorHAnsi" w:eastAsia="Arial Unicode MS" w:hAnsiTheme="minorHAnsi" w:cstheme="minorHAnsi"/>
                <w:i/>
                <w:iCs/>
                <w:sz w:val="24"/>
                <w:szCs w:val="24"/>
              </w:rPr>
              <w:t xml:space="preserve"> care depun </w:t>
            </w:r>
            <w:proofErr w:type="spellStart"/>
            <w:r w:rsidRPr="001F16AF">
              <w:rPr>
                <w:rFonts w:asciiTheme="minorHAnsi" w:eastAsia="Arial Unicode MS" w:hAnsiTheme="minorHAnsi" w:cstheme="minorHAnsi"/>
                <w:i/>
                <w:iCs/>
                <w:sz w:val="24"/>
                <w:szCs w:val="24"/>
              </w:rPr>
              <w:t>urmatoarele</w:t>
            </w:r>
            <w:proofErr w:type="spellEnd"/>
            <w:r w:rsidRPr="001F16AF">
              <w:rPr>
                <w:rFonts w:asciiTheme="minorHAnsi" w:eastAsia="Arial Unicode MS" w:hAnsiTheme="minorHAnsi" w:cstheme="minorHAnsi"/>
                <w:i/>
                <w:iCs/>
                <w:sz w:val="24"/>
                <w:szCs w:val="24"/>
              </w:rPr>
              <w:t xml:space="preserve"> tipuri de proiecte: </w:t>
            </w:r>
          </w:p>
          <w:p w14:paraId="7FB60E57"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i) </w:t>
            </w:r>
            <w:proofErr w:type="spellStart"/>
            <w:r w:rsidRPr="001F16AF">
              <w:rPr>
                <w:rFonts w:asciiTheme="minorHAnsi" w:eastAsia="Arial Unicode MS" w:hAnsiTheme="minorHAnsi" w:cstheme="minorHAnsi"/>
                <w:i/>
                <w:iCs/>
                <w:sz w:val="24"/>
                <w:szCs w:val="24"/>
              </w:rPr>
              <w:t>Investiţii</w:t>
            </w:r>
            <w:proofErr w:type="spellEnd"/>
            <w:r w:rsidRPr="001F16AF">
              <w:rPr>
                <w:rFonts w:asciiTheme="minorHAnsi" w:eastAsia="Arial Unicode MS" w:hAnsiTheme="minorHAnsi" w:cstheme="minorHAnsi"/>
                <w:i/>
                <w:iCs/>
                <w:sz w:val="24"/>
                <w:szCs w:val="24"/>
              </w:rPr>
              <w:t xml:space="preserve"> în </w:t>
            </w:r>
            <w:proofErr w:type="spellStart"/>
            <w:r w:rsidRPr="001F16AF">
              <w:rPr>
                <w:rFonts w:asciiTheme="minorHAnsi" w:eastAsia="Arial Unicode MS" w:hAnsiTheme="minorHAnsi" w:cstheme="minorHAnsi"/>
                <w:i/>
                <w:iCs/>
                <w:sz w:val="24"/>
                <w:szCs w:val="24"/>
              </w:rPr>
              <w:t>activităţi</w:t>
            </w:r>
            <w:proofErr w:type="spellEnd"/>
            <w:r w:rsidRPr="001F16AF">
              <w:rPr>
                <w:rFonts w:asciiTheme="minorHAnsi" w:eastAsia="Arial Unicode MS" w:hAnsiTheme="minorHAnsi" w:cstheme="minorHAnsi"/>
                <w:i/>
                <w:iCs/>
                <w:sz w:val="24"/>
                <w:szCs w:val="24"/>
              </w:rPr>
              <w:t xml:space="preserve"> generatoare de avantaj economic care vizează </w:t>
            </w:r>
            <w:proofErr w:type="spellStart"/>
            <w:r w:rsidRPr="001F16AF">
              <w:rPr>
                <w:rFonts w:asciiTheme="minorHAnsi" w:eastAsia="Arial Unicode MS" w:hAnsiTheme="minorHAnsi" w:cstheme="minorHAnsi"/>
                <w:i/>
                <w:iCs/>
                <w:sz w:val="24"/>
                <w:szCs w:val="24"/>
              </w:rPr>
              <w:t>protecţia</w:t>
            </w:r>
            <w:proofErr w:type="spellEnd"/>
            <w:r w:rsidRPr="001F16AF">
              <w:rPr>
                <w:rFonts w:asciiTheme="minorHAnsi" w:eastAsia="Arial Unicode MS" w:hAnsiTheme="minorHAnsi" w:cstheme="minorHAnsi"/>
                <w:i/>
                <w:iCs/>
                <w:sz w:val="24"/>
                <w:szCs w:val="24"/>
              </w:rPr>
              <w:t xml:space="preserve"> mediului prin propunerea unor surse alternative de energie electrică din surse regenerabile (solară, eoliană, pompe de </w:t>
            </w:r>
            <w:proofErr w:type="spellStart"/>
            <w:r w:rsidRPr="001F16AF">
              <w:rPr>
                <w:rFonts w:asciiTheme="minorHAnsi" w:eastAsia="Arial Unicode MS" w:hAnsiTheme="minorHAnsi" w:cstheme="minorHAnsi"/>
                <w:i/>
                <w:iCs/>
                <w:sz w:val="24"/>
                <w:szCs w:val="24"/>
              </w:rPr>
              <w:t>caldură</w:t>
            </w:r>
            <w:proofErr w:type="spellEnd"/>
            <w:r w:rsidRPr="001F16AF">
              <w:rPr>
                <w:rFonts w:asciiTheme="minorHAnsi" w:eastAsia="Arial Unicode MS" w:hAnsiTheme="minorHAnsi" w:cstheme="minorHAnsi"/>
                <w:i/>
                <w:iCs/>
                <w:sz w:val="24"/>
                <w:szCs w:val="24"/>
              </w:rPr>
              <w:t xml:space="preserve">, etc.) care să deservească activitatea economică existentă. Aceste proiecte pot beneficia de rată de sprijin de până la 80%  in următoarele </w:t>
            </w:r>
            <w:proofErr w:type="spellStart"/>
            <w:r w:rsidRPr="001F16AF">
              <w:rPr>
                <w:rFonts w:asciiTheme="minorHAnsi" w:eastAsia="Arial Unicode MS" w:hAnsiTheme="minorHAnsi" w:cstheme="minorHAnsi"/>
                <w:i/>
                <w:iCs/>
                <w:sz w:val="24"/>
                <w:szCs w:val="24"/>
              </w:rPr>
              <w:t>condiţii</w:t>
            </w:r>
            <w:proofErr w:type="spellEnd"/>
            <w:r w:rsidRPr="001F16AF">
              <w:rPr>
                <w:rFonts w:asciiTheme="minorHAnsi" w:eastAsia="Arial Unicode MS" w:hAnsiTheme="minorHAnsi" w:cstheme="minorHAnsi"/>
                <w:i/>
                <w:iCs/>
                <w:sz w:val="24"/>
                <w:szCs w:val="24"/>
              </w:rPr>
              <w:t>:</w:t>
            </w:r>
          </w:p>
          <w:p w14:paraId="065115D9"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-solicitantul </w:t>
            </w:r>
            <w:proofErr w:type="spellStart"/>
            <w:r w:rsidRPr="001F16AF">
              <w:rPr>
                <w:rFonts w:asciiTheme="minorHAnsi" w:eastAsia="Arial Unicode MS" w:hAnsiTheme="minorHAnsi" w:cstheme="minorHAnsi"/>
                <w:i/>
                <w:iCs/>
                <w:sz w:val="24"/>
                <w:szCs w:val="24"/>
              </w:rPr>
              <w:t>desfăşoară</w:t>
            </w:r>
            <w:proofErr w:type="spellEnd"/>
            <w:r w:rsidRPr="001F16AF">
              <w:rPr>
                <w:rFonts w:asciiTheme="minorHAnsi" w:eastAsia="Arial Unicode MS" w:hAnsiTheme="minorHAnsi" w:cstheme="minorHAnsi"/>
                <w:i/>
                <w:iCs/>
                <w:sz w:val="24"/>
                <w:szCs w:val="24"/>
              </w:rPr>
              <w:t xml:space="preserve"> o activitate comercială (</w:t>
            </w:r>
            <w:proofErr w:type="spellStart"/>
            <w:r w:rsidRPr="001F16AF">
              <w:rPr>
                <w:rFonts w:asciiTheme="minorHAnsi" w:eastAsia="Arial Unicode MS" w:hAnsiTheme="minorHAnsi" w:cstheme="minorHAnsi"/>
                <w:i/>
                <w:iCs/>
                <w:sz w:val="24"/>
                <w:szCs w:val="24"/>
              </w:rPr>
              <w:t>producţie</w:t>
            </w:r>
            <w:proofErr w:type="spellEnd"/>
            <w:r w:rsidRPr="001F16AF">
              <w:rPr>
                <w:rFonts w:asciiTheme="minorHAnsi" w:eastAsia="Arial Unicode MS" w:hAnsiTheme="minorHAnsi" w:cstheme="minorHAnsi"/>
                <w:i/>
                <w:iCs/>
                <w:sz w:val="24"/>
                <w:szCs w:val="24"/>
              </w:rPr>
              <w:t>/ servicii);</w:t>
            </w:r>
          </w:p>
          <w:p w14:paraId="6FBFCB38"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capacitatea lunară de </w:t>
            </w:r>
            <w:proofErr w:type="spellStart"/>
            <w:r w:rsidRPr="001F16AF">
              <w:rPr>
                <w:rFonts w:asciiTheme="minorHAnsi" w:eastAsia="Arial Unicode MS" w:hAnsiTheme="minorHAnsi" w:cstheme="minorHAnsi"/>
                <w:i/>
                <w:iCs/>
                <w:sz w:val="24"/>
                <w:szCs w:val="24"/>
              </w:rPr>
              <w:t>producţie</w:t>
            </w:r>
            <w:proofErr w:type="spellEnd"/>
            <w:r w:rsidRPr="001F16AF">
              <w:rPr>
                <w:rFonts w:asciiTheme="minorHAnsi" w:eastAsia="Arial Unicode MS" w:hAnsiTheme="minorHAnsi" w:cstheme="minorHAnsi"/>
                <w:i/>
                <w:iCs/>
                <w:sz w:val="24"/>
                <w:szCs w:val="24"/>
              </w:rPr>
              <w:t xml:space="preserve"> energie regenerabilă propusa nu </w:t>
            </w:r>
            <w:proofErr w:type="spellStart"/>
            <w:r w:rsidRPr="001F16AF">
              <w:rPr>
                <w:rFonts w:asciiTheme="minorHAnsi" w:eastAsia="Arial Unicode MS" w:hAnsiTheme="minorHAnsi" w:cstheme="minorHAnsi"/>
                <w:i/>
                <w:iCs/>
                <w:sz w:val="24"/>
                <w:szCs w:val="24"/>
              </w:rPr>
              <w:t>depăşeşte</w:t>
            </w:r>
            <w:proofErr w:type="spellEnd"/>
            <w:r w:rsidRPr="001F16AF">
              <w:rPr>
                <w:rFonts w:asciiTheme="minorHAnsi" w:eastAsia="Arial Unicode MS" w:hAnsiTheme="minorHAnsi" w:cstheme="minorHAnsi"/>
                <w:i/>
                <w:iCs/>
                <w:sz w:val="24"/>
                <w:szCs w:val="24"/>
              </w:rPr>
              <w:t xml:space="preserve"> consumul lunar maxim al solicitantului din ultimele 12 luni; </w:t>
            </w:r>
          </w:p>
          <w:p w14:paraId="2BE415B0"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-toate </w:t>
            </w:r>
            <w:proofErr w:type="spellStart"/>
            <w:r w:rsidRPr="001F16AF">
              <w:rPr>
                <w:rFonts w:asciiTheme="minorHAnsi" w:eastAsia="Arial Unicode MS" w:hAnsiTheme="minorHAnsi" w:cstheme="minorHAnsi"/>
                <w:i/>
                <w:iCs/>
                <w:sz w:val="24"/>
                <w:szCs w:val="24"/>
              </w:rPr>
              <w:t>investiţiile</w:t>
            </w:r>
            <w:proofErr w:type="spellEnd"/>
            <w:r w:rsidRPr="001F16AF">
              <w:rPr>
                <w:rFonts w:asciiTheme="minorHAnsi" w:eastAsia="Arial Unicode MS" w:hAnsiTheme="minorHAnsi" w:cstheme="minorHAnsi"/>
                <w:i/>
                <w:iCs/>
                <w:sz w:val="24"/>
                <w:szCs w:val="24"/>
              </w:rPr>
              <w:t xml:space="preserve"> propuse prin proiect sunt legate numai  de producerea de energie regenerabilă;</w:t>
            </w:r>
          </w:p>
          <w:p w14:paraId="6820BB9B"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w:t>
            </w:r>
            <w:proofErr w:type="spellStart"/>
            <w:r w:rsidRPr="001F16AF">
              <w:rPr>
                <w:rFonts w:asciiTheme="minorHAnsi" w:eastAsia="Arial Unicode MS" w:hAnsiTheme="minorHAnsi" w:cstheme="minorHAnsi"/>
                <w:i/>
                <w:iCs/>
                <w:sz w:val="24"/>
                <w:szCs w:val="24"/>
              </w:rPr>
              <w:t>soluţia</w:t>
            </w:r>
            <w:proofErr w:type="spellEnd"/>
            <w:r w:rsidRPr="001F16AF">
              <w:rPr>
                <w:rFonts w:asciiTheme="minorHAnsi" w:eastAsia="Arial Unicode MS" w:hAnsiTheme="minorHAnsi" w:cstheme="minorHAnsi"/>
                <w:i/>
                <w:iCs/>
                <w:sz w:val="24"/>
                <w:szCs w:val="24"/>
              </w:rPr>
              <w:t xml:space="preserve"> propusă este de tip off-</w:t>
            </w:r>
            <w:proofErr w:type="spellStart"/>
            <w:r w:rsidRPr="001F16AF">
              <w:rPr>
                <w:rFonts w:asciiTheme="minorHAnsi" w:eastAsia="Arial Unicode MS" w:hAnsiTheme="minorHAnsi" w:cstheme="minorHAnsi"/>
                <w:i/>
                <w:iCs/>
                <w:sz w:val="24"/>
                <w:szCs w:val="24"/>
              </w:rPr>
              <w:t>grid</w:t>
            </w:r>
            <w:proofErr w:type="spellEnd"/>
            <w:r w:rsidRPr="001F16AF">
              <w:rPr>
                <w:rFonts w:asciiTheme="minorHAnsi" w:eastAsia="Arial Unicode MS" w:hAnsiTheme="minorHAnsi" w:cstheme="minorHAnsi"/>
                <w:i/>
                <w:iCs/>
                <w:sz w:val="24"/>
                <w:szCs w:val="24"/>
              </w:rPr>
              <w:t xml:space="preserve">/hibrid </w:t>
            </w:r>
          </w:p>
          <w:p w14:paraId="4ACA0BC4"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proofErr w:type="spellStart"/>
            <w:r w:rsidRPr="001F16AF">
              <w:rPr>
                <w:rFonts w:asciiTheme="minorHAnsi" w:eastAsia="Arial Unicode MS" w:hAnsiTheme="minorHAnsi" w:cstheme="minorHAnsi"/>
                <w:i/>
                <w:iCs/>
                <w:sz w:val="24"/>
                <w:szCs w:val="24"/>
              </w:rPr>
              <w:t>Atenţie</w:t>
            </w:r>
            <w:proofErr w:type="spellEnd"/>
            <w:r w:rsidRPr="001F16AF">
              <w:rPr>
                <w:rFonts w:asciiTheme="minorHAnsi" w:eastAsia="Arial Unicode MS" w:hAnsiTheme="minorHAnsi" w:cstheme="minorHAnsi"/>
                <w:i/>
                <w:iCs/>
                <w:sz w:val="24"/>
                <w:szCs w:val="24"/>
              </w:rPr>
              <w:t xml:space="preserve">!  Solicitantul nu poate deveni </w:t>
            </w:r>
            <w:proofErr w:type="spellStart"/>
            <w:r w:rsidRPr="001F16AF">
              <w:rPr>
                <w:rFonts w:asciiTheme="minorHAnsi" w:eastAsia="Arial Unicode MS" w:hAnsiTheme="minorHAnsi" w:cstheme="minorHAnsi"/>
                <w:i/>
                <w:iCs/>
                <w:sz w:val="24"/>
                <w:szCs w:val="24"/>
              </w:rPr>
              <w:t>prosumator</w:t>
            </w:r>
            <w:proofErr w:type="spellEnd"/>
          </w:p>
          <w:p w14:paraId="44322B9B"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ii) </w:t>
            </w:r>
            <w:proofErr w:type="spellStart"/>
            <w:r w:rsidRPr="001F16AF">
              <w:rPr>
                <w:rFonts w:asciiTheme="minorHAnsi" w:eastAsia="Arial Unicode MS" w:hAnsiTheme="minorHAnsi" w:cstheme="minorHAnsi"/>
                <w:i/>
                <w:iCs/>
                <w:sz w:val="24"/>
                <w:szCs w:val="24"/>
              </w:rPr>
              <w:t>Investiţii</w:t>
            </w:r>
            <w:proofErr w:type="spellEnd"/>
            <w:r w:rsidRPr="001F16AF">
              <w:rPr>
                <w:rFonts w:asciiTheme="minorHAnsi" w:eastAsia="Arial Unicode MS" w:hAnsiTheme="minorHAnsi" w:cstheme="minorHAnsi"/>
                <w:i/>
                <w:iCs/>
                <w:sz w:val="24"/>
                <w:szCs w:val="24"/>
              </w:rPr>
              <w:t xml:space="preserve"> in </w:t>
            </w:r>
            <w:proofErr w:type="spellStart"/>
            <w:r w:rsidRPr="001F16AF">
              <w:rPr>
                <w:rFonts w:asciiTheme="minorHAnsi" w:eastAsia="Arial Unicode MS" w:hAnsiTheme="minorHAnsi" w:cstheme="minorHAnsi"/>
                <w:i/>
                <w:iCs/>
                <w:sz w:val="24"/>
                <w:szCs w:val="24"/>
              </w:rPr>
              <w:t>activitati</w:t>
            </w:r>
            <w:proofErr w:type="spellEnd"/>
            <w:r w:rsidRPr="001F16AF">
              <w:rPr>
                <w:rFonts w:asciiTheme="minorHAnsi" w:eastAsia="Arial Unicode MS" w:hAnsiTheme="minorHAnsi" w:cstheme="minorHAnsi"/>
                <w:i/>
                <w:iCs/>
                <w:sz w:val="24"/>
                <w:szCs w:val="24"/>
              </w:rPr>
              <w:t xml:space="preserve"> generatoare de avantaj economic care vizează </w:t>
            </w:r>
            <w:proofErr w:type="spellStart"/>
            <w:r w:rsidRPr="001F16AF">
              <w:rPr>
                <w:rFonts w:asciiTheme="minorHAnsi" w:eastAsia="Arial Unicode MS" w:hAnsiTheme="minorHAnsi" w:cstheme="minorHAnsi"/>
                <w:i/>
                <w:iCs/>
                <w:sz w:val="24"/>
                <w:szCs w:val="24"/>
              </w:rPr>
              <w:t>protecţia</w:t>
            </w:r>
            <w:proofErr w:type="spellEnd"/>
            <w:r w:rsidRPr="001F16AF">
              <w:rPr>
                <w:rFonts w:asciiTheme="minorHAnsi" w:eastAsia="Arial Unicode MS" w:hAnsiTheme="minorHAnsi" w:cstheme="minorHAnsi"/>
                <w:i/>
                <w:iCs/>
                <w:sz w:val="24"/>
                <w:szCs w:val="24"/>
              </w:rPr>
              <w:t xml:space="preserve"> mediului prin propunerea de măsuri pentru colectare selectivă a </w:t>
            </w:r>
            <w:proofErr w:type="spellStart"/>
            <w:r w:rsidRPr="001F16AF">
              <w:rPr>
                <w:rFonts w:asciiTheme="minorHAnsi" w:eastAsia="Arial Unicode MS" w:hAnsiTheme="minorHAnsi" w:cstheme="minorHAnsi"/>
                <w:i/>
                <w:iCs/>
                <w:sz w:val="24"/>
                <w:szCs w:val="24"/>
              </w:rPr>
              <w:t>deşeurilor</w:t>
            </w:r>
            <w:proofErr w:type="spellEnd"/>
            <w:r w:rsidRPr="001F16AF">
              <w:rPr>
                <w:rFonts w:asciiTheme="minorHAnsi" w:eastAsia="Arial Unicode MS" w:hAnsiTheme="minorHAnsi" w:cstheme="minorHAnsi"/>
                <w:i/>
                <w:iCs/>
                <w:sz w:val="24"/>
                <w:szCs w:val="24"/>
              </w:rPr>
              <w:t xml:space="preserve"> rezultate din activitatea economică existentă. Aceste proiecte pot beneficia de rata de sprijin de pana la 80% in următoarele </w:t>
            </w:r>
            <w:proofErr w:type="spellStart"/>
            <w:r w:rsidRPr="001F16AF">
              <w:rPr>
                <w:rFonts w:asciiTheme="minorHAnsi" w:eastAsia="Arial Unicode MS" w:hAnsiTheme="minorHAnsi" w:cstheme="minorHAnsi"/>
                <w:i/>
                <w:iCs/>
                <w:sz w:val="24"/>
                <w:szCs w:val="24"/>
              </w:rPr>
              <w:t>condiţii</w:t>
            </w:r>
            <w:proofErr w:type="spellEnd"/>
            <w:r w:rsidRPr="001F16AF">
              <w:rPr>
                <w:rFonts w:asciiTheme="minorHAnsi" w:eastAsia="Arial Unicode MS" w:hAnsiTheme="minorHAnsi" w:cstheme="minorHAnsi"/>
                <w:i/>
                <w:iCs/>
                <w:sz w:val="24"/>
                <w:szCs w:val="24"/>
              </w:rPr>
              <w:t>:</w:t>
            </w:r>
          </w:p>
          <w:p w14:paraId="53BFA523" w14:textId="77777777" w:rsidR="00E30CB1" w:rsidRPr="001F16AF" w:rsidRDefault="00E30CB1" w:rsidP="00E30CB1">
            <w:pPr>
              <w:pStyle w:val="ListParagraph"/>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solicitantul </w:t>
            </w:r>
            <w:proofErr w:type="spellStart"/>
            <w:r w:rsidRPr="001F16AF">
              <w:rPr>
                <w:rFonts w:asciiTheme="minorHAnsi" w:eastAsia="Arial Unicode MS" w:hAnsiTheme="minorHAnsi" w:cstheme="minorHAnsi"/>
                <w:i/>
                <w:iCs/>
                <w:sz w:val="24"/>
                <w:szCs w:val="24"/>
              </w:rPr>
              <w:t>desfăşoară</w:t>
            </w:r>
            <w:proofErr w:type="spellEnd"/>
            <w:r w:rsidRPr="001F16AF">
              <w:rPr>
                <w:rFonts w:asciiTheme="minorHAnsi" w:eastAsia="Arial Unicode MS" w:hAnsiTheme="minorHAnsi" w:cstheme="minorHAnsi"/>
                <w:i/>
                <w:iCs/>
                <w:sz w:val="24"/>
                <w:szCs w:val="24"/>
              </w:rPr>
              <w:t xml:space="preserve"> o activitate comercială (</w:t>
            </w:r>
            <w:proofErr w:type="spellStart"/>
            <w:r w:rsidRPr="001F16AF">
              <w:rPr>
                <w:rFonts w:asciiTheme="minorHAnsi" w:eastAsia="Arial Unicode MS" w:hAnsiTheme="minorHAnsi" w:cstheme="minorHAnsi"/>
                <w:i/>
                <w:iCs/>
                <w:sz w:val="24"/>
                <w:szCs w:val="24"/>
              </w:rPr>
              <w:t>producţie</w:t>
            </w:r>
            <w:proofErr w:type="spellEnd"/>
            <w:r w:rsidRPr="001F16AF">
              <w:rPr>
                <w:rFonts w:asciiTheme="minorHAnsi" w:eastAsia="Arial Unicode MS" w:hAnsiTheme="minorHAnsi" w:cstheme="minorHAnsi"/>
                <w:i/>
                <w:iCs/>
                <w:sz w:val="24"/>
                <w:szCs w:val="24"/>
              </w:rPr>
              <w:t>/ servicii);</w:t>
            </w:r>
          </w:p>
          <w:p w14:paraId="7A2F02A8" w14:textId="77777777" w:rsidR="00E30CB1" w:rsidRPr="001F16AF" w:rsidRDefault="00E30CB1" w:rsidP="00E30CB1">
            <w:pPr>
              <w:pStyle w:val="ListParagraph"/>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toate </w:t>
            </w:r>
            <w:proofErr w:type="spellStart"/>
            <w:r w:rsidRPr="001F16AF">
              <w:rPr>
                <w:rFonts w:asciiTheme="minorHAnsi" w:eastAsia="Arial Unicode MS" w:hAnsiTheme="minorHAnsi" w:cstheme="minorHAnsi"/>
                <w:i/>
                <w:iCs/>
                <w:sz w:val="24"/>
                <w:szCs w:val="24"/>
              </w:rPr>
              <w:t>investiţiile</w:t>
            </w:r>
            <w:proofErr w:type="spellEnd"/>
            <w:r w:rsidRPr="001F16AF">
              <w:rPr>
                <w:rFonts w:asciiTheme="minorHAnsi" w:eastAsia="Arial Unicode MS" w:hAnsiTheme="minorHAnsi" w:cstheme="minorHAnsi"/>
                <w:i/>
                <w:iCs/>
                <w:sz w:val="24"/>
                <w:szCs w:val="24"/>
              </w:rPr>
              <w:t xml:space="preserve"> propuse prin proiect sunt legate de colectarea selectivă a </w:t>
            </w:r>
            <w:proofErr w:type="spellStart"/>
            <w:r w:rsidRPr="001F16AF">
              <w:rPr>
                <w:rFonts w:asciiTheme="minorHAnsi" w:eastAsia="Arial Unicode MS" w:hAnsiTheme="minorHAnsi" w:cstheme="minorHAnsi"/>
                <w:i/>
                <w:iCs/>
                <w:sz w:val="24"/>
                <w:szCs w:val="24"/>
              </w:rPr>
              <w:t>deşeurilor</w:t>
            </w:r>
            <w:proofErr w:type="spellEnd"/>
            <w:r w:rsidRPr="001F16AF">
              <w:rPr>
                <w:rFonts w:asciiTheme="minorHAnsi" w:eastAsia="Arial Unicode MS" w:hAnsiTheme="minorHAnsi" w:cstheme="minorHAnsi"/>
                <w:i/>
                <w:iCs/>
                <w:sz w:val="24"/>
                <w:szCs w:val="24"/>
              </w:rPr>
              <w:t xml:space="preserve"> rezultate din procesele de lucru;</w:t>
            </w:r>
          </w:p>
          <w:p w14:paraId="7885EA27" w14:textId="77777777" w:rsidR="00E30CB1" w:rsidRPr="001F16AF" w:rsidRDefault="00E30CB1" w:rsidP="00E30CB1">
            <w:pPr>
              <w:pStyle w:val="ListParagraph"/>
              <w:numPr>
                <w:ilvl w:val="0"/>
                <w:numId w:val="21"/>
              </w:numPr>
              <w:spacing w:before="120" w:after="120" w:line="240" w:lineRule="auto"/>
              <w:rPr>
                <w:rFonts w:asciiTheme="minorHAnsi" w:eastAsia="Arial Unicode MS" w:hAnsiTheme="minorHAnsi" w:cstheme="minorHAnsi"/>
                <w:i/>
                <w:iCs/>
                <w:sz w:val="24"/>
                <w:szCs w:val="24"/>
              </w:rPr>
            </w:pPr>
            <w:proofErr w:type="spellStart"/>
            <w:r w:rsidRPr="001F16AF">
              <w:rPr>
                <w:rFonts w:asciiTheme="minorHAnsi" w:eastAsia="Arial Unicode MS" w:hAnsiTheme="minorHAnsi" w:cstheme="minorHAnsi"/>
                <w:i/>
                <w:iCs/>
                <w:sz w:val="24"/>
                <w:szCs w:val="24"/>
              </w:rPr>
              <w:t>deşeurile</w:t>
            </w:r>
            <w:proofErr w:type="spellEnd"/>
            <w:r w:rsidRPr="001F16AF">
              <w:rPr>
                <w:rFonts w:asciiTheme="minorHAnsi" w:eastAsia="Arial Unicode MS" w:hAnsiTheme="minorHAnsi" w:cstheme="minorHAnsi"/>
                <w:i/>
                <w:iCs/>
                <w:sz w:val="24"/>
                <w:szCs w:val="24"/>
              </w:rPr>
              <w:t xml:space="preserve"> colectate selectiv sunt predate unor centre de colectare/ unor operatori care le valorifică.</w:t>
            </w:r>
          </w:p>
          <w:p w14:paraId="4474D593"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Nu se verifica in cazul in care solicitantul este Parteneriat. </w:t>
            </w:r>
          </w:p>
          <w:p w14:paraId="51324889" w14:textId="77777777" w:rsidR="00E30CB1" w:rsidRPr="001F16AF" w:rsidRDefault="00E30CB1" w:rsidP="00A2280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Verificarea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îndeplinirii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criteriului</w:t>
            </w:r>
            <w:proofErr w:type="spellEnd"/>
            <w:r w:rsidRPr="001F16AF">
              <w:rPr>
                <w:rFonts w:asciiTheme="minorHAnsi" w:hAnsiTheme="minorHAnsi" w:cstheme="minorHAnsi"/>
                <w:i/>
                <w:iCs/>
                <w:sz w:val="24"/>
                <w:lang w:val="it-IT"/>
              </w:rPr>
              <w:t xml:space="preserve"> se va face </w:t>
            </w:r>
            <w:proofErr w:type="spellStart"/>
            <w:r w:rsidRPr="001F16AF">
              <w:rPr>
                <w:rFonts w:asciiTheme="minorHAnsi" w:hAnsiTheme="minorHAnsi" w:cstheme="minorHAnsi"/>
                <w:i/>
                <w:iCs/>
                <w:sz w:val="24"/>
                <w:lang w:val="it-IT"/>
              </w:rPr>
              <w:t>conform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punctelor</w:t>
            </w:r>
            <w:proofErr w:type="spellEnd"/>
            <w:r w:rsidRPr="001F16AF">
              <w:rPr>
                <w:rFonts w:asciiTheme="minorHAnsi" w:hAnsiTheme="minorHAnsi" w:cstheme="minorHAnsi"/>
                <w:i/>
                <w:iCs/>
                <w:sz w:val="24"/>
                <w:lang w:val="it-IT"/>
              </w:rPr>
              <w:t xml:space="preserve"> I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II.</w:t>
            </w:r>
          </w:p>
          <w:p w14:paraId="11158B56" w14:textId="77777777" w:rsidR="00E30CB1" w:rsidRPr="001F16AF" w:rsidRDefault="00E30CB1" w:rsidP="00A2280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r>
            <w:proofErr w:type="spellStart"/>
            <w:r w:rsidRPr="001F16AF">
              <w:rPr>
                <w:rFonts w:asciiTheme="minorHAnsi" w:hAnsiTheme="minorHAnsi" w:cstheme="minorHAnsi"/>
                <w:i/>
                <w:iCs/>
                <w:sz w:val="24"/>
                <w:lang w:val="it-IT"/>
              </w:rPr>
              <w:t>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tuturor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solicitanților</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excepția</w:t>
            </w:r>
            <w:proofErr w:type="spellEnd"/>
            <w:r w:rsidRPr="001F16AF">
              <w:rPr>
                <w:rFonts w:asciiTheme="minorHAnsi" w:hAnsiTheme="minorHAnsi" w:cstheme="minorHAnsi"/>
                <w:i/>
                <w:iCs/>
                <w:sz w:val="24"/>
                <w:lang w:val="it-IT"/>
              </w:rPr>
              <w:t xml:space="preserve"> PFA, II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IF,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situațiile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acestora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după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cum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urmează</w:t>
            </w:r>
            <w:proofErr w:type="spellEnd"/>
            <w:r w:rsidRPr="001F16AF">
              <w:rPr>
                <w:rFonts w:asciiTheme="minorHAnsi" w:hAnsiTheme="minorHAnsi" w:cstheme="minorHAnsi"/>
                <w:i/>
                <w:iCs/>
                <w:sz w:val="24"/>
                <w:lang w:val="it-IT"/>
              </w:rPr>
              <w:t>:</w:t>
            </w:r>
          </w:p>
          <w:p w14:paraId="028F1460"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bilanţul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precedent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inclusiv</w:t>
            </w:r>
            <w:proofErr w:type="spellEnd"/>
            <w:r w:rsidRPr="001F16AF">
              <w:rPr>
                <w:rFonts w:asciiTheme="minorHAnsi" w:hAnsiTheme="minorHAnsi" w:cstheme="minorHAnsi"/>
                <w:i/>
                <w:iCs/>
                <w:sz w:val="24"/>
                <w:lang w:val="it-IT"/>
              </w:rPr>
              <w:t xml:space="preserve"> 0)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solicitantul</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înregistrat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pierdere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anii</w:t>
            </w:r>
            <w:proofErr w:type="spellEnd"/>
            <w:r w:rsidRPr="001F16AF">
              <w:rPr>
                <w:rFonts w:asciiTheme="minorHAnsi" w:hAnsiTheme="minorHAnsi" w:cstheme="minorHAnsi"/>
                <w:i/>
                <w:iCs/>
                <w:sz w:val="24"/>
                <w:lang w:val="it-IT"/>
              </w:rPr>
              <w:t xml:space="preserve"> N-2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N-3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solicitanții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înființați</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cel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puțin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trei</w:t>
            </w:r>
            <w:proofErr w:type="spellEnd"/>
            <w:r w:rsidRPr="001F16AF">
              <w:rPr>
                <w:rFonts w:asciiTheme="minorHAnsi" w:hAnsiTheme="minorHAnsi" w:cstheme="minorHAnsi"/>
                <w:i/>
                <w:iCs/>
                <w:sz w:val="24"/>
                <w:lang w:val="it-IT"/>
              </w:rPr>
              <w:t xml:space="preserve"> ani </w:t>
            </w:r>
            <w:proofErr w:type="spellStart"/>
            <w:r w:rsidRPr="001F16AF">
              <w:rPr>
                <w:rFonts w:asciiTheme="minorHAnsi" w:hAnsiTheme="minorHAnsi" w:cstheme="minorHAnsi"/>
                <w:i/>
                <w:iCs/>
                <w:sz w:val="24"/>
                <w:lang w:val="it-IT"/>
              </w:rPr>
              <w:t>înainte</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depunerea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inclusiv</w:t>
            </w:r>
            <w:proofErr w:type="spellEnd"/>
            <w:r w:rsidRPr="001F16AF">
              <w:rPr>
                <w:rFonts w:asciiTheme="minorHAnsi" w:hAnsiTheme="minorHAnsi" w:cstheme="minorHAnsi"/>
                <w:i/>
                <w:iCs/>
                <w:sz w:val="24"/>
                <w:lang w:val="it-IT"/>
              </w:rPr>
              <w:t xml:space="preserve"> 0). </w:t>
            </w:r>
          </w:p>
          <w:p w14:paraId="460D47D8"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precedent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Finanţare</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înfiinţării</w:t>
            </w:r>
            <w:proofErr w:type="spellEnd"/>
            <w:r w:rsidRPr="001F16AF">
              <w:rPr>
                <w:rFonts w:asciiTheme="minorHAnsi" w:hAnsiTheme="minorHAnsi" w:cstheme="minorHAnsi"/>
                <w:i/>
                <w:iCs/>
                <w:sz w:val="24"/>
                <w:lang w:val="it-IT"/>
              </w:rPr>
              <w:t xml:space="preserve">, nu se </w:t>
            </w:r>
            <w:proofErr w:type="spellStart"/>
            <w:r w:rsidRPr="001F16AF">
              <w:rPr>
                <w:rFonts w:asciiTheme="minorHAnsi" w:hAnsiTheme="minorHAnsi" w:cstheme="minorHAnsi"/>
                <w:i/>
                <w:iCs/>
                <w:sz w:val="24"/>
                <w:lang w:val="it-IT"/>
              </w:rPr>
              <w:t>analizează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operaţional</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poate</w:t>
            </w:r>
            <w:proofErr w:type="spellEnd"/>
            <w:r w:rsidRPr="001F16AF">
              <w:rPr>
                <w:rFonts w:asciiTheme="minorHAnsi" w:hAnsiTheme="minorHAnsi" w:cstheme="minorHAnsi"/>
                <w:i/>
                <w:iCs/>
                <w:sz w:val="24"/>
                <w:lang w:val="it-IT"/>
              </w:rPr>
              <w:t xml:space="preserve"> fi </w:t>
            </w:r>
            <w:proofErr w:type="spellStart"/>
            <w:r w:rsidRPr="001F16AF">
              <w:rPr>
                <w:rFonts w:asciiTheme="minorHAnsi" w:hAnsiTheme="minorHAnsi" w:cstheme="minorHAnsi"/>
                <w:i/>
                <w:iCs/>
                <w:sz w:val="24"/>
                <w:lang w:val="it-IT"/>
              </w:rPr>
              <w:t>negativ</w:t>
            </w:r>
            <w:proofErr w:type="spellEnd"/>
            <w:r w:rsidRPr="001F16AF">
              <w:rPr>
                <w:rFonts w:asciiTheme="minorHAnsi" w:hAnsiTheme="minorHAnsi" w:cstheme="minorHAnsi"/>
                <w:i/>
                <w:iCs/>
                <w:sz w:val="24"/>
                <w:lang w:val="it-IT"/>
              </w:rPr>
              <w:t>.</w:t>
            </w:r>
          </w:p>
          <w:p w14:paraId="068A0051"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 xml:space="preserve">Este </w:t>
            </w:r>
            <w:proofErr w:type="spellStart"/>
            <w:r w:rsidRPr="001F16AF">
              <w:rPr>
                <w:rFonts w:asciiTheme="minorHAnsi" w:hAnsiTheme="minorHAnsi" w:cstheme="minorHAnsi"/>
                <w:i/>
                <w:iCs/>
                <w:sz w:val="24"/>
                <w:lang w:val="it-IT"/>
              </w:rPr>
              <w:t>acceptată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pierderea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pe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w:t>
            </w:r>
          </w:p>
          <w:p w14:paraId="773ADB8B"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solicitanţilor</w:t>
            </w:r>
            <w:proofErr w:type="spellEnd"/>
            <w:r w:rsidRPr="001F16AF">
              <w:rPr>
                <w:rFonts w:asciiTheme="minorHAnsi" w:hAnsiTheme="minorHAnsi" w:cstheme="minorHAnsi"/>
                <w:i/>
                <w:iCs/>
                <w:sz w:val="24"/>
                <w:lang w:val="it-IT"/>
              </w:rPr>
              <w:t xml:space="preserve"> care nu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desfăşurat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activitate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anterioară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depus</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Administraţia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Declaraţia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inactivitate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conform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legii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anterior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se va verifica </w:t>
            </w:r>
            <w:proofErr w:type="spellStart"/>
            <w:r w:rsidRPr="001F16AF">
              <w:rPr>
                <w:rFonts w:asciiTheme="minorHAnsi" w:hAnsiTheme="minorHAnsi" w:cstheme="minorHAnsi"/>
                <w:i/>
                <w:iCs/>
                <w:sz w:val="24"/>
                <w:lang w:val="it-IT"/>
              </w:rPr>
              <w:t>documentul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precum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înregistrarea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aceastuia</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Administraţia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Financiară</w:t>
            </w:r>
            <w:proofErr w:type="spellEnd"/>
            <w:r w:rsidRPr="001F16AF">
              <w:rPr>
                <w:rFonts w:asciiTheme="minorHAnsi" w:hAnsiTheme="minorHAnsi" w:cstheme="minorHAnsi"/>
                <w:i/>
                <w:iCs/>
                <w:sz w:val="24"/>
                <w:lang w:val="it-IT"/>
              </w:rPr>
              <w:t xml:space="preserve">. </w:t>
            </w:r>
          </w:p>
          <w:p w14:paraId="28056593"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Sau</w:t>
            </w:r>
            <w:proofErr w:type="spellEnd"/>
          </w:p>
          <w:p w14:paraId="72167877"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Ib</w:t>
            </w:r>
            <w:proofErr w:type="spellEnd"/>
            <w:r w:rsidRPr="001F16AF">
              <w:rPr>
                <w:rFonts w:asciiTheme="minorHAnsi" w:hAnsiTheme="minorHAnsi" w:cstheme="minorHAnsi"/>
                <w:i/>
                <w:iCs/>
                <w:sz w:val="24"/>
                <w:lang w:val="it-IT"/>
              </w:rPr>
              <w:t>)</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solicitanții</w:t>
            </w:r>
            <w:proofErr w:type="spellEnd"/>
            <w:r w:rsidRPr="001F16AF">
              <w:rPr>
                <w:rFonts w:asciiTheme="minorHAnsi" w:hAnsiTheme="minorHAnsi" w:cstheme="minorHAnsi"/>
                <w:i/>
                <w:iCs/>
                <w:sz w:val="24"/>
                <w:lang w:val="it-IT"/>
              </w:rPr>
              <w:t xml:space="preserve"> PFA, II </w:t>
            </w:r>
            <w:proofErr w:type="spellStart"/>
            <w:r w:rsidRPr="001F16AF">
              <w:rPr>
                <w:rFonts w:asciiTheme="minorHAnsi" w:hAnsiTheme="minorHAnsi" w:cstheme="minorHAnsi"/>
                <w:i/>
                <w:iCs/>
                <w:sz w:val="24"/>
                <w:lang w:val="it-IT"/>
              </w:rPr>
              <w:t>și</w:t>
            </w:r>
            <w:proofErr w:type="spellEnd"/>
            <w:r w:rsidRPr="001F16AF">
              <w:rPr>
                <w:rFonts w:asciiTheme="minorHAnsi" w:hAnsiTheme="minorHAnsi" w:cstheme="minorHAnsi"/>
                <w:i/>
                <w:iCs/>
                <w:sz w:val="24"/>
                <w:lang w:val="it-IT"/>
              </w:rPr>
              <w:t xml:space="preserve"> IF, se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lang w:val="it-IT"/>
              </w:rPr>
              <w:t>Declarația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privind</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veniturile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realizate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precedent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înregistrată</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Administraţia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care </w:t>
            </w:r>
            <w:proofErr w:type="spellStart"/>
            <w:r w:rsidRPr="001F16AF">
              <w:rPr>
                <w:rFonts w:asciiTheme="minorHAnsi" w:hAnsiTheme="minorHAnsi" w:cstheme="minorHAnsi"/>
                <w:i/>
                <w:iCs/>
                <w:sz w:val="24"/>
                <w:lang w:val="it-IT"/>
              </w:rPr>
              <w:t>solicitantul</w:t>
            </w:r>
            <w:proofErr w:type="spellEnd"/>
            <w:r w:rsidRPr="001F16AF">
              <w:rPr>
                <w:rFonts w:asciiTheme="minorHAnsi" w:hAnsiTheme="minorHAnsi" w:cstheme="minorHAnsi"/>
                <w:i/>
                <w:iCs/>
                <w:sz w:val="24"/>
                <w:lang w:val="it-IT"/>
              </w:rPr>
              <w:t xml:space="preserve"> nu este </w:t>
            </w:r>
            <w:proofErr w:type="spellStart"/>
            <w:r w:rsidRPr="001F16AF">
              <w:rPr>
                <w:rFonts w:asciiTheme="minorHAnsi" w:hAnsiTheme="minorHAnsi" w:cstheme="minorHAnsi"/>
                <w:i/>
                <w:iCs/>
                <w:sz w:val="24"/>
                <w:lang w:val="it-IT"/>
              </w:rPr>
              <w:t>înființat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depunerii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cererii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finanțare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brut </w:t>
            </w:r>
            <w:proofErr w:type="spellStart"/>
            <w:r w:rsidRPr="001F16AF">
              <w:rPr>
                <w:rFonts w:asciiTheme="minorHAnsi" w:hAnsiTheme="minorHAnsi" w:cstheme="minorHAnsi"/>
                <w:i/>
                <w:iCs/>
                <w:sz w:val="24"/>
                <w:lang w:val="it-IT"/>
              </w:rPr>
              <w:t>obţinut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anual</w:t>
            </w:r>
            <w:proofErr w:type="spellEnd"/>
            <w:r w:rsidRPr="001F16AF">
              <w:rPr>
                <w:rFonts w:asciiTheme="minorHAnsi" w:hAnsiTheme="minorHAnsi" w:cstheme="minorHAnsi"/>
                <w:i/>
                <w:iCs/>
                <w:sz w:val="24"/>
                <w:lang w:val="it-IT"/>
              </w:rPr>
              <w:t xml:space="preserve"> nu este </w:t>
            </w:r>
            <w:proofErr w:type="spellStart"/>
            <w:r w:rsidRPr="001F16AF">
              <w:rPr>
                <w:rFonts w:asciiTheme="minorHAnsi" w:hAnsiTheme="minorHAnsi" w:cstheme="minorHAnsi"/>
                <w:i/>
                <w:iCs/>
                <w:sz w:val="24"/>
                <w:lang w:val="it-IT"/>
              </w:rPr>
              <w:t>negativ</w:t>
            </w:r>
            <w:proofErr w:type="spellEnd"/>
            <w:r w:rsidRPr="001F16AF">
              <w:rPr>
                <w:rFonts w:asciiTheme="minorHAnsi" w:hAnsiTheme="minorHAnsi" w:cstheme="minorHAnsi"/>
                <w:i/>
                <w:iCs/>
                <w:sz w:val="24"/>
                <w:lang w:val="it-IT"/>
              </w:rPr>
              <w:t xml:space="preserve">.  </w:t>
            </w:r>
          </w:p>
          <w:p w14:paraId="631852AE" w14:textId="77777777" w:rsidR="00E30CB1" w:rsidRPr="001F16AF" w:rsidRDefault="00E30CB1" w:rsidP="00A2280A">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 xml:space="preserve">II)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cadrul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secţiunii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economico-</w:t>
            </w:r>
            <w:proofErr w:type="spellStart"/>
            <w:r w:rsidRPr="001F16AF">
              <w:rPr>
                <w:rFonts w:asciiTheme="minorHAnsi" w:hAnsiTheme="minorHAnsi" w:cstheme="minorHAnsi"/>
                <w:i/>
                <w:iCs/>
                <w:sz w:val="24"/>
                <w:lang w:val="it-IT"/>
              </w:rPr>
              <w:t>financiari</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aceasta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completează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Matricea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evaluare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viabilitătii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B (</w:t>
            </w:r>
            <w:proofErr w:type="spellStart"/>
            <w:r w:rsidRPr="001F16AF">
              <w:rPr>
                <w:rFonts w:asciiTheme="minorHAnsi" w:hAnsiTheme="minorHAnsi" w:cstheme="minorHAnsi"/>
                <w:i/>
                <w:iCs/>
                <w:sz w:val="24"/>
                <w:lang w:val="it-IT"/>
              </w:rPr>
              <w:t>persoane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juridice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C (</w:t>
            </w:r>
            <w:proofErr w:type="spellStart"/>
            <w:r w:rsidRPr="001F16AF">
              <w:rPr>
                <w:rFonts w:asciiTheme="minorHAnsi" w:hAnsiTheme="minorHAnsi" w:cstheme="minorHAnsi"/>
                <w:i/>
                <w:iCs/>
                <w:sz w:val="24"/>
                <w:lang w:val="it-IT"/>
              </w:rPr>
              <w:t>persoane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fizice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autorizate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întreprinderi</w:t>
            </w:r>
            <w:proofErr w:type="spellEnd"/>
            <w:r w:rsidRPr="001F16AF">
              <w:rPr>
                <w:rFonts w:asciiTheme="minorHAnsi" w:hAnsiTheme="minorHAnsi" w:cstheme="minorHAnsi"/>
                <w:i/>
                <w:iCs/>
                <w:sz w:val="24"/>
                <w:lang w:val="it-IT"/>
              </w:rPr>
              <w:t xml:space="preserve"> individuale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întreprinderi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familiale</w:t>
            </w:r>
            <w:proofErr w:type="spellEnd"/>
            <w:r w:rsidRPr="001F16AF">
              <w:rPr>
                <w:rFonts w:asciiTheme="minorHAnsi" w:hAnsiTheme="minorHAnsi" w:cstheme="minorHAnsi"/>
                <w:i/>
                <w:iCs/>
                <w:sz w:val="24"/>
                <w:lang w:val="it-IT"/>
              </w:rPr>
              <w:t>).</w:t>
            </w:r>
          </w:p>
          <w:p w14:paraId="3728DB51"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Nu se va lua in calcul </w:t>
            </w:r>
            <w:r w:rsidRPr="001F16AF">
              <w:rPr>
                <w:rFonts w:asciiTheme="minorHAnsi" w:hAnsiTheme="minorHAnsi" w:cstheme="minorHAnsi"/>
                <w:b/>
                <w:i/>
                <w:iCs/>
                <w:sz w:val="24"/>
              </w:rPr>
              <w:t xml:space="preserve">anul </w:t>
            </w:r>
            <w:proofErr w:type="spellStart"/>
            <w:r w:rsidRPr="001F16AF">
              <w:rPr>
                <w:rFonts w:asciiTheme="minorHAnsi" w:hAnsiTheme="minorHAnsi" w:cstheme="minorHAnsi"/>
                <w:b/>
                <w:i/>
                <w:iCs/>
                <w:sz w:val="24"/>
              </w:rPr>
              <w:t>infiinţării</w:t>
            </w:r>
            <w:proofErr w:type="spellEnd"/>
            <w:r w:rsidRPr="001F16AF">
              <w:rPr>
                <w:rFonts w:asciiTheme="minorHAnsi" w:hAnsiTheme="minorHAnsi" w:cstheme="minorHAnsi"/>
                <w:i/>
                <w:iCs/>
                <w:sz w:val="24"/>
              </w:rPr>
              <w:t xml:space="preserve"> in care rezultatul poate fi negativ, </w:t>
            </w:r>
            <w:proofErr w:type="spellStart"/>
            <w:r w:rsidRPr="001F16AF">
              <w:rPr>
                <w:rFonts w:asciiTheme="minorHAnsi" w:hAnsiTheme="minorHAnsi" w:cstheme="minorHAnsi"/>
                <w:i/>
                <w:iCs/>
                <w:sz w:val="24"/>
              </w:rPr>
              <w:t>situaţie</w:t>
            </w:r>
            <w:proofErr w:type="spellEnd"/>
            <w:r w:rsidRPr="001F16AF">
              <w:rPr>
                <w:rFonts w:asciiTheme="minorHAnsi" w:hAnsiTheme="minorHAnsi" w:cstheme="minorHAnsi"/>
                <w:i/>
                <w:iCs/>
                <w:sz w:val="24"/>
              </w:rPr>
              <w:t xml:space="preserve"> în care </w:t>
            </w:r>
            <w:proofErr w:type="spellStart"/>
            <w:r w:rsidRPr="001F16AF">
              <w:rPr>
                <w:rFonts w:asciiTheme="minorHAnsi" w:hAnsiTheme="minorHAnsi" w:cstheme="minorHAnsi"/>
                <w:i/>
                <w:iCs/>
                <w:sz w:val="24"/>
              </w:rPr>
              <w:t>condiţia</w:t>
            </w:r>
            <w:proofErr w:type="spellEnd"/>
            <w:r w:rsidRPr="001F16AF">
              <w:rPr>
                <w:rFonts w:asciiTheme="minorHAnsi" w:hAnsiTheme="minorHAnsi" w:cstheme="minorHAnsi"/>
                <w:i/>
                <w:iCs/>
                <w:sz w:val="24"/>
              </w:rPr>
              <w:t xml:space="preserve"> pentru verificarea rezultatului financiar se va considera </w:t>
            </w:r>
            <w:proofErr w:type="spellStart"/>
            <w:r w:rsidRPr="001F16AF">
              <w:rPr>
                <w:rFonts w:asciiTheme="minorHAnsi" w:hAnsiTheme="minorHAnsi" w:cstheme="minorHAnsi"/>
                <w:i/>
                <w:iCs/>
                <w:sz w:val="24"/>
              </w:rPr>
              <w:t>indeplinită</w:t>
            </w:r>
            <w:proofErr w:type="spellEnd"/>
            <w:r w:rsidRPr="001F16AF">
              <w:rPr>
                <w:rFonts w:asciiTheme="minorHAnsi" w:hAnsiTheme="minorHAnsi" w:cstheme="minorHAnsi"/>
                <w:i/>
                <w:iCs/>
                <w:sz w:val="24"/>
              </w:rPr>
              <w:t>.</w:t>
            </w:r>
          </w:p>
          <w:p w14:paraId="357280CD"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rPr>
            </w:pPr>
            <w:proofErr w:type="spellStart"/>
            <w:r w:rsidRPr="001F16AF">
              <w:rPr>
                <w:rFonts w:asciiTheme="minorHAnsi" w:hAnsiTheme="minorHAnsi" w:cstheme="minorHAnsi"/>
                <w:b/>
                <w:i/>
                <w:iCs/>
                <w:sz w:val="24"/>
              </w:rPr>
              <w:t>Declaraţia</w:t>
            </w:r>
            <w:proofErr w:type="spellEnd"/>
            <w:r w:rsidRPr="001F16AF">
              <w:rPr>
                <w:rFonts w:asciiTheme="minorHAnsi" w:hAnsiTheme="minorHAnsi" w:cstheme="minorHAnsi"/>
                <w:b/>
                <w:i/>
                <w:iCs/>
                <w:sz w:val="24"/>
              </w:rPr>
              <w:t xml:space="preserve"> de inactivitate </w:t>
            </w:r>
            <w:r w:rsidRPr="001F16AF">
              <w:rPr>
                <w:rFonts w:asciiTheme="minorHAnsi" w:hAnsiTheme="minorHAnsi" w:cstheme="minorHAnsi"/>
                <w:i/>
                <w:iCs/>
                <w:sz w:val="24"/>
              </w:rPr>
              <w:t xml:space="preserve">înregistrată la </w:t>
            </w:r>
            <w:proofErr w:type="spellStart"/>
            <w:r w:rsidRPr="001F16AF">
              <w:rPr>
                <w:rFonts w:asciiTheme="minorHAnsi" w:hAnsiTheme="minorHAnsi" w:cstheme="minorHAnsi"/>
                <w:i/>
                <w:iCs/>
                <w:sz w:val="24"/>
              </w:rPr>
              <w:t>Administraţia</w:t>
            </w:r>
            <w:proofErr w:type="spellEnd"/>
            <w:r w:rsidRPr="001F16AF">
              <w:rPr>
                <w:rFonts w:asciiTheme="minorHAnsi" w:hAnsiTheme="minorHAnsi" w:cstheme="minorHAnsi"/>
                <w:i/>
                <w:iCs/>
                <w:sz w:val="24"/>
              </w:rPr>
              <w:t xml:space="preserve"> Financiară, în</w:t>
            </w:r>
            <w:r w:rsidRPr="001F16AF">
              <w:rPr>
                <w:rFonts w:asciiTheme="minorHAnsi" w:hAnsiTheme="minorHAnsi" w:cstheme="minorHAnsi"/>
                <w:b/>
                <w:i/>
                <w:iCs/>
                <w:sz w:val="24"/>
              </w:rPr>
              <w:t xml:space="preserve"> </w:t>
            </w:r>
            <w:r w:rsidRPr="001F16AF">
              <w:rPr>
                <w:rFonts w:asciiTheme="minorHAnsi" w:hAnsiTheme="minorHAnsi" w:cstheme="minorHAnsi"/>
                <w:i/>
                <w:iCs/>
                <w:sz w:val="24"/>
              </w:rPr>
              <w:t xml:space="preserve">cazul </w:t>
            </w:r>
            <w:proofErr w:type="spellStart"/>
            <w:r w:rsidRPr="001F16AF">
              <w:rPr>
                <w:rFonts w:asciiTheme="minorHAnsi" w:hAnsiTheme="minorHAnsi" w:cstheme="minorHAnsi"/>
                <w:i/>
                <w:iCs/>
                <w:sz w:val="24"/>
              </w:rPr>
              <w:t>solicitanţilor</w:t>
            </w:r>
            <w:proofErr w:type="spellEnd"/>
            <w:r w:rsidRPr="001F16AF">
              <w:rPr>
                <w:rFonts w:asciiTheme="minorHAnsi" w:hAnsiTheme="minorHAnsi" w:cstheme="minorHAnsi"/>
                <w:i/>
                <w:iCs/>
                <w:sz w:val="24"/>
              </w:rPr>
              <w:t xml:space="preserve"> care nu au </w:t>
            </w:r>
            <w:proofErr w:type="spellStart"/>
            <w:r w:rsidRPr="001F16AF">
              <w:rPr>
                <w:rFonts w:asciiTheme="minorHAnsi" w:hAnsiTheme="minorHAnsi" w:cstheme="minorHAnsi"/>
                <w:i/>
                <w:iCs/>
                <w:sz w:val="24"/>
              </w:rPr>
              <w:t>desfăşurat</w:t>
            </w:r>
            <w:proofErr w:type="spellEnd"/>
            <w:r w:rsidRPr="001F16AF">
              <w:rPr>
                <w:rFonts w:asciiTheme="minorHAnsi" w:hAnsiTheme="minorHAnsi" w:cstheme="minorHAnsi"/>
                <w:i/>
                <w:iCs/>
                <w:sz w:val="24"/>
              </w:rPr>
              <w:t xml:space="preserve"> activitate anterior depunerii proiectului.</w:t>
            </w:r>
          </w:p>
          <w:p w14:paraId="04C4122A" w14:textId="77777777" w:rsidR="00E30CB1" w:rsidRPr="001F16AF" w:rsidRDefault="00E30CB1" w:rsidP="00A2280A">
            <w:pPr>
              <w:spacing w:before="120" w:after="120" w:line="240" w:lineRule="auto"/>
              <w:jc w:val="both"/>
              <w:rPr>
                <w:rFonts w:asciiTheme="minorHAnsi" w:hAnsiTheme="minorHAnsi" w:cstheme="minorHAnsi"/>
                <w:i/>
                <w:iCs/>
                <w:sz w:val="24"/>
              </w:rPr>
            </w:pPr>
            <w:proofErr w:type="spellStart"/>
            <w:r w:rsidRPr="001F16AF">
              <w:rPr>
                <w:rFonts w:asciiTheme="minorHAnsi" w:hAnsiTheme="minorHAnsi" w:cstheme="minorHAnsi"/>
                <w:i/>
                <w:iCs/>
                <w:sz w:val="24"/>
                <w:u w:val="single"/>
                <w:lang w:val="pt-BR"/>
              </w:rPr>
              <w:t>Studiul</w:t>
            </w:r>
            <w:proofErr w:type="spellEnd"/>
            <w:r w:rsidRPr="001F16AF">
              <w:rPr>
                <w:rFonts w:asciiTheme="minorHAnsi" w:hAnsiTheme="minorHAnsi" w:cstheme="minorHAnsi"/>
                <w:i/>
                <w:iCs/>
                <w:sz w:val="24"/>
                <w:u w:val="single"/>
                <w:lang w:val="pt-BR"/>
              </w:rPr>
              <w:t xml:space="preserve"> de </w:t>
            </w:r>
            <w:proofErr w:type="spellStart"/>
            <w:r w:rsidRPr="001F16AF">
              <w:rPr>
                <w:rFonts w:asciiTheme="minorHAnsi" w:hAnsiTheme="minorHAnsi" w:cstheme="minorHAnsi"/>
                <w:i/>
                <w:iCs/>
                <w:sz w:val="24"/>
                <w:u w:val="single"/>
                <w:lang w:val="pt-BR"/>
              </w:rPr>
              <w:t>fezabilitate</w:t>
            </w:r>
            <w:proofErr w:type="spellEnd"/>
            <w:r w:rsidRPr="001F16AF">
              <w:rPr>
                <w:rFonts w:asciiTheme="minorHAnsi" w:hAnsiTheme="minorHAnsi" w:cstheme="minorHAnsi"/>
                <w:i/>
                <w:iCs/>
                <w:sz w:val="24"/>
                <w:u w:val="single"/>
                <w:lang w:val="pt-BR"/>
              </w:rPr>
              <w:t xml:space="preserve"> -</w:t>
            </w:r>
            <w:r w:rsidRPr="001F16AF">
              <w:rPr>
                <w:rFonts w:asciiTheme="minorHAnsi" w:hAnsiTheme="minorHAnsi" w:cstheme="minorHAnsi"/>
                <w:i/>
                <w:iCs/>
                <w:sz w:val="24"/>
                <w:u w:val="single"/>
              </w:rPr>
              <w:t xml:space="preserve"> privind viabilitatea </w:t>
            </w:r>
            <w:r w:rsidRPr="001F16AF">
              <w:rPr>
                <w:rFonts w:asciiTheme="minorHAnsi" w:hAnsiTheme="minorHAnsi" w:cstheme="minorHAnsi"/>
                <w:i/>
                <w:iCs/>
                <w:sz w:val="24"/>
                <w:u w:val="single"/>
                <w:lang w:val="it-IT"/>
              </w:rPr>
              <w:t>economico-</w:t>
            </w:r>
            <w:proofErr w:type="spellStart"/>
            <w:r w:rsidRPr="001F16AF">
              <w:rPr>
                <w:rFonts w:asciiTheme="minorHAnsi" w:hAnsiTheme="minorHAnsi" w:cstheme="minorHAnsi"/>
                <w:i/>
                <w:iCs/>
                <w:sz w:val="24"/>
                <w:u w:val="single"/>
                <w:lang w:val="it-IT"/>
              </w:rPr>
              <w:t>financiare</w:t>
            </w:r>
            <w:proofErr w:type="spellEnd"/>
            <w:r w:rsidRPr="001F16AF">
              <w:rPr>
                <w:rFonts w:asciiTheme="minorHAnsi" w:hAnsiTheme="minorHAnsi" w:cstheme="minorHAnsi"/>
                <w:i/>
                <w:iCs/>
                <w:sz w:val="24"/>
                <w:u w:val="single"/>
                <w:lang w:val="it-IT"/>
              </w:rPr>
              <w:t xml:space="preserve"> a </w:t>
            </w:r>
            <w:proofErr w:type="spellStart"/>
            <w:r w:rsidRPr="001F16AF">
              <w:rPr>
                <w:rFonts w:asciiTheme="minorHAnsi" w:hAnsiTheme="minorHAnsi" w:cstheme="minorHAnsi"/>
                <w:i/>
                <w:iCs/>
                <w:sz w:val="24"/>
                <w:u w:val="single"/>
                <w:lang w:val="it-IT"/>
              </w:rPr>
              <w:t>proiectului</w:t>
            </w:r>
            <w:proofErr w:type="spellEnd"/>
            <w:r w:rsidRPr="001F16AF">
              <w:rPr>
                <w:rFonts w:asciiTheme="minorHAnsi" w:hAnsiTheme="minorHAnsi" w:cstheme="minorHAnsi"/>
                <w:i/>
                <w:iCs/>
                <w:sz w:val="24"/>
                <w:lang w:val="it-IT"/>
              </w:rPr>
              <w:t>.</w:t>
            </w:r>
          </w:p>
          <w:p w14:paraId="70F998FE" w14:textId="77777777" w:rsidR="00E30CB1" w:rsidRPr="001F16AF" w:rsidRDefault="00E30CB1" w:rsidP="00A2280A">
            <w:pPr>
              <w:spacing w:before="120" w:after="120" w:line="240" w:lineRule="auto"/>
              <w:jc w:val="both"/>
              <w:rPr>
                <w:rFonts w:asciiTheme="minorHAnsi" w:hAnsiTheme="minorHAnsi" w:cstheme="minorHAnsi"/>
                <w:b/>
                <w:i/>
                <w:iCs/>
                <w:sz w:val="24"/>
              </w:rPr>
            </w:pPr>
            <w:r w:rsidRPr="001F16AF">
              <w:rPr>
                <w:rFonts w:asciiTheme="minorHAnsi" w:hAnsiTheme="minorHAnsi" w:cstheme="minorHAnsi"/>
                <w:i/>
                <w:iCs/>
                <w:sz w:val="24"/>
              </w:rPr>
              <w:t xml:space="preserve">Se verifică indicatorii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din cadrul </w:t>
            </w:r>
            <w:proofErr w:type="spellStart"/>
            <w:r w:rsidRPr="001F16AF">
              <w:rPr>
                <w:rFonts w:asciiTheme="minorHAnsi" w:hAnsiTheme="minorHAnsi" w:cstheme="minorHAnsi"/>
                <w:i/>
                <w:iCs/>
                <w:sz w:val="24"/>
              </w:rPr>
              <w:t>secţiunii</w:t>
            </w:r>
            <w:proofErr w:type="spellEnd"/>
            <w:r w:rsidRPr="001F16AF">
              <w:rPr>
                <w:rFonts w:asciiTheme="minorHAnsi" w:hAnsiTheme="minorHAnsi" w:cstheme="minorHAnsi"/>
                <w:i/>
                <w:iCs/>
                <w:sz w:val="24"/>
              </w:rPr>
              <w:t xml:space="preserve"> economice să se încadreze în limitele </w:t>
            </w:r>
            <w:proofErr w:type="spellStart"/>
            <w:r w:rsidRPr="001F16AF">
              <w:rPr>
                <w:rFonts w:asciiTheme="minorHAnsi" w:hAnsiTheme="minorHAnsi" w:cstheme="minorHAnsi"/>
                <w:i/>
                <w:iCs/>
                <w:sz w:val="24"/>
              </w:rPr>
              <w:t>menţionate</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începand</w:t>
            </w:r>
            <w:proofErr w:type="spellEnd"/>
            <w:r w:rsidRPr="001F16AF">
              <w:rPr>
                <w:rFonts w:asciiTheme="minorHAnsi" w:hAnsiTheme="minorHAnsi" w:cstheme="minorHAnsi"/>
                <w:i/>
                <w:iCs/>
                <w:sz w:val="24"/>
              </w:rPr>
              <w:t xml:space="preserve"> cu anul in care se finalizează </w:t>
            </w:r>
            <w:proofErr w:type="spellStart"/>
            <w:r w:rsidRPr="001F16AF">
              <w:rPr>
                <w:rFonts w:asciiTheme="minorHAnsi" w:hAnsiTheme="minorHAnsi" w:cstheme="minorHAnsi"/>
                <w:i/>
                <w:iCs/>
                <w:sz w:val="24"/>
              </w:rPr>
              <w:t>investiţia</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şi</w:t>
            </w:r>
            <w:proofErr w:type="spellEnd"/>
            <w:r w:rsidRPr="001F16AF">
              <w:rPr>
                <w:rFonts w:asciiTheme="minorHAnsi" w:hAnsiTheme="minorHAnsi" w:cstheme="minorHAnsi"/>
                <w:i/>
                <w:iCs/>
                <w:sz w:val="24"/>
              </w:rPr>
              <w:t xml:space="preserve"> se </w:t>
            </w:r>
            <w:proofErr w:type="spellStart"/>
            <w:r w:rsidRPr="001F16AF">
              <w:rPr>
                <w:rFonts w:asciiTheme="minorHAnsi" w:hAnsiTheme="minorHAnsi" w:cstheme="minorHAnsi"/>
                <w:i/>
                <w:iCs/>
                <w:sz w:val="24"/>
              </w:rPr>
              <w:t>obţine</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obţin</w:t>
            </w:r>
            <w:proofErr w:type="spellEnd"/>
            <w:r w:rsidRPr="001F16AF">
              <w:rPr>
                <w:rFonts w:asciiTheme="minorHAnsi" w:hAnsiTheme="minorHAnsi" w:cstheme="minorHAnsi"/>
                <w:i/>
                <w:iCs/>
                <w:sz w:val="24"/>
              </w:rPr>
              <w:t xml:space="preserve"> </w:t>
            </w:r>
            <w:proofErr w:type="spellStart"/>
            <w:r w:rsidRPr="001F16AF">
              <w:rPr>
                <w:rFonts w:asciiTheme="minorHAnsi" w:hAnsiTheme="minorHAnsi" w:cstheme="minorHAnsi"/>
                <w:i/>
                <w:iCs/>
                <w:sz w:val="24"/>
              </w:rPr>
              <w:t>producţie</w:t>
            </w:r>
            <w:proofErr w:type="spellEnd"/>
            <w:r w:rsidRPr="001F16AF">
              <w:rPr>
                <w:rFonts w:asciiTheme="minorHAnsi" w:hAnsiTheme="minorHAnsi" w:cstheme="minorHAnsi"/>
                <w:i/>
                <w:iCs/>
                <w:sz w:val="24"/>
              </w:rPr>
              <w:t xml:space="preserve">/ venituri conform tehnologiilor de </w:t>
            </w:r>
            <w:proofErr w:type="spellStart"/>
            <w:r w:rsidRPr="001F16AF">
              <w:rPr>
                <w:rFonts w:asciiTheme="minorHAnsi" w:hAnsiTheme="minorHAnsi" w:cstheme="minorHAnsi"/>
                <w:i/>
                <w:iCs/>
                <w:sz w:val="24"/>
              </w:rPr>
              <w:t>producţie</w:t>
            </w:r>
            <w:proofErr w:type="spellEnd"/>
            <w:r w:rsidRPr="001F16AF">
              <w:rPr>
                <w:rFonts w:asciiTheme="minorHAnsi" w:hAnsiTheme="minorHAnsi" w:cstheme="minorHAnsi"/>
                <w:i/>
                <w:iCs/>
                <w:sz w:val="24"/>
              </w:rPr>
              <w:t xml:space="preserve"> . </w:t>
            </w:r>
          </w:p>
          <w:p w14:paraId="326F29E8"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Verificarea </w:t>
            </w:r>
            <w:proofErr w:type="spellStart"/>
            <w:r w:rsidRPr="001F16AF">
              <w:rPr>
                <w:rFonts w:asciiTheme="minorHAnsi" w:hAnsiTheme="minorHAnsi" w:cstheme="minorHAnsi"/>
                <w:i/>
                <w:iCs/>
                <w:sz w:val="24"/>
              </w:rPr>
              <w:t>incadrării</w:t>
            </w:r>
            <w:proofErr w:type="spellEnd"/>
            <w:r w:rsidRPr="001F16AF">
              <w:rPr>
                <w:rFonts w:asciiTheme="minorHAnsi" w:hAnsiTheme="minorHAnsi" w:cstheme="minorHAnsi"/>
                <w:i/>
                <w:iCs/>
                <w:sz w:val="24"/>
              </w:rPr>
              <w:t xml:space="preserve"> in indicatorii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w:t>
            </w:r>
            <w:proofErr w:type="spellStart"/>
            <w:r w:rsidRPr="001F16AF">
              <w:rPr>
                <w:rFonts w:asciiTheme="minorHAnsi" w:hAnsiTheme="minorHAnsi" w:cstheme="minorHAnsi"/>
                <w:i/>
                <w:iCs/>
                <w:sz w:val="24"/>
              </w:rPr>
              <w:t>stabiliţi</w:t>
            </w:r>
            <w:proofErr w:type="spellEnd"/>
            <w:r w:rsidRPr="001F16AF">
              <w:rPr>
                <w:rFonts w:asciiTheme="minorHAnsi" w:hAnsiTheme="minorHAnsi" w:cstheme="minorHAnsi"/>
                <w:i/>
                <w:iCs/>
                <w:sz w:val="24"/>
              </w:rPr>
              <w:t xml:space="preserve"> se va face in m</w:t>
            </w:r>
            <w:proofErr w:type="spellStart"/>
            <w:r w:rsidRPr="001F16AF">
              <w:rPr>
                <w:rFonts w:asciiTheme="minorHAnsi" w:hAnsiTheme="minorHAnsi" w:cstheme="minorHAnsi"/>
                <w:i/>
                <w:iCs/>
                <w:sz w:val="24"/>
                <w:lang w:val="it-IT"/>
              </w:rPr>
              <w:t>atricea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evaluare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viabilităţii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economice</w:t>
            </w:r>
            <w:proofErr w:type="spellEnd"/>
            <w:r w:rsidRPr="001F16AF">
              <w:rPr>
                <w:rFonts w:asciiTheme="minorHAnsi" w:hAnsiTheme="minorHAnsi" w:cstheme="minorHAnsi"/>
                <w:i/>
                <w:iCs/>
                <w:sz w:val="24"/>
                <w:lang w:val="it-IT"/>
              </w:rPr>
              <w:t xml:space="preserve"> a </w:t>
            </w:r>
            <w:proofErr w:type="spellStart"/>
            <w:r w:rsidRPr="001F16AF">
              <w:rPr>
                <w:rFonts w:asciiTheme="minorHAnsi" w:hAnsiTheme="minorHAnsi" w:cstheme="minorHAnsi"/>
                <w:i/>
                <w:iCs/>
                <w:sz w:val="24"/>
                <w:lang w:val="it-IT"/>
              </w:rPr>
              <w:t>proiectului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B (</w:t>
            </w:r>
            <w:proofErr w:type="spellStart"/>
            <w:r w:rsidRPr="001F16AF">
              <w:rPr>
                <w:rFonts w:asciiTheme="minorHAnsi" w:hAnsiTheme="minorHAnsi" w:cstheme="minorHAnsi"/>
                <w:i/>
                <w:iCs/>
                <w:sz w:val="24"/>
                <w:lang w:val="it-IT"/>
              </w:rPr>
              <w:t>persoane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juridice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Anexa</w:t>
            </w:r>
            <w:proofErr w:type="spellEnd"/>
            <w:r w:rsidRPr="001F16AF">
              <w:rPr>
                <w:rFonts w:asciiTheme="minorHAnsi" w:hAnsiTheme="minorHAnsi" w:cstheme="minorHAnsi"/>
                <w:i/>
                <w:iCs/>
                <w:sz w:val="24"/>
                <w:lang w:val="it-IT"/>
              </w:rPr>
              <w:t xml:space="preserve"> C </w:t>
            </w:r>
            <w:r w:rsidRPr="001F16AF">
              <w:rPr>
                <w:rFonts w:asciiTheme="minorHAnsi" w:hAnsiTheme="minorHAnsi" w:cstheme="minorHAnsi"/>
                <w:i/>
                <w:iCs/>
                <w:sz w:val="24"/>
              </w:rPr>
              <w:t xml:space="preserve"> (persoane fizice autorizate, întreprinderi individuale, întreprinderi familiale).</w:t>
            </w:r>
          </w:p>
          <w:p w14:paraId="6DA776D4"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u w:val="single"/>
                <w:lang w:val="it-IT"/>
              </w:rPr>
              <w:t>Matricea</w:t>
            </w:r>
            <w:proofErr w:type="spellEnd"/>
            <w:r w:rsidRPr="001F16AF">
              <w:rPr>
                <w:rFonts w:asciiTheme="minorHAnsi" w:hAnsiTheme="minorHAnsi" w:cstheme="minorHAnsi"/>
                <w:i/>
                <w:iCs/>
                <w:sz w:val="24"/>
                <w:u w:val="single"/>
                <w:lang w:val="it-IT"/>
              </w:rPr>
              <w:t xml:space="preserve"> de </w:t>
            </w:r>
            <w:proofErr w:type="spellStart"/>
            <w:r w:rsidRPr="001F16AF">
              <w:rPr>
                <w:rFonts w:asciiTheme="minorHAnsi" w:hAnsiTheme="minorHAnsi" w:cstheme="minorHAnsi"/>
                <w:i/>
                <w:iCs/>
                <w:sz w:val="24"/>
                <w:u w:val="single"/>
                <w:lang w:val="it-IT"/>
              </w:rPr>
              <w:t>evaluare</w:t>
            </w:r>
            <w:proofErr w:type="spellEnd"/>
            <w:r w:rsidRPr="001F16AF">
              <w:rPr>
                <w:rFonts w:asciiTheme="minorHAnsi" w:hAnsiTheme="minorHAnsi" w:cstheme="minorHAnsi"/>
                <w:i/>
                <w:iCs/>
                <w:sz w:val="24"/>
                <w:u w:val="single"/>
                <w:lang w:val="it-IT"/>
              </w:rPr>
              <w:t xml:space="preserve"> a </w:t>
            </w:r>
            <w:proofErr w:type="spellStart"/>
            <w:r w:rsidRPr="001F16AF">
              <w:rPr>
                <w:rFonts w:asciiTheme="minorHAnsi" w:hAnsiTheme="minorHAnsi" w:cstheme="minorHAnsi"/>
                <w:i/>
                <w:iCs/>
                <w:sz w:val="24"/>
                <w:u w:val="single"/>
                <w:lang w:val="it-IT"/>
              </w:rPr>
              <w:t>viabilităţii</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economice</w:t>
            </w:r>
            <w:proofErr w:type="spellEnd"/>
            <w:r w:rsidRPr="001F16AF">
              <w:rPr>
                <w:rFonts w:asciiTheme="minorHAnsi" w:hAnsiTheme="minorHAnsi" w:cstheme="minorHAnsi"/>
                <w:i/>
                <w:iCs/>
                <w:sz w:val="24"/>
                <w:u w:val="single"/>
                <w:lang w:val="it-IT"/>
              </w:rPr>
              <w:t xml:space="preserve"> a </w:t>
            </w:r>
            <w:proofErr w:type="spellStart"/>
            <w:r w:rsidRPr="001F16AF">
              <w:rPr>
                <w:rFonts w:asciiTheme="minorHAnsi" w:hAnsiTheme="minorHAnsi" w:cstheme="minorHAnsi"/>
                <w:i/>
                <w:iCs/>
                <w:sz w:val="24"/>
                <w:u w:val="single"/>
                <w:lang w:val="it-IT"/>
              </w:rPr>
              <w:t>proiectului</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pentru</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Anexa</w:t>
            </w:r>
            <w:proofErr w:type="spellEnd"/>
            <w:r w:rsidRPr="001F16AF">
              <w:rPr>
                <w:rFonts w:asciiTheme="minorHAnsi" w:hAnsiTheme="minorHAnsi" w:cstheme="minorHAnsi"/>
                <w:i/>
                <w:iCs/>
                <w:sz w:val="24"/>
                <w:u w:val="single"/>
                <w:lang w:val="it-IT"/>
              </w:rPr>
              <w:t xml:space="preserve"> B (</w:t>
            </w:r>
            <w:proofErr w:type="spellStart"/>
            <w:r w:rsidRPr="001F16AF">
              <w:rPr>
                <w:rFonts w:asciiTheme="minorHAnsi" w:hAnsiTheme="minorHAnsi" w:cstheme="minorHAnsi"/>
                <w:i/>
                <w:iCs/>
                <w:sz w:val="24"/>
                <w:u w:val="single"/>
                <w:lang w:val="it-IT"/>
              </w:rPr>
              <w:t>persoane</w:t>
            </w:r>
            <w:proofErr w:type="spellEnd"/>
            <w:r w:rsidRPr="001F16AF">
              <w:rPr>
                <w:rFonts w:asciiTheme="minorHAnsi" w:hAnsiTheme="minorHAnsi" w:cstheme="minorHAnsi"/>
                <w:i/>
                <w:iCs/>
                <w:sz w:val="24"/>
                <w:u w:val="single"/>
                <w:lang w:val="it-IT"/>
              </w:rPr>
              <w:t xml:space="preserve"> </w:t>
            </w:r>
            <w:proofErr w:type="spellStart"/>
            <w:r w:rsidRPr="001F16AF">
              <w:rPr>
                <w:rFonts w:asciiTheme="minorHAnsi" w:hAnsiTheme="minorHAnsi" w:cstheme="minorHAnsi"/>
                <w:i/>
                <w:iCs/>
                <w:sz w:val="24"/>
                <w:u w:val="single"/>
                <w:lang w:val="it-IT"/>
              </w:rPr>
              <w:t>juridice</w:t>
            </w:r>
            <w:proofErr w:type="spellEnd"/>
            <w:r w:rsidRPr="001F16AF">
              <w:rPr>
                <w:rFonts w:asciiTheme="minorHAnsi" w:hAnsiTheme="minorHAnsi" w:cstheme="minorHAnsi"/>
                <w:i/>
                <w:iCs/>
                <w:sz w:val="24"/>
                <w:u w:val="single"/>
                <w:lang w:val="it-IT"/>
              </w:rPr>
              <w:t>):</w:t>
            </w:r>
          </w:p>
          <w:p w14:paraId="4C86A324"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Verificarea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indicatorilor</w:t>
            </w:r>
            <w:proofErr w:type="spellEnd"/>
            <w:r w:rsidRPr="001F16AF">
              <w:rPr>
                <w:rFonts w:asciiTheme="minorHAnsi" w:hAnsiTheme="minorHAnsi" w:cstheme="minorHAnsi"/>
                <w:i/>
                <w:iCs/>
                <w:sz w:val="24"/>
                <w:lang w:val="it-IT"/>
              </w:rPr>
              <w:t xml:space="preserve"> economico-</w:t>
            </w:r>
            <w:proofErr w:type="spellStart"/>
            <w:r w:rsidRPr="001F16AF">
              <w:rPr>
                <w:rFonts w:asciiTheme="minorHAnsi" w:hAnsiTheme="minorHAnsi" w:cstheme="minorHAnsi"/>
                <w:i/>
                <w:iCs/>
                <w:sz w:val="24"/>
                <w:lang w:val="it-IT"/>
              </w:rPr>
              <w:t>financiari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constă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încadrării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acestora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3 a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mai </w:t>
            </w:r>
            <w:proofErr w:type="spellStart"/>
            <w:r w:rsidRPr="001F16AF">
              <w:rPr>
                <w:rFonts w:asciiTheme="minorHAnsi" w:hAnsiTheme="minorHAnsi" w:cstheme="minorHAnsi"/>
                <w:i/>
                <w:iCs/>
                <w:sz w:val="24"/>
                <w:lang w:val="it-IT"/>
              </w:rPr>
              <w:t>jos</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impuse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referă</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urmatorii</w:t>
            </w:r>
            <w:proofErr w:type="spellEnd"/>
            <w:r w:rsidRPr="001F16AF">
              <w:rPr>
                <w:rFonts w:asciiTheme="minorHAnsi" w:hAnsiTheme="minorHAnsi" w:cstheme="minorHAnsi"/>
                <w:i/>
                <w:iCs/>
                <w:sz w:val="24"/>
                <w:lang w:val="it-IT"/>
              </w:rPr>
              <w:t xml:space="preserve"> indicatori:  </w:t>
            </w:r>
          </w:p>
          <w:p w14:paraId="642D8D4B"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w:t>
            </w:r>
            <w:proofErr w:type="spellStart"/>
            <w:r w:rsidRPr="001F16AF">
              <w:rPr>
                <w:rFonts w:asciiTheme="minorHAnsi" w:hAnsiTheme="minorHAnsi" w:cstheme="minorHAnsi"/>
                <w:i/>
                <w:iCs/>
                <w:sz w:val="24"/>
                <w:lang w:val="it-IT"/>
              </w:rPr>
              <w:t>rezultatului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w:t>
            </w:r>
          </w:p>
          <w:p w14:paraId="429261B2"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w:t>
            </w:r>
            <w:proofErr w:type="spellStart"/>
            <w:r w:rsidRPr="001F16AF">
              <w:rPr>
                <w:rFonts w:asciiTheme="minorHAnsi" w:hAnsiTheme="minorHAnsi" w:cstheme="minorHAnsi"/>
                <w:i/>
                <w:iCs/>
                <w:sz w:val="24"/>
                <w:lang w:val="it-IT"/>
              </w:rPr>
              <w:t>investiţiei</w:t>
            </w:r>
            <w:proofErr w:type="spellEnd"/>
            <w:r w:rsidRPr="001F16AF">
              <w:rPr>
                <w:rFonts w:asciiTheme="minorHAnsi" w:hAnsiTheme="minorHAnsi" w:cstheme="minorHAnsi"/>
                <w:i/>
                <w:iCs/>
                <w:sz w:val="24"/>
                <w:lang w:val="it-IT"/>
              </w:rPr>
              <w:t xml:space="preserve">, </w:t>
            </w:r>
          </w:p>
          <w:p w14:paraId="04BAAF47"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w:t>
            </w:r>
            <w:proofErr w:type="spellStart"/>
            <w:r w:rsidRPr="001F16AF">
              <w:rPr>
                <w:rFonts w:asciiTheme="minorHAnsi" w:hAnsiTheme="minorHAnsi" w:cstheme="minorHAnsi"/>
                <w:i/>
                <w:iCs/>
                <w:sz w:val="24"/>
                <w:lang w:val="it-IT"/>
              </w:rPr>
              <w:t>rentabilitătii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capitalului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investit</w:t>
            </w:r>
            <w:proofErr w:type="spellEnd"/>
            <w:r w:rsidRPr="001F16AF">
              <w:rPr>
                <w:rFonts w:asciiTheme="minorHAnsi" w:hAnsiTheme="minorHAnsi" w:cstheme="minorHAnsi"/>
                <w:i/>
                <w:iCs/>
                <w:sz w:val="24"/>
                <w:lang w:val="it-IT"/>
              </w:rPr>
              <w:t xml:space="preserve">, </w:t>
            </w:r>
          </w:p>
          <w:p w14:paraId="08E2E075"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w:t>
            </w:r>
            <w:proofErr w:type="spellStart"/>
            <w:r w:rsidRPr="001F16AF">
              <w:rPr>
                <w:rFonts w:asciiTheme="minorHAnsi" w:hAnsiTheme="minorHAnsi" w:cstheme="minorHAnsi"/>
                <w:i/>
                <w:iCs/>
                <w:sz w:val="24"/>
                <w:lang w:val="pt-BR"/>
              </w:rPr>
              <w:t>acoperirii</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prin</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fluxul</w:t>
            </w:r>
            <w:proofErr w:type="spellEnd"/>
            <w:r w:rsidRPr="001F16AF">
              <w:rPr>
                <w:rFonts w:asciiTheme="minorHAnsi" w:hAnsiTheme="minorHAnsi" w:cstheme="minorHAnsi"/>
                <w:i/>
                <w:iCs/>
                <w:sz w:val="24"/>
                <w:lang w:val="pt-BR"/>
              </w:rPr>
              <w:t xml:space="preserve"> de numerar, </w:t>
            </w:r>
          </w:p>
          <w:p w14:paraId="02C99BAF"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w:t>
            </w:r>
            <w:proofErr w:type="spellStart"/>
            <w:r w:rsidRPr="001F16AF">
              <w:rPr>
                <w:rFonts w:asciiTheme="minorHAnsi" w:hAnsiTheme="minorHAnsi" w:cstheme="minorHAnsi"/>
                <w:i/>
                <w:iCs/>
                <w:sz w:val="24"/>
                <w:lang w:val="it-IT"/>
              </w:rPr>
              <w:t>îndatorării</w:t>
            </w:r>
            <w:proofErr w:type="spellEnd"/>
            <w:r w:rsidRPr="001F16AF">
              <w:rPr>
                <w:rFonts w:asciiTheme="minorHAnsi" w:hAnsiTheme="minorHAnsi" w:cstheme="minorHAnsi"/>
                <w:i/>
                <w:iCs/>
                <w:sz w:val="24"/>
                <w:lang w:val="it-IT"/>
              </w:rPr>
              <w:t xml:space="preserve">, </w:t>
            </w:r>
          </w:p>
          <w:p w14:paraId="0B663E60"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Valoarea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actualizată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netă</w:t>
            </w:r>
            <w:proofErr w:type="spellEnd"/>
            <w:r w:rsidRPr="001F16AF">
              <w:rPr>
                <w:rFonts w:asciiTheme="minorHAnsi" w:hAnsiTheme="minorHAnsi" w:cstheme="minorHAnsi"/>
                <w:i/>
                <w:iCs/>
                <w:sz w:val="24"/>
                <w:lang w:val="it-IT"/>
              </w:rPr>
              <w:t xml:space="preserve"> (VAN), </w:t>
            </w:r>
          </w:p>
          <w:p w14:paraId="6C73AC63"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lastRenderedPageBreak/>
              <w:t>Disponibil</w:t>
            </w:r>
            <w:proofErr w:type="spellEnd"/>
            <w:r w:rsidRPr="001F16AF">
              <w:rPr>
                <w:rFonts w:asciiTheme="minorHAnsi" w:hAnsiTheme="minorHAnsi" w:cstheme="minorHAnsi"/>
                <w:i/>
                <w:iCs/>
                <w:sz w:val="24"/>
                <w:lang w:val="it-IT"/>
              </w:rPr>
              <w:t xml:space="preserve"> de numerar </w:t>
            </w:r>
            <w:proofErr w:type="spellStart"/>
            <w:r w:rsidRPr="001F16AF">
              <w:rPr>
                <w:rFonts w:asciiTheme="minorHAnsi" w:hAnsiTheme="minorHAnsi" w:cstheme="minorHAnsi"/>
                <w:i/>
                <w:iCs/>
                <w:sz w:val="24"/>
                <w:lang w:val="it-IT"/>
              </w:rPr>
              <w:t>curent</w:t>
            </w:r>
            <w:proofErr w:type="spellEnd"/>
            <w:r w:rsidRPr="001F16AF">
              <w:rPr>
                <w:rFonts w:asciiTheme="minorHAnsi" w:hAnsiTheme="minorHAnsi" w:cstheme="minorHAnsi"/>
                <w:i/>
                <w:iCs/>
                <w:sz w:val="24"/>
                <w:lang w:val="it-IT"/>
              </w:rPr>
              <w:t xml:space="preserve">. </w:t>
            </w:r>
          </w:p>
          <w:p w14:paraId="2CA935B0"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Acei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nu </w:t>
            </w:r>
            <w:proofErr w:type="spellStart"/>
            <w:r w:rsidRPr="001F16AF">
              <w:rPr>
                <w:rFonts w:asciiTheme="minorHAnsi" w:hAnsiTheme="minorHAnsi" w:cstheme="minorHAnsi"/>
                <w:i/>
                <w:iCs/>
                <w:sz w:val="24"/>
                <w:lang w:val="it-IT"/>
              </w:rPr>
              <w:t>sunt</w:t>
            </w:r>
            <w:proofErr w:type="spellEnd"/>
            <w:r w:rsidRPr="001F16AF">
              <w:rPr>
                <w:rFonts w:asciiTheme="minorHAnsi" w:hAnsiTheme="minorHAnsi" w:cstheme="minorHAnsi"/>
                <w:i/>
                <w:iCs/>
                <w:sz w:val="24"/>
                <w:lang w:val="it-IT"/>
              </w:rPr>
              <w:t xml:space="preserve"> stabilite limite </w:t>
            </w:r>
            <w:proofErr w:type="spellStart"/>
            <w:r w:rsidRPr="001F16AF">
              <w:rPr>
                <w:rFonts w:asciiTheme="minorHAnsi" w:hAnsiTheme="minorHAnsi" w:cstheme="minorHAnsi"/>
                <w:i/>
                <w:iCs/>
                <w:sz w:val="24"/>
                <w:lang w:val="it-IT"/>
              </w:rPr>
              <w:t>maxime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minime de </w:t>
            </w:r>
            <w:proofErr w:type="spellStart"/>
            <w:r w:rsidRPr="001F16AF">
              <w:rPr>
                <w:rFonts w:asciiTheme="minorHAnsi" w:hAnsiTheme="minorHAnsi" w:cstheme="minorHAnsi"/>
                <w:i/>
                <w:iCs/>
                <w:sz w:val="24"/>
                <w:lang w:val="it-IT"/>
              </w:rPr>
              <w:t>variaţie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menţiunea</w:t>
            </w:r>
            <w:proofErr w:type="spellEnd"/>
            <w:r w:rsidRPr="001F16AF">
              <w:rPr>
                <w:rFonts w:asciiTheme="minorHAnsi" w:hAnsiTheme="minorHAnsi" w:cstheme="minorHAnsi"/>
                <w:i/>
                <w:iCs/>
                <w:sz w:val="24"/>
                <w:lang w:val="it-IT"/>
              </w:rPr>
              <w:t xml:space="preserve"> “N/A”. </w:t>
            </w:r>
          </w:p>
          <w:p w14:paraId="727D627F"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Respectarea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încadrării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indicatorilor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program</w:t>
            </w:r>
            <w:proofErr w:type="spellEnd"/>
            <w:r w:rsidRPr="001F16AF">
              <w:rPr>
                <w:rFonts w:asciiTheme="minorHAnsi" w:hAnsiTheme="minorHAnsi" w:cstheme="minorHAnsi"/>
                <w:i/>
                <w:iCs/>
                <w:sz w:val="24"/>
                <w:lang w:val="it-IT"/>
              </w:rPr>
              <w:t xml:space="preserve"> se face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mod</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automat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a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verificare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apariţia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fiecare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mentionaţi</w:t>
            </w:r>
            <w:proofErr w:type="spellEnd"/>
            <w:r w:rsidRPr="001F16AF">
              <w:rPr>
                <w:rFonts w:asciiTheme="minorHAnsi" w:hAnsiTheme="minorHAnsi" w:cstheme="minorHAnsi"/>
                <w:i/>
                <w:iCs/>
                <w:sz w:val="24"/>
                <w:lang w:val="it-IT"/>
              </w:rPr>
              <w:t xml:space="preserve"> mai </w:t>
            </w:r>
            <w:proofErr w:type="spellStart"/>
            <w:r w:rsidRPr="001F16AF">
              <w:rPr>
                <w:rFonts w:asciiTheme="minorHAnsi" w:hAnsiTheme="minorHAnsi" w:cstheme="minorHAnsi"/>
                <w:i/>
                <w:iCs/>
                <w:sz w:val="24"/>
                <w:lang w:val="it-IT"/>
              </w:rPr>
              <w:t>sus</w:t>
            </w:r>
            <w:proofErr w:type="spellEnd"/>
            <w:r w:rsidRPr="001F16AF">
              <w:rPr>
                <w:rFonts w:asciiTheme="minorHAnsi" w:hAnsiTheme="minorHAnsi" w:cstheme="minorHAnsi"/>
                <w:i/>
                <w:iCs/>
                <w:sz w:val="24"/>
                <w:lang w:val="it-IT"/>
              </w:rPr>
              <w:t>.</w:t>
            </w:r>
          </w:p>
          <w:p w14:paraId="4F389FDE"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Proiectul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viabilitate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economică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perioada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proiecţie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cuprinsă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2-anul 5 (de la </w:t>
            </w:r>
            <w:proofErr w:type="spellStart"/>
            <w:r w:rsidRPr="001F16AF">
              <w:rPr>
                <w:rFonts w:asciiTheme="minorHAnsi" w:hAnsiTheme="minorHAnsi" w:cstheme="minorHAnsi"/>
                <w:i/>
                <w:iCs/>
                <w:sz w:val="24"/>
                <w:lang w:val="it-IT"/>
              </w:rPr>
              <w:t>finalizarea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investiţiei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acesteia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 </w:t>
            </w:r>
            <w:proofErr w:type="spellStart"/>
            <w:r w:rsidRPr="001F16AF">
              <w:rPr>
                <w:rFonts w:asciiTheme="minorHAnsi" w:hAnsiTheme="minorHAnsi" w:cstheme="minorHAnsi"/>
                <w:i/>
                <w:iCs/>
                <w:sz w:val="24"/>
                <w:lang w:val="it-IT"/>
              </w:rPr>
              <w:t>coloanele</w:t>
            </w:r>
            <w:proofErr w:type="spellEnd"/>
            <w:r w:rsidRPr="001F16AF">
              <w:rPr>
                <w:rFonts w:asciiTheme="minorHAnsi" w:hAnsiTheme="minorHAnsi" w:cstheme="minorHAnsi"/>
                <w:i/>
                <w:iCs/>
                <w:sz w:val="24"/>
                <w:lang w:val="it-IT"/>
              </w:rPr>
              <w:t xml:space="preserve"> 6-9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matrice -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s-</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stabilit</w:t>
            </w:r>
            <w:proofErr w:type="spellEnd"/>
            <w:r w:rsidRPr="001F16AF">
              <w:rPr>
                <w:rFonts w:asciiTheme="minorHAnsi" w:hAnsiTheme="minorHAnsi" w:cstheme="minorHAnsi"/>
                <w:i/>
                <w:iCs/>
                <w:sz w:val="24"/>
                <w:lang w:val="it-IT"/>
              </w:rPr>
              <w:t xml:space="preserve"> limite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3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aceşti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w:t>
            </w:r>
            <w:proofErr w:type="spellStart"/>
            <w:r w:rsidRPr="001F16AF">
              <w:rPr>
                <w:rFonts w:asciiTheme="minorHAnsi" w:hAnsiTheme="minorHAnsi" w:cstheme="minorHAnsi"/>
                <w:i/>
                <w:iCs/>
                <w:sz w:val="24"/>
                <w:lang w:val="it-IT"/>
              </w:rPr>
              <w:t>apare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
          <w:p w14:paraId="4A59D9B2" w14:textId="77777777" w:rsidR="00E30CB1" w:rsidRPr="001F16AF" w:rsidRDefault="00E30CB1" w:rsidP="00A2280A">
            <w:pPr>
              <w:spacing w:before="120" w:after="120" w:line="240" w:lineRule="auto"/>
              <w:jc w:val="both"/>
              <w:rPr>
                <w:rFonts w:asciiTheme="minorHAnsi" w:hAnsiTheme="minorHAnsi" w:cstheme="minorHAnsi"/>
                <w:i/>
                <w:iCs/>
                <w:sz w:val="24"/>
              </w:rPr>
            </w:pP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operaţional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bilanţ</w:t>
            </w:r>
            <w:proofErr w:type="spellEnd"/>
            <w:r w:rsidRPr="001F16AF">
              <w:rPr>
                <w:rFonts w:asciiTheme="minorHAnsi" w:hAnsiTheme="minorHAnsi" w:cstheme="minorHAnsi"/>
                <w:i/>
                <w:iCs/>
                <w:sz w:val="24"/>
                <w:lang w:val="it-IT"/>
              </w:rPr>
              <w:t xml:space="preserve">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r w:rsidRPr="001F16AF">
              <w:rPr>
                <w:rFonts w:asciiTheme="minorHAnsi" w:hAnsiTheme="minorHAnsi" w:cstheme="minorHAnsi"/>
                <w:i/>
                <w:iCs/>
                <w:sz w:val="24"/>
              </w:rPr>
              <w:t xml:space="preserve">expertul bifează caseta DA </w:t>
            </w:r>
            <w:proofErr w:type="spellStart"/>
            <w:r w:rsidRPr="001F16AF">
              <w:rPr>
                <w:rFonts w:asciiTheme="minorHAnsi" w:hAnsiTheme="minorHAnsi" w:cstheme="minorHAnsi"/>
                <w:i/>
                <w:iCs/>
                <w:sz w:val="24"/>
              </w:rPr>
              <w:t>corespunzatoare</w:t>
            </w:r>
            <w:proofErr w:type="spellEnd"/>
            <w:r w:rsidRPr="001F16AF">
              <w:rPr>
                <w:rFonts w:asciiTheme="minorHAnsi" w:hAnsiTheme="minorHAnsi" w:cstheme="minorHAnsi"/>
                <w:i/>
                <w:iCs/>
                <w:sz w:val="24"/>
              </w:rPr>
              <w:t xml:space="preserve"> acestui criteriu de eligibilitate.</w:t>
            </w:r>
          </w:p>
          <w:p w14:paraId="74015787" w14:textId="77777777" w:rsidR="00E30CB1" w:rsidRPr="001F16AF" w:rsidRDefault="00E30CB1" w:rsidP="00A2280A">
            <w:pPr>
              <w:spacing w:before="120" w:after="120" w:line="240" w:lineRule="auto"/>
              <w:jc w:val="both"/>
              <w:rPr>
                <w:rFonts w:asciiTheme="minorHAnsi" w:hAnsiTheme="minorHAnsi" w:cstheme="minorHAnsi"/>
                <w:i/>
                <w:iCs/>
                <w:sz w:val="24"/>
                <w:u w:val="single"/>
              </w:rPr>
            </w:pPr>
            <w:r w:rsidRPr="001F16AF">
              <w:rPr>
                <w:rFonts w:asciiTheme="minorHAnsi" w:hAnsiTheme="minorHAnsi" w:cstheme="minorHAnsi"/>
                <w:i/>
                <w:iCs/>
                <w:sz w:val="24"/>
                <w:u w:val="single"/>
              </w:rPr>
              <w:t xml:space="preserve">Matricea de evaluare a </w:t>
            </w:r>
            <w:proofErr w:type="spellStart"/>
            <w:r w:rsidRPr="001F16AF">
              <w:rPr>
                <w:rFonts w:asciiTheme="minorHAnsi" w:hAnsiTheme="minorHAnsi" w:cstheme="minorHAnsi"/>
                <w:i/>
                <w:iCs/>
                <w:sz w:val="24"/>
                <w:u w:val="single"/>
              </w:rPr>
              <w:t>viabilităţii</w:t>
            </w:r>
            <w:proofErr w:type="spellEnd"/>
            <w:r w:rsidRPr="001F16AF">
              <w:rPr>
                <w:rFonts w:asciiTheme="minorHAnsi" w:hAnsiTheme="minorHAnsi" w:cstheme="minorHAnsi"/>
                <w:i/>
                <w:iCs/>
                <w:sz w:val="24"/>
                <w:u w:val="single"/>
              </w:rPr>
              <w:t xml:space="preserve"> economice a proiectului pentru Anexa C (persoane fizice autorizate, întreprinderi individuale, întreprinderi familiale):</w:t>
            </w:r>
          </w:p>
          <w:p w14:paraId="7287DC63"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rPr>
              <w:t xml:space="preserve">Verificarea indicatorilor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constă în verificarea încadrării acestora în limitele </w:t>
            </w:r>
            <w:proofErr w:type="spellStart"/>
            <w:r w:rsidRPr="001F16AF">
              <w:rPr>
                <w:rFonts w:asciiTheme="minorHAnsi" w:hAnsiTheme="minorHAnsi" w:cstheme="minorHAnsi"/>
                <w:i/>
                <w:iCs/>
                <w:sz w:val="24"/>
              </w:rPr>
              <w:t>menţionate</w:t>
            </w:r>
            <w:proofErr w:type="spellEnd"/>
            <w:r w:rsidRPr="001F16AF">
              <w:rPr>
                <w:rFonts w:asciiTheme="minorHAnsi" w:hAnsiTheme="minorHAnsi" w:cstheme="minorHAnsi"/>
                <w:i/>
                <w:iCs/>
                <w:sz w:val="24"/>
              </w:rPr>
              <w:t xml:space="preserve"> în coloana 3 a matricei de verificare.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impuse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referă</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următorii</w:t>
            </w:r>
            <w:proofErr w:type="spellEnd"/>
            <w:r w:rsidRPr="001F16AF">
              <w:rPr>
                <w:rFonts w:asciiTheme="minorHAnsi" w:hAnsiTheme="minorHAnsi" w:cstheme="minorHAnsi"/>
                <w:i/>
                <w:iCs/>
                <w:sz w:val="24"/>
                <w:lang w:val="it-IT"/>
              </w:rPr>
              <w:t xml:space="preserve"> indicatori:</w:t>
            </w:r>
          </w:p>
          <w:p w14:paraId="611EB607"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w:t>
            </w:r>
            <w:proofErr w:type="spellStart"/>
            <w:r w:rsidRPr="001F16AF">
              <w:rPr>
                <w:rFonts w:asciiTheme="minorHAnsi" w:hAnsiTheme="minorHAnsi" w:cstheme="minorHAnsi"/>
                <w:i/>
                <w:iCs/>
                <w:sz w:val="24"/>
                <w:lang w:val="it-IT"/>
              </w:rPr>
              <w:t>investiţiei</w:t>
            </w:r>
            <w:proofErr w:type="spellEnd"/>
          </w:p>
          <w:p w14:paraId="723A1251"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w:t>
            </w:r>
            <w:proofErr w:type="spellStart"/>
            <w:r w:rsidRPr="001F16AF">
              <w:rPr>
                <w:rFonts w:asciiTheme="minorHAnsi" w:hAnsiTheme="minorHAnsi" w:cstheme="minorHAnsi"/>
                <w:i/>
                <w:iCs/>
                <w:sz w:val="24"/>
                <w:lang w:val="pt-BR"/>
              </w:rPr>
              <w:t>acoperirii</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prin</w:t>
            </w:r>
            <w:proofErr w:type="spellEnd"/>
            <w:r w:rsidRPr="001F16AF">
              <w:rPr>
                <w:rFonts w:asciiTheme="minorHAnsi" w:hAnsiTheme="minorHAnsi" w:cstheme="minorHAnsi"/>
                <w:i/>
                <w:iCs/>
                <w:sz w:val="24"/>
                <w:lang w:val="pt-BR"/>
              </w:rPr>
              <w:t xml:space="preserve"> </w:t>
            </w:r>
            <w:proofErr w:type="spellStart"/>
            <w:r w:rsidRPr="001F16AF">
              <w:rPr>
                <w:rFonts w:asciiTheme="minorHAnsi" w:hAnsiTheme="minorHAnsi" w:cstheme="minorHAnsi"/>
                <w:i/>
                <w:iCs/>
                <w:sz w:val="24"/>
                <w:lang w:val="pt-BR"/>
              </w:rPr>
              <w:t>fluxul</w:t>
            </w:r>
            <w:proofErr w:type="spellEnd"/>
            <w:r w:rsidRPr="001F16AF">
              <w:rPr>
                <w:rFonts w:asciiTheme="minorHAnsi" w:hAnsiTheme="minorHAnsi" w:cstheme="minorHAnsi"/>
                <w:i/>
                <w:iCs/>
                <w:sz w:val="24"/>
                <w:lang w:val="pt-BR"/>
              </w:rPr>
              <w:t xml:space="preserve"> de numerar</w:t>
            </w:r>
          </w:p>
          <w:p w14:paraId="38DD9D38"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Valoarea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actualizată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neta</w:t>
            </w:r>
            <w:proofErr w:type="spellEnd"/>
            <w:r w:rsidRPr="001F16AF">
              <w:rPr>
                <w:rFonts w:asciiTheme="minorHAnsi" w:hAnsiTheme="minorHAnsi" w:cstheme="minorHAnsi"/>
                <w:i/>
                <w:iCs/>
                <w:sz w:val="24"/>
                <w:lang w:val="it-IT"/>
              </w:rPr>
              <w:t xml:space="preserve"> (VAN)</w:t>
            </w:r>
          </w:p>
          <w:p w14:paraId="28E5477C"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Disponibil</w:t>
            </w:r>
            <w:proofErr w:type="spellEnd"/>
            <w:r w:rsidRPr="001F16AF">
              <w:rPr>
                <w:rFonts w:asciiTheme="minorHAnsi" w:hAnsiTheme="minorHAnsi" w:cstheme="minorHAnsi"/>
                <w:i/>
                <w:iCs/>
                <w:sz w:val="24"/>
                <w:lang w:val="it-IT"/>
              </w:rPr>
              <w:t xml:space="preserve"> de numerar la </w:t>
            </w:r>
            <w:proofErr w:type="spellStart"/>
            <w:r w:rsidRPr="001F16AF">
              <w:rPr>
                <w:rFonts w:asciiTheme="minorHAnsi" w:hAnsiTheme="minorHAnsi" w:cstheme="minorHAnsi"/>
                <w:i/>
                <w:iCs/>
                <w:sz w:val="24"/>
                <w:lang w:val="it-IT"/>
              </w:rPr>
              <w:t>sfârşitul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perioadei</w:t>
            </w:r>
            <w:proofErr w:type="spellEnd"/>
          </w:p>
          <w:p w14:paraId="7EF4273A"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Acei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nu </w:t>
            </w:r>
            <w:proofErr w:type="spellStart"/>
            <w:r w:rsidRPr="001F16AF">
              <w:rPr>
                <w:rFonts w:asciiTheme="minorHAnsi" w:hAnsiTheme="minorHAnsi" w:cstheme="minorHAnsi"/>
                <w:i/>
                <w:iCs/>
                <w:sz w:val="24"/>
                <w:lang w:val="it-IT"/>
              </w:rPr>
              <w:t>sunt</w:t>
            </w:r>
            <w:proofErr w:type="spellEnd"/>
            <w:r w:rsidRPr="001F16AF">
              <w:rPr>
                <w:rFonts w:asciiTheme="minorHAnsi" w:hAnsiTheme="minorHAnsi" w:cstheme="minorHAnsi"/>
                <w:i/>
                <w:iCs/>
                <w:sz w:val="24"/>
                <w:lang w:val="it-IT"/>
              </w:rPr>
              <w:t xml:space="preserve"> stabilite limite </w:t>
            </w:r>
            <w:proofErr w:type="spellStart"/>
            <w:r w:rsidRPr="001F16AF">
              <w:rPr>
                <w:rFonts w:asciiTheme="minorHAnsi" w:hAnsiTheme="minorHAnsi" w:cstheme="minorHAnsi"/>
                <w:i/>
                <w:iCs/>
                <w:sz w:val="24"/>
                <w:lang w:val="it-IT"/>
              </w:rPr>
              <w:t>maxime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sau</w:t>
            </w:r>
            <w:proofErr w:type="spellEnd"/>
            <w:r w:rsidRPr="001F16AF">
              <w:rPr>
                <w:rFonts w:asciiTheme="minorHAnsi" w:hAnsiTheme="minorHAnsi" w:cstheme="minorHAnsi"/>
                <w:i/>
                <w:iCs/>
                <w:sz w:val="24"/>
                <w:lang w:val="it-IT"/>
              </w:rPr>
              <w:t xml:space="preserve"> minime de </w:t>
            </w:r>
            <w:proofErr w:type="spellStart"/>
            <w:r w:rsidRPr="001F16AF">
              <w:rPr>
                <w:rFonts w:asciiTheme="minorHAnsi" w:hAnsiTheme="minorHAnsi" w:cstheme="minorHAnsi"/>
                <w:i/>
                <w:iCs/>
                <w:sz w:val="24"/>
                <w:lang w:val="it-IT"/>
              </w:rPr>
              <w:t>variaţie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menţiunea</w:t>
            </w:r>
            <w:proofErr w:type="spellEnd"/>
            <w:r w:rsidRPr="001F16AF">
              <w:rPr>
                <w:rFonts w:asciiTheme="minorHAnsi" w:hAnsiTheme="minorHAnsi" w:cstheme="minorHAnsi"/>
                <w:i/>
                <w:iCs/>
                <w:sz w:val="24"/>
                <w:lang w:val="it-IT"/>
              </w:rPr>
              <w:t xml:space="preserve"> “N/A”. </w:t>
            </w:r>
          </w:p>
          <w:p w14:paraId="7791CB56"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Respectarea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încadrării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indicatorilor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program</w:t>
            </w:r>
            <w:proofErr w:type="spellEnd"/>
            <w:r w:rsidRPr="001F16AF">
              <w:rPr>
                <w:rFonts w:asciiTheme="minorHAnsi" w:hAnsiTheme="minorHAnsi" w:cstheme="minorHAnsi"/>
                <w:i/>
                <w:iCs/>
                <w:sz w:val="24"/>
                <w:lang w:val="it-IT"/>
              </w:rPr>
              <w:t xml:space="preserve"> se face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mod</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automat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a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verificare </w:t>
            </w:r>
            <w:proofErr w:type="spellStart"/>
            <w:r w:rsidRPr="001F16AF">
              <w:rPr>
                <w:rFonts w:asciiTheme="minorHAnsi" w:hAnsiTheme="minorHAnsi" w:cstheme="minorHAnsi"/>
                <w:i/>
                <w:iCs/>
                <w:sz w:val="24"/>
                <w:lang w:val="it-IT"/>
              </w:rPr>
              <w:t>prin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apariţia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mesajului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fiecare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mentionaţi</w:t>
            </w:r>
            <w:proofErr w:type="spellEnd"/>
            <w:r w:rsidRPr="001F16AF">
              <w:rPr>
                <w:rFonts w:asciiTheme="minorHAnsi" w:hAnsiTheme="minorHAnsi" w:cstheme="minorHAnsi"/>
                <w:i/>
                <w:iCs/>
                <w:sz w:val="24"/>
                <w:lang w:val="it-IT"/>
              </w:rPr>
              <w:t xml:space="preserve"> mai </w:t>
            </w:r>
            <w:proofErr w:type="spellStart"/>
            <w:r w:rsidRPr="001F16AF">
              <w:rPr>
                <w:rFonts w:asciiTheme="minorHAnsi" w:hAnsiTheme="minorHAnsi" w:cstheme="minorHAnsi"/>
                <w:i/>
                <w:iCs/>
                <w:sz w:val="24"/>
                <w:lang w:val="it-IT"/>
              </w:rPr>
              <w:t>sus</w:t>
            </w:r>
            <w:proofErr w:type="spellEnd"/>
            <w:r w:rsidRPr="001F16AF">
              <w:rPr>
                <w:rFonts w:asciiTheme="minorHAnsi" w:hAnsiTheme="minorHAnsi" w:cstheme="minorHAnsi"/>
                <w:i/>
                <w:iCs/>
                <w:sz w:val="24"/>
                <w:lang w:val="it-IT"/>
              </w:rPr>
              <w:t>.</w:t>
            </w:r>
          </w:p>
          <w:p w14:paraId="2F329868"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Proiectul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perioada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proiecţie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cuprinsă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între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2- </w:t>
            </w:r>
            <w:proofErr w:type="spellStart"/>
            <w:r w:rsidRPr="001F16AF">
              <w:rPr>
                <w:rFonts w:asciiTheme="minorHAnsi" w:hAnsiTheme="minorHAnsi" w:cstheme="minorHAnsi"/>
                <w:i/>
                <w:iCs/>
                <w:sz w:val="24"/>
                <w:lang w:val="it-IT"/>
              </w:rPr>
              <w:t>anul</w:t>
            </w:r>
            <w:proofErr w:type="spellEnd"/>
            <w:r w:rsidRPr="001F16AF">
              <w:rPr>
                <w:rFonts w:asciiTheme="minorHAnsi" w:hAnsiTheme="minorHAnsi" w:cstheme="minorHAnsi"/>
                <w:i/>
                <w:iCs/>
                <w:sz w:val="24"/>
                <w:lang w:val="it-IT"/>
              </w:rPr>
              <w:t xml:space="preserve"> 5 </w:t>
            </w:r>
            <w:proofErr w:type="spellStart"/>
            <w:r w:rsidRPr="001F16AF">
              <w:rPr>
                <w:rFonts w:asciiTheme="minorHAnsi" w:hAnsiTheme="minorHAnsi" w:cstheme="minorHAnsi"/>
                <w:i/>
                <w:iCs/>
                <w:sz w:val="24"/>
                <w:lang w:val="it-IT"/>
              </w:rPr>
              <w:t>inclusiv</w:t>
            </w:r>
            <w:proofErr w:type="spellEnd"/>
            <w:r w:rsidRPr="001F16AF">
              <w:rPr>
                <w:rFonts w:asciiTheme="minorHAnsi" w:hAnsiTheme="minorHAnsi" w:cstheme="minorHAnsi"/>
                <w:i/>
                <w:iCs/>
                <w:sz w:val="24"/>
                <w:lang w:val="it-IT"/>
              </w:rPr>
              <w:t xml:space="preserve"> (de la </w:t>
            </w:r>
            <w:proofErr w:type="spellStart"/>
            <w:r w:rsidRPr="001F16AF">
              <w:rPr>
                <w:rFonts w:asciiTheme="minorHAnsi" w:hAnsiTheme="minorHAnsi" w:cstheme="minorHAnsi"/>
                <w:i/>
                <w:iCs/>
                <w:sz w:val="24"/>
                <w:lang w:val="it-IT"/>
              </w:rPr>
              <w:t>finalizarea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investiţei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darea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acesteia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exploatare</w:t>
            </w:r>
            <w:proofErr w:type="spellEnd"/>
            <w:r w:rsidRPr="001F16AF">
              <w:rPr>
                <w:rFonts w:asciiTheme="minorHAnsi" w:hAnsiTheme="minorHAnsi" w:cstheme="minorHAnsi"/>
                <w:i/>
                <w:iCs/>
                <w:sz w:val="24"/>
                <w:lang w:val="it-IT"/>
              </w:rPr>
              <w:t xml:space="preserve">) – </w:t>
            </w:r>
            <w:proofErr w:type="spellStart"/>
            <w:r w:rsidRPr="001F16AF">
              <w:rPr>
                <w:rFonts w:asciiTheme="minorHAnsi" w:hAnsiTheme="minorHAnsi" w:cstheme="minorHAnsi"/>
                <w:i/>
                <w:iCs/>
                <w:sz w:val="24"/>
                <w:lang w:val="it-IT"/>
              </w:rPr>
              <w:t>coloanele</w:t>
            </w:r>
            <w:proofErr w:type="spellEnd"/>
            <w:r w:rsidRPr="001F16AF">
              <w:rPr>
                <w:rFonts w:asciiTheme="minorHAnsi" w:hAnsiTheme="minorHAnsi" w:cstheme="minorHAnsi"/>
                <w:i/>
                <w:iCs/>
                <w:sz w:val="24"/>
                <w:lang w:val="it-IT"/>
              </w:rPr>
              <w:t xml:space="preserve"> 6-9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matrice -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care s-</w:t>
            </w:r>
            <w:proofErr w:type="spellStart"/>
            <w:r w:rsidRPr="001F16AF">
              <w:rPr>
                <w:rFonts w:asciiTheme="minorHAnsi" w:hAnsiTheme="minorHAnsi" w:cstheme="minorHAnsi"/>
                <w:i/>
                <w:iCs/>
                <w:sz w:val="24"/>
                <w:lang w:val="it-IT"/>
              </w:rPr>
              <w:t>au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stabilit</w:t>
            </w:r>
            <w:proofErr w:type="spellEnd"/>
            <w:r w:rsidRPr="001F16AF">
              <w:rPr>
                <w:rFonts w:asciiTheme="minorHAnsi" w:hAnsiTheme="minorHAnsi" w:cstheme="minorHAnsi"/>
                <w:i/>
                <w:iCs/>
                <w:sz w:val="24"/>
                <w:lang w:val="it-IT"/>
              </w:rPr>
              <w:t xml:space="preserve"> limite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3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admisibile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respectiv</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pentru</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toţi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aceşti</w:t>
            </w:r>
            <w:proofErr w:type="spellEnd"/>
            <w:r w:rsidRPr="001F16AF">
              <w:rPr>
                <w:rFonts w:asciiTheme="minorHAnsi" w:hAnsiTheme="minorHAnsi" w:cstheme="minorHAnsi"/>
                <w:i/>
                <w:iCs/>
                <w:sz w:val="24"/>
                <w:lang w:val="it-IT"/>
              </w:rPr>
              <w:t xml:space="preserve"> indicatori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11 </w:t>
            </w:r>
            <w:proofErr w:type="spellStart"/>
            <w:r w:rsidRPr="001F16AF">
              <w:rPr>
                <w:rFonts w:asciiTheme="minorHAnsi" w:hAnsiTheme="minorHAnsi" w:cstheme="minorHAnsi"/>
                <w:i/>
                <w:iCs/>
                <w:sz w:val="24"/>
                <w:lang w:val="it-IT"/>
              </w:rPr>
              <w:t>apare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mesajul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Respectă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criteriul</w:t>
            </w:r>
            <w:proofErr w:type="spellEnd"/>
            <w:r w:rsidRPr="001F16AF">
              <w:rPr>
                <w:rFonts w:asciiTheme="minorHAnsi" w:hAnsiTheme="minorHAnsi" w:cstheme="minorHAnsi"/>
                <w:i/>
                <w:iCs/>
                <w:sz w:val="24"/>
                <w:lang w:val="it-IT"/>
              </w:rPr>
              <w:t xml:space="preserve">”.  </w:t>
            </w:r>
          </w:p>
          <w:p w14:paraId="430D927E"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La analiza acestui punct se va verifica dacă solicitantul a utilizat date </w:t>
            </w:r>
            <w:proofErr w:type="spellStart"/>
            <w:r w:rsidRPr="001F16AF">
              <w:rPr>
                <w:rFonts w:asciiTheme="minorHAnsi" w:hAnsiTheme="minorHAnsi" w:cstheme="minorHAnsi"/>
                <w:i/>
                <w:iCs/>
                <w:color w:val="000000"/>
                <w:sz w:val="24"/>
              </w:rPr>
              <w:t>nesustenabile</w:t>
            </w:r>
            <w:proofErr w:type="spellEnd"/>
            <w:r w:rsidRPr="001F16AF">
              <w:rPr>
                <w:rFonts w:asciiTheme="minorHAnsi" w:hAnsiTheme="minorHAnsi" w:cstheme="minorHAnsi"/>
                <w:i/>
                <w:iCs/>
                <w:color w:val="000000"/>
                <w:sz w:val="24"/>
              </w:rPr>
              <w:t xml:space="preserve"> la calculul indicatorilor </w:t>
            </w:r>
            <w:proofErr w:type="spellStart"/>
            <w:r w:rsidRPr="001F16AF">
              <w:rPr>
                <w:rFonts w:asciiTheme="minorHAnsi" w:hAnsiTheme="minorHAnsi" w:cstheme="minorHAnsi"/>
                <w:i/>
                <w:iCs/>
                <w:color w:val="000000"/>
                <w:sz w:val="24"/>
              </w:rPr>
              <w:t>economico</w:t>
            </w:r>
            <w:proofErr w:type="spellEnd"/>
            <w:r w:rsidRPr="001F16AF">
              <w:rPr>
                <w:rFonts w:asciiTheme="minorHAnsi" w:hAnsiTheme="minorHAnsi" w:cstheme="minorHAnsi"/>
                <w:i/>
                <w:iCs/>
                <w:color w:val="000000"/>
                <w:sz w:val="24"/>
              </w:rPr>
              <w:t xml:space="preserve">-financiari, de ex.: folosirea unor </w:t>
            </w:r>
            <w:proofErr w:type="spellStart"/>
            <w:r w:rsidRPr="001F16AF">
              <w:rPr>
                <w:rFonts w:asciiTheme="minorHAnsi" w:hAnsiTheme="minorHAnsi" w:cstheme="minorHAnsi"/>
                <w:i/>
                <w:iCs/>
                <w:color w:val="000000"/>
                <w:sz w:val="24"/>
              </w:rPr>
              <w:t>preţuri</w:t>
            </w:r>
            <w:proofErr w:type="spellEnd"/>
            <w:r w:rsidRPr="001F16AF">
              <w:rPr>
                <w:rFonts w:asciiTheme="minorHAnsi" w:hAnsiTheme="minorHAnsi" w:cstheme="minorHAnsi"/>
                <w:i/>
                <w:iCs/>
                <w:color w:val="000000"/>
                <w:sz w:val="24"/>
              </w:rPr>
              <w:t xml:space="preserve"> nejustificate, </w:t>
            </w:r>
            <w:proofErr w:type="spellStart"/>
            <w:r w:rsidRPr="001F16AF">
              <w:rPr>
                <w:rFonts w:asciiTheme="minorHAnsi" w:hAnsiTheme="minorHAnsi" w:cstheme="minorHAnsi"/>
                <w:i/>
                <w:iCs/>
                <w:color w:val="000000"/>
                <w:sz w:val="24"/>
              </w:rPr>
              <w:t>producţii</w:t>
            </w:r>
            <w:proofErr w:type="spellEnd"/>
            <w:r w:rsidRPr="001F16AF">
              <w:rPr>
                <w:rFonts w:asciiTheme="minorHAnsi" w:hAnsiTheme="minorHAnsi" w:cstheme="minorHAnsi"/>
                <w:i/>
                <w:iCs/>
                <w:color w:val="000000"/>
                <w:sz w:val="24"/>
              </w:rPr>
              <w:t xml:space="preserve"> </w:t>
            </w:r>
            <w:proofErr w:type="spellStart"/>
            <w:r w:rsidRPr="001F16AF">
              <w:rPr>
                <w:rFonts w:asciiTheme="minorHAnsi" w:hAnsiTheme="minorHAnsi" w:cstheme="minorHAnsi"/>
                <w:i/>
                <w:iCs/>
                <w:color w:val="000000"/>
                <w:sz w:val="24"/>
              </w:rPr>
              <w:t>obţinute</w:t>
            </w:r>
            <w:proofErr w:type="spellEnd"/>
            <w:r w:rsidRPr="001F16AF">
              <w:rPr>
                <w:rFonts w:asciiTheme="minorHAnsi" w:hAnsiTheme="minorHAnsi" w:cstheme="minorHAnsi"/>
                <w:i/>
                <w:iCs/>
                <w:color w:val="000000"/>
                <w:sz w:val="24"/>
              </w:rPr>
              <w:t xml:space="preserve">  nerealiste etc, </w:t>
            </w:r>
            <w:proofErr w:type="spellStart"/>
            <w:r w:rsidRPr="001F16AF">
              <w:rPr>
                <w:rFonts w:asciiTheme="minorHAnsi" w:hAnsiTheme="minorHAnsi" w:cstheme="minorHAnsi"/>
                <w:i/>
                <w:iCs/>
                <w:color w:val="000000"/>
                <w:sz w:val="24"/>
              </w:rPr>
              <w:t>informaţii</w:t>
            </w:r>
            <w:proofErr w:type="spellEnd"/>
            <w:r w:rsidRPr="001F16AF">
              <w:rPr>
                <w:rFonts w:asciiTheme="minorHAnsi" w:hAnsiTheme="minorHAnsi" w:cstheme="minorHAnsi"/>
                <w:i/>
                <w:iCs/>
                <w:color w:val="000000"/>
                <w:sz w:val="24"/>
              </w:rPr>
              <w:t xml:space="preserve"> verificate cu alte date din proiectele evaluate la nivel OJFIR, CRFIR. </w:t>
            </w:r>
          </w:p>
          <w:p w14:paraId="7AB9B4E6"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lastRenderedPageBreak/>
              <w:t xml:space="preserve">Totodată se verifică dacă există </w:t>
            </w:r>
            <w:proofErr w:type="spellStart"/>
            <w:r w:rsidRPr="001F16AF">
              <w:rPr>
                <w:rFonts w:asciiTheme="minorHAnsi" w:hAnsiTheme="minorHAnsi" w:cstheme="minorHAnsi"/>
                <w:i/>
                <w:iCs/>
                <w:color w:val="000000"/>
                <w:sz w:val="24"/>
              </w:rPr>
              <w:t>neconcordanţe</w:t>
            </w:r>
            <w:proofErr w:type="spellEnd"/>
            <w:r w:rsidRPr="001F16AF">
              <w:rPr>
                <w:rFonts w:asciiTheme="minorHAnsi" w:hAnsiTheme="minorHAnsi" w:cstheme="minorHAnsi"/>
                <w:i/>
                <w:iCs/>
                <w:color w:val="000000"/>
                <w:sz w:val="24"/>
              </w:rPr>
              <w:t xml:space="preserve"> intre cheltuielile propuse in SF/ MJ/ DALI în raport cu nevoile reale ale </w:t>
            </w:r>
            <w:proofErr w:type="spellStart"/>
            <w:r w:rsidRPr="001F16AF">
              <w:rPr>
                <w:rFonts w:asciiTheme="minorHAnsi" w:hAnsiTheme="minorHAnsi" w:cstheme="minorHAnsi"/>
                <w:i/>
                <w:iCs/>
                <w:color w:val="000000"/>
                <w:sz w:val="24"/>
              </w:rPr>
              <w:t>investiţiei</w:t>
            </w:r>
            <w:proofErr w:type="spellEnd"/>
            <w:r w:rsidRPr="001F16AF">
              <w:rPr>
                <w:rFonts w:asciiTheme="minorHAnsi" w:hAnsiTheme="minorHAnsi" w:cstheme="minorHAnsi"/>
                <w:i/>
                <w:iCs/>
                <w:color w:val="000000"/>
                <w:sz w:val="24"/>
              </w:rPr>
              <w:t xml:space="preserve">. </w:t>
            </w:r>
          </w:p>
          <w:p w14:paraId="415DE68C"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De exemplu: </w:t>
            </w:r>
            <w:proofErr w:type="spellStart"/>
            <w:r w:rsidRPr="001F16AF">
              <w:rPr>
                <w:rFonts w:asciiTheme="minorHAnsi" w:hAnsiTheme="minorHAnsi" w:cstheme="minorHAnsi"/>
                <w:i/>
                <w:iCs/>
                <w:color w:val="000000"/>
                <w:sz w:val="24"/>
              </w:rPr>
              <w:t>spaţii</w:t>
            </w:r>
            <w:proofErr w:type="spellEnd"/>
            <w:r w:rsidRPr="001F16AF">
              <w:rPr>
                <w:rFonts w:asciiTheme="minorHAnsi" w:hAnsiTheme="minorHAnsi" w:cstheme="minorHAnsi"/>
                <w:i/>
                <w:iCs/>
                <w:color w:val="000000"/>
                <w:sz w:val="24"/>
              </w:rPr>
              <w:t xml:space="preserve"> propuse supradimensionate comparativ cu numărul </w:t>
            </w:r>
            <w:proofErr w:type="spellStart"/>
            <w:r w:rsidRPr="001F16AF">
              <w:rPr>
                <w:rFonts w:asciiTheme="minorHAnsi" w:hAnsiTheme="minorHAnsi" w:cstheme="minorHAnsi"/>
                <w:i/>
                <w:iCs/>
                <w:color w:val="000000"/>
                <w:sz w:val="24"/>
              </w:rPr>
              <w:t>şi</w:t>
            </w:r>
            <w:proofErr w:type="spellEnd"/>
            <w:r w:rsidRPr="001F16AF">
              <w:rPr>
                <w:rFonts w:asciiTheme="minorHAnsi" w:hAnsiTheme="minorHAnsi" w:cstheme="minorHAnsi"/>
                <w:i/>
                <w:iCs/>
                <w:color w:val="000000"/>
                <w:sz w:val="24"/>
              </w:rPr>
              <w:t xml:space="preserve"> dimensiunea utilajelor, </w:t>
            </w:r>
            <w:proofErr w:type="spellStart"/>
            <w:r w:rsidRPr="001F16AF">
              <w:rPr>
                <w:rFonts w:asciiTheme="minorHAnsi" w:hAnsiTheme="minorHAnsi" w:cstheme="minorHAnsi"/>
                <w:i/>
                <w:iCs/>
                <w:color w:val="000000"/>
                <w:sz w:val="24"/>
              </w:rPr>
              <w:t>achiziţii</w:t>
            </w:r>
            <w:proofErr w:type="spellEnd"/>
            <w:r w:rsidRPr="001F16AF">
              <w:rPr>
                <w:rFonts w:asciiTheme="minorHAnsi" w:hAnsiTheme="minorHAnsi" w:cstheme="minorHAnsi"/>
                <w:i/>
                <w:iCs/>
                <w:color w:val="000000"/>
                <w:sz w:val="24"/>
              </w:rPr>
              <w:t xml:space="preserve"> nejustificate in fluxul tehnologic al proiectului (utilaje </w:t>
            </w:r>
            <w:proofErr w:type="spellStart"/>
            <w:r w:rsidRPr="001F16AF">
              <w:rPr>
                <w:rFonts w:asciiTheme="minorHAnsi" w:hAnsiTheme="minorHAnsi" w:cstheme="minorHAnsi"/>
                <w:i/>
                <w:iCs/>
                <w:color w:val="000000"/>
                <w:sz w:val="24"/>
              </w:rPr>
              <w:t>şi</w:t>
            </w:r>
            <w:proofErr w:type="spellEnd"/>
            <w:r w:rsidRPr="001F16AF">
              <w:rPr>
                <w:rFonts w:asciiTheme="minorHAnsi" w:hAnsiTheme="minorHAnsi" w:cstheme="minorHAnsi"/>
                <w:i/>
                <w:iCs/>
                <w:color w:val="000000"/>
                <w:sz w:val="24"/>
              </w:rPr>
              <w:t xml:space="preserve"> echipamente nejustificate din punct de vedere al </w:t>
            </w:r>
            <w:proofErr w:type="spellStart"/>
            <w:r w:rsidRPr="001F16AF">
              <w:rPr>
                <w:rFonts w:asciiTheme="minorHAnsi" w:hAnsiTheme="minorHAnsi" w:cstheme="minorHAnsi"/>
                <w:i/>
                <w:iCs/>
                <w:color w:val="000000"/>
                <w:sz w:val="24"/>
              </w:rPr>
              <w:t>capacităţilor</w:t>
            </w:r>
            <w:proofErr w:type="spellEnd"/>
            <w:r w:rsidRPr="001F16AF">
              <w:rPr>
                <w:rFonts w:asciiTheme="minorHAnsi" w:hAnsiTheme="minorHAnsi" w:cstheme="minorHAnsi"/>
                <w:i/>
                <w:iCs/>
                <w:color w:val="000000"/>
                <w:sz w:val="24"/>
              </w:rPr>
              <w:t xml:space="preserve"> </w:t>
            </w:r>
            <w:proofErr w:type="spellStart"/>
            <w:r w:rsidRPr="001F16AF">
              <w:rPr>
                <w:rFonts w:asciiTheme="minorHAnsi" w:hAnsiTheme="minorHAnsi" w:cstheme="minorHAnsi"/>
                <w:i/>
                <w:iCs/>
                <w:color w:val="000000"/>
                <w:sz w:val="24"/>
              </w:rPr>
              <w:t>şi</w:t>
            </w:r>
            <w:proofErr w:type="spellEnd"/>
            <w:r w:rsidRPr="001F16AF">
              <w:rPr>
                <w:rFonts w:asciiTheme="minorHAnsi" w:hAnsiTheme="minorHAnsi" w:cstheme="minorHAnsi"/>
                <w:i/>
                <w:iCs/>
                <w:color w:val="000000"/>
                <w:sz w:val="24"/>
              </w:rPr>
              <w:t xml:space="preserve"> sortimentelor propuse prin proiect, panouri fotovoltaice nejustificate în derularea </w:t>
            </w:r>
            <w:proofErr w:type="spellStart"/>
            <w:r w:rsidRPr="001F16AF">
              <w:rPr>
                <w:rFonts w:asciiTheme="minorHAnsi" w:hAnsiTheme="minorHAnsi" w:cstheme="minorHAnsi"/>
                <w:i/>
                <w:iCs/>
                <w:color w:val="000000"/>
                <w:sz w:val="24"/>
              </w:rPr>
              <w:t>activităţii</w:t>
            </w:r>
            <w:proofErr w:type="spellEnd"/>
            <w:r w:rsidRPr="001F16AF">
              <w:rPr>
                <w:rFonts w:asciiTheme="minorHAnsi" w:hAnsiTheme="minorHAnsi" w:cstheme="minorHAnsi"/>
                <w:i/>
                <w:iCs/>
                <w:color w:val="000000"/>
                <w:sz w:val="24"/>
              </w:rPr>
              <w:t xml:space="preserve"> propuse prin proiect) etc.</w:t>
            </w:r>
          </w:p>
          <w:p w14:paraId="4A62609A"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indicatorii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conform</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matricei</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viabilitate</w:t>
            </w:r>
            <w:proofErr w:type="spellEnd"/>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încadrează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limitele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menţionate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rezultatul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situaţiile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financiare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cpp</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declaratia</w:t>
            </w:r>
            <w:proofErr w:type="spellEnd"/>
            <w:r w:rsidRPr="001F16AF">
              <w:rPr>
                <w:rFonts w:asciiTheme="minorHAnsi" w:hAnsiTheme="minorHAnsi" w:cstheme="minorHAnsi"/>
                <w:i/>
                <w:iCs/>
                <w:sz w:val="24"/>
                <w:lang w:val="it-IT"/>
              </w:rPr>
              <w:t xml:space="preserve"> 200) este </w:t>
            </w:r>
            <w:proofErr w:type="spellStart"/>
            <w:r w:rsidRPr="001F16AF">
              <w:rPr>
                <w:rFonts w:asciiTheme="minorHAnsi" w:hAnsiTheme="minorHAnsi" w:cstheme="minorHAnsi"/>
                <w:i/>
                <w:iCs/>
                <w:sz w:val="24"/>
                <w:lang w:val="it-IT"/>
              </w:rPr>
              <w:t>pozitiv</w:t>
            </w:r>
            <w:proofErr w:type="spellEnd"/>
            <w:r w:rsidRPr="001F16AF">
              <w:rPr>
                <w:rFonts w:asciiTheme="minorHAnsi" w:hAnsiTheme="minorHAnsi" w:cstheme="minorHAnsi"/>
                <w:i/>
                <w:iCs/>
                <w:sz w:val="24"/>
                <w:lang w:val="it-IT"/>
              </w:rPr>
              <w:t xml:space="preserve">, </w:t>
            </w:r>
            <w:r w:rsidRPr="001F16AF">
              <w:rPr>
                <w:rFonts w:asciiTheme="minorHAnsi" w:hAnsiTheme="minorHAnsi" w:cstheme="minorHAnsi"/>
                <w:i/>
                <w:iCs/>
                <w:sz w:val="24"/>
              </w:rPr>
              <w:t xml:space="preserve">expertul bifează caseta DA corespunzătoare acestei </w:t>
            </w:r>
            <w:proofErr w:type="spellStart"/>
            <w:r w:rsidRPr="001F16AF">
              <w:rPr>
                <w:rFonts w:asciiTheme="minorHAnsi" w:hAnsiTheme="minorHAnsi" w:cstheme="minorHAnsi"/>
                <w:i/>
                <w:iCs/>
                <w:sz w:val="24"/>
              </w:rPr>
              <w:t>condiţii</w:t>
            </w:r>
            <w:proofErr w:type="spellEnd"/>
            <w:r w:rsidRPr="001F16AF">
              <w:rPr>
                <w:rFonts w:asciiTheme="minorHAnsi" w:hAnsiTheme="minorHAnsi" w:cstheme="minorHAnsi"/>
                <w:i/>
                <w:iCs/>
                <w:sz w:val="24"/>
              </w:rPr>
              <w:t xml:space="preserve"> minime.</w:t>
            </w:r>
          </w:p>
          <w:p w14:paraId="3B20C252"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 xml:space="preserve">Se </w:t>
            </w:r>
            <w:proofErr w:type="spellStart"/>
            <w:r w:rsidRPr="001F16AF">
              <w:rPr>
                <w:rFonts w:asciiTheme="minorHAnsi" w:hAnsiTheme="minorHAnsi" w:cstheme="minorHAnsi"/>
                <w:i/>
                <w:iCs/>
                <w:sz w:val="24"/>
                <w:lang w:val="it-IT"/>
              </w:rPr>
              <w:t>corelează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informaţiile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previziuni</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cele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SF/ MJ </w:t>
            </w:r>
            <w:proofErr w:type="spellStart"/>
            <w:r w:rsidRPr="001F16AF">
              <w:rPr>
                <w:rFonts w:asciiTheme="minorHAnsi" w:hAnsiTheme="minorHAnsi" w:cstheme="minorHAnsi"/>
                <w:i/>
                <w:iCs/>
                <w:sz w:val="24"/>
                <w:lang w:val="it-IT"/>
              </w:rPr>
              <w:t>referitoare</w:t>
            </w:r>
            <w:proofErr w:type="spellEnd"/>
            <w:r w:rsidRPr="001F16AF">
              <w:rPr>
                <w:rFonts w:asciiTheme="minorHAnsi" w:hAnsiTheme="minorHAnsi" w:cstheme="minorHAnsi"/>
                <w:i/>
                <w:iCs/>
                <w:sz w:val="24"/>
                <w:lang w:val="it-IT"/>
              </w:rPr>
              <w:t xml:space="preserve"> la </w:t>
            </w:r>
            <w:proofErr w:type="spellStart"/>
            <w:r w:rsidRPr="001F16AF">
              <w:rPr>
                <w:rFonts w:asciiTheme="minorHAnsi" w:hAnsiTheme="minorHAnsi" w:cstheme="minorHAnsi"/>
                <w:i/>
                <w:iCs/>
                <w:sz w:val="24"/>
                <w:lang w:val="it-IT"/>
              </w:rPr>
              <w:t>tipul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şi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capacitatea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producţie</w:t>
            </w:r>
            <w:proofErr w:type="spellEnd"/>
            <w:r w:rsidRPr="001F16AF">
              <w:rPr>
                <w:rFonts w:asciiTheme="minorHAnsi" w:hAnsiTheme="minorHAnsi" w:cstheme="minorHAnsi"/>
                <w:i/>
                <w:iCs/>
                <w:sz w:val="24"/>
                <w:lang w:val="it-IT"/>
              </w:rPr>
              <w:t>.</w:t>
            </w:r>
          </w:p>
          <w:p w14:paraId="72CB9D7A" w14:textId="77777777" w:rsidR="00E30CB1" w:rsidRPr="001F16AF" w:rsidRDefault="00E30CB1" w:rsidP="00A2280A">
            <w:pPr>
              <w:spacing w:before="120" w:after="120" w:line="240" w:lineRule="auto"/>
              <w:jc w:val="both"/>
              <w:rPr>
                <w:rFonts w:asciiTheme="minorHAnsi" w:hAnsiTheme="minorHAnsi" w:cstheme="minorHAnsi"/>
                <w:b/>
                <w:i/>
                <w:iCs/>
                <w:sz w:val="24"/>
                <w:lang w:val="pt-BR"/>
              </w:rPr>
            </w:pPr>
            <w:proofErr w:type="spellStart"/>
            <w:r w:rsidRPr="001F16AF">
              <w:rPr>
                <w:rFonts w:asciiTheme="minorHAnsi" w:hAnsiTheme="minorHAnsi" w:cstheme="minorHAnsi"/>
                <w:i/>
                <w:iCs/>
                <w:sz w:val="24"/>
                <w:lang w:val="it-IT"/>
              </w:rPr>
              <w:t>Dacă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urma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verificării</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efectuate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conformitate</w:t>
            </w:r>
            <w:proofErr w:type="spellEnd"/>
            <w:r w:rsidRPr="001F16AF">
              <w:rPr>
                <w:rFonts w:asciiTheme="minorHAnsi" w:hAnsiTheme="minorHAnsi" w:cstheme="minorHAnsi"/>
                <w:i/>
                <w:iCs/>
                <w:sz w:val="24"/>
                <w:lang w:val="it-IT"/>
              </w:rPr>
              <w:t xml:space="preserve"> cu </w:t>
            </w:r>
            <w:proofErr w:type="spellStart"/>
            <w:r w:rsidRPr="001F16AF">
              <w:rPr>
                <w:rFonts w:asciiTheme="minorHAnsi" w:hAnsiTheme="minorHAnsi" w:cstheme="minorHAnsi"/>
                <w:i/>
                <w:iCs/>
                <w:sz w:val="24"/>
                <w:lang w:val="it-IT"/>
              </w:rPr>
              <w:t>precizările</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din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puncte</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verificat</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expertul</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constată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că</w:t>
            </w:r>
            <w:proofErr w:type="spellEnd"/>
            <w:r w:rsidRPr="001F16AF">
              <w:rPr>
                <w:rFonts w:asciiTheme="minorHAnsi" w:hAnsiTheme="minorHAnsi" w:cstheme="minorHAnsi"/>
                <w:i/>
                <w:iCs/>
                <w:sz w:val="24"/>
                <w:lang w:val="it-IT"/>
              </w:rPr>
              <w:t xml:space="preserve"> </w:t>
            </w:r>
            <w:r w:rsidRPr="001F16AF">
              <w:rPr>
                <w:rFonts w:asciiTheme="minorHAnsi" w:hAnsiTheme="minorHAnsi" w:cstheme="minorHAnsi"/>
                <w:i/>
                <w:iCs/>
                <w:sz w:val="24"/>
              </w:rPr>
              <w:t xml:space="preserve">Indicatorii </w:t>
            </w:r>
            <w:proofErr w:type="spellStart"/>
            <w:r w:rsidRPr="001F16AF">
              <w:rPr>
                <w:rFonts w:asciiTheme="minorHAnsi" w:hAnsiTheme="minorHAnsi" w:cstheme="minorHAnsi"/>
                <w:i/>
                <w:iCs/>
                <w:sz w:val="24"/>
              </w:rPr>
              <w:t>economico</w:t>
            </w:r>
            <w:proofErr w:type="spellEnd"/>
            <w:r w:rsidRPr="001F16AF">
              <w:rPr>
                <w:rFonts w:asciiTheme="minorHAnsi" w:hAnsiTheme="minorHAnsi" w:cstheme="minorHAnsi"/>
                <w:i/>
                <w:iCs/>
                <w:sz w:val="24"/>
              </w:rPr>
              <w:t xml:space="preserve">-financiari se încadrează în limitele </w:t>
            </w:r>
            <w:proofErr w:type="spellStart"/>
            <w:r w:rsidRPr="001F16AF">
              <w:rPr>
                <w:rFonts w:asciiTheme="minorHAnsi" w:hAnsiTheme="minorHAnsi" w:cstheme="minorHAnsi"/>
                <w:i/>
                <w:iCs/>
                <w:sz w:val="24"/>
              </w:rPr>
              <w:t>menţionate</w:t>
            </w:r>
            <w:proofErr w:type="spellEnd"/>
            <w:r w:rsidRPr="001F16AF">
              <w:rPr>
                <w:rFonts w:asciiTheme="minorHAnsi" w:hAnsiTheme="minorHAnsi" w:cstheme="minorHAnsi"/>
                <w:i/>
                <w:iCs/>
                <w:sz w:val="24"/>
              </w:rPr>
              <w:t xml:space="preserve"> în cadrul </w:t>
            </w:r>
            <w:proofErr w:type="spellStart"/>
            <w:r w:rsidRPr="001F16AF">
              <w:rPr>
                <w:rFonts w:asciiTheme="minorHAnsi" w:hAnsiTheme="minorHAnsi" w:cstheme="minorHAnsi"/>
                <w:i/>
                <w:iCs/>
                <w:sz w:val="24"/>
              </w:rPr>
              <w:t>sectiunii</w:t>
            </w:r>
            <w:proofErr w:type="spellEnd"/>
            <w:r w:rsidRPr="001F16AF">
              <w:rPr>
                <w:rFonts w:asciiTheme="minorHAnsi" w:hAnsiTheme="minorHAnsi" w:cstheme="minorHAnsi"/>
                <w:i/>
                <w:iCs/>
                <w:sz w:val="24"/>
              </w:rPr>
              <w:t xml:space="preserve"> economice</w:t>
            </w:r>
            <w:r w:rsidRPr="001F16AF">
              <w:rPr>
                <w:rFonts w:asciiTheme="minorHAnsi" w:hAnsiTheme="minorHAnsi" w:cstheme="minorHAnsi"/>
                <w:i/>
                <w:iCs/>
                <w:sz w:val="24"/>
                <w:lang w:val="it-IT"/>
              </w:rPr>
              <w:t xml:space="preserve">  se </w:t>
            </w:r>
            <w:proofErr w:type="spellStart"/>
            <w:r w:rsidRPr="001F16AF">
              <w:rPr>
                <w:rFonts w:asciiTheme="minorHAnsi" w:hAnsiTheme="minorHAnsi" w:cstheme="minorHAnsi"/>
                <w:i/>
                <w:iCs/>
                <w:sz w:val="24"/>
                <w:lang w:val="it-IT"/>
              </w:rPr>
              <w:t>bifează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coloana</w:t>
            </w:r>
            <w:proofErr w:type="spellEnd"/>
            <w:r w:rsidRPr="001F16AF">
              <w:rPr>
                <w:rFonts w:asciiTheme="minorHAnsi" w:hAnsiTheme="minorHAnsi" w:cstheme="minorHAnsi"/>
                <w:i/>
                <w:iCs/>
                <w:sz w:val="24"/>
                <w:lang w:val="it-IT"/>
              </w:rPr>
              <w:t xml:space="preserve"> DA. </w:t>
            </w:r>
            <w:proofErr w:type="spellStart"/>
            <w:r w:rsidRPr="001F16AF">
              <w:rPr>
                <w:rFonts w:asciiTheme="minorHAnsi" w:hAnsiTheme="minorHAnsi" w:cstheme="minorHAnsi"/>
                <w:i/>
                <w:iCs/>
                <w:sz w:val="24"/>
                <w:lang w:val="it-IT"/>
              </w:rPr>
              <w:t>În</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caz</w:t>
            </w:r>
            <w:proofErr w:type="spellEnd"/>
            <w:r w:rsidRPr="001F16AF">
              <w:rPr>
                <w:rFonts w:asciiTheme="minorHAnsi" w:hAnsiTheme="minorHAnsi" w:cstheme="minorHAnsi"/>
                <w:i/>
                <w:iCs/>
                <w:sz w:val="24"/>
                <w:lang w:val="it-IT"/>
              </w:rPr>
              <w:t xml:space="preserve"> contrar se va </w:t>
            </w:r>
            <w:proofErr w:type="spellStart"/>
            <w:r w:rsidRPr="001F16AF">
              <w:rPr>
                <w:rFonts w:asciiTheme="minorHAnsi" w:hAnsiTheme="minorHAnsi" w:cstheme="minorHAnsi"/>
                <w:i/>
                <w:iCs/>
                <w:sz w:val="24"/>
                <w:lang w:val="it-IT"/>
              </w:rPr>
              <w:t>bifa</w:t>
            </w:r>
            <w:proofErr w:type="spellEnd"/>
            <w:r w:rsidRPr="001F16AF">
              <w:rPr>
                <w:rFonts w:asciiTheme="minorHAnsi" w:hAnsiTheme="minorHAnsi" w:cstheme="minorHAnsi"/>
                <w:i/>
                <w:iCs/>
                <w:sz w:val="24"/>
                <w:lang w:val="it-IT"/>
              </w:rPr>
              <w:t xml:space="preserve"> “NU”, </w:t>
            </w:r>
            <w:proofErr w:type="spellStart"/>
            <w:r w:rsidRPr="001F16AF">
              <w:rPr>
                <w:rFonts w:asciiTheme="minorHAnsi" w:hAnsiTheme="minorHAnsi" w:cstheme="minorHAnsi"/>
                <w:i/>
                <w:iCs/>
                <w:sz w:val="24"/>
                <w:lang w:val="it-IT"/>
              </w:rPr>
              <w:t>iar</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cererea</w:t>
            </w:r>
            <w:proofErr w:type="spellEnd"/>
            <w:r w:rsidRPr="001F16AF">
              <w:rPr>
                <w:rFonts w:asciiTheme="minorHAnsi" w:hAnsiTheme="minorHAnsi" w:cstheme="minorHAnsi"/>
                <w:i/>
                <w:iCs/>
                <w:sz w:val="24"/>
                <w:lang w:val="it-IT"/>
              </w:rPr>
              <w:t xml:space="preserve"> de </w:t>
            </w:r>
            <w:proofErr w:type="spellStart"/>
            <w:r w:rsidRPr="001F16AF">
              <w:rPr>
                <w:rFonts w:asciiTheme="minorHAnsi" w:hAnsiTheme="minorHAnsi" w:cstheme="minorHAnsi"/>
                <w:i/>
                <w:iCs/>
                <w:sz w:val="24"/>
                <w:lang w:val="it-IT"/>
              </w:rPr>
              <w:t>finanţare</w:t>
            </w:r>
            <w:proofErr w:type="spellEnd"/>
            <w:r w:rsidRPr="001F16AF">
              <w:rPr>
                <w:rFonts w:asciiTheme="minorHAnsi" w:hAnsiTheme="minorHAnsi" w:cstheme="minorHAnsi"/>
                <w:i/>
                <w:iCs/>
                <w:sz w:val="24"/>
                <w:lang w:val="it-IT"/>
              </w:rPr>
              <w:t xml:space="preserve"> va fi </w:t>
            </w:r>
            <w:proofErr w:type="spellStart"/>
            <w:r w:rsidRPr="001F16AF">
              <w:rPr>
                <w:rFonts w:asciiTheme="minorHAnsi" w:hAnsiTheme="minorHAnsi" w:cstheme="minorHAnsi"/>
                <w:i/>
                <w:iCs/>
                <w:sz w:val="24"/>
                <w:lang w:val="it-IT"/>
              </w:rPr>
              <w:t>declarată</w:t>
            </w:r>
            <w:proofErr w:type="spellEnd"/>
            <w:r w:rsidRPr="001F16AF">
              <w:rPr>
                <w:rFonts w:asciiTheme="minorHAnsi" w:hAnsiTheme="minorHAnsi" w:cstheme="minorHAnsi"/>
                <w:i/>
                <w:iCs/>
                <w:sz w:val="24"/>
                <w:lang w:val="it-IT"/>
              </w:rPr>
              <w:t xml:space="preserve"> </w:t>
            </w:r>
            <w:proofErr w:type="spellStart"/>
            <w:r w:rsidRPr="001F16AF">
              <w:rPr>
                <w:rFonts w:asciiTheme="minorHAnsi" w:hAnsiTheme="minorHAnsi" w:cstheme="minorHAnsi"/>
                <w:i/>
                <w:iCs/>
                <w:sz w:val="24"/>
                <w:lang w:val="it-IT"/>
              </w:rPr>
              <w:t>neeligibilă</w:t>
            </w:r>
            <w:proofErr w:type="spellEnd"/>
            <w:r w:rsidRPr="001F16AF">
              <w:rPr>
                <w:rFonts w:asciiTheme="minorHAnsi" w:hAnsiTheme="minorHAnsi" w:cstheme="minorHAnsi"/>
                <w:i/>
                <w:iCs/>
                <w:sz w:val="24"/>
                <w:lang w:val="it-IT"/>
              </w:rPr>
              <w:t>.</w:t>
            </w:r>
          </w:p>
        </w:tc>
      </w:tr>
      <w:tr w:rsidR="00E30CB1" w:rsidRPr="00880A57" w14:paraId="18677758" w14:textId="77777777" w:rsidTr="00A2280A">
        <w:tc>
          <w:tcPr>
            <w:tcW w:w="9562" w:type="dxa"/>
            <w:shd w:val="clear" w:color="auto" w:fill="BFBFBF" w:themeFill="background1" w:themeFillShade="BF"/>
          </w:tcPr>
          <w:p w14:paraId="2EA55981"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E30CB1" w:rsidRPr="00880A57" w14:paraId="0857F316" w14:textId="77777777" w:rsidTr="00A2280A">
        <w:tc>
          <w:tcPr>
            <w:tcW w:w="9562" w:type="dxa"/>
          </w:tcPr>
          <w:p w14:paraId="545A1766"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F40993F" w14:textId="77777777" w:rsidR="00E30CB1" w:rsidRPr="00880A57" w:rsidRDefault="00E30CB1" w:rsidP="00E30CB1">
            <w:pPr>
              <w:widowControl w:val="0"/>
              <w:numPr>
                <w:ilvl w:val="0"/>
                <w:numId w:val="24"/>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0C43BCAA" w14:textId="77777777" w:rsidR="00E30CB1" w:rsidRPr="00880A57" w:rsidRDefault="00E30CB1" w:rsidP="00E30CB1">
            <w:pPr>
              <w:widowControl w:val="0"/>
              <w:numPr>
                <w:ilvl w:val="0"/>
                <w:numId w:val="24"/>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1DA970C5" w14:textId="77777777" w:rsidR="00E30CB1" w:rsidRPr="00880A57" w:rsidRDefault="00E30CB1" w:rsidP="00A2280A">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0CB1" w:rsidRPr="00880A57" w14:paraId="2D582EF7" w14:textId="77777777" w:rsidTr="00A2280A">
        <w:tc>
          <w:tcPr>
            <w:tcW w:w="9562" w:type="dxa"/>
          </w:tcPr>
          <w:p w14:paraId="31154B57" w14:textId="77777777" w:rsidR="00E30CB1" w:rsidRPr="00880A57" w:rsidRDefault="00E30CB1" w:rsidP="00A2280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8F812DD" w14:textId="77777777" w:rsidR="00E30CB1" w:rsidRPr="008E5FDC" w:rsidRDefault="00E30CB1" w:rsidP="00A2280A">
            <w:pPr>
              <w:spacing w:before="120" w:after="120" w:line="240" w:lineRule="auto"/>
              <w:jc w:val="both"/>
              <w:rPr>
                <w:rFonts w:asciiTheme="minorHAnsi" w:hAnsiTheme="minorHAnsi" w:cstheme="minorHAnsi"/>
                <w:iCs/>
                <w:color w:val="000000"/>
                <w:sz w:val="24"/>
                <w:szCs w:val="24"/>
              </w:rPr>
            </w:pPr>
            <w:r w:rsidRPr="008E5FDC">
              <w:rPr>
                <w:rFonts w:asciiTheme="minorHAnsi" w:hAnsiTheme="minorHAnsi" w:cstheme="minorHAnsi"/>
                <w:iCs/>
                <w:color w:val="000000"/>
                <w:sz w:val="24"/>
                <w:szCs w:val="24"/>
              </w:rPr>
              <w:t xml:space="preserve">Se verifica doar in cazul proiectelor care nu </w:t>
            </w:r>
            <w:proofErr w:type="spellStart"/>
            <w:r w:rsidRPr="008E5FDC">
              <w:rPr>
                <w:rFonts w:asciiTheme="minorHAnsi" w:hAnsiTheme="minorHAnsi" w:cstheme="minorHAnsi"/>
                <w:iCs/>
                <w:color w:val="000000"/>
                <w:sz w:val="24"/>
                <w:szCs w:val="24"/>
              </w:rPr>
              <w:t>urmaresc</w:t>
            </w:r>
            <w:proofErr w:type="spellEnd"/>
            <w:r w:rsidRPr="008E5FDC">
              <w:rPr>
                <w:rFonts w:asciiTheme="minorHAnsi" w:hAnsiTheme="minorHAnsi" w:cstheme="minorHAnsi"/>
                <w:iCs/>
                <w:color w:val="000000"/>
                <w:sz w:val="24"/>
                <w:szCs w:val="24"/>
              </w:rPr>
              <w:t xml:space="preserve"> un rezultat economic ci au scop de utilitate publica depuse de beneficiari publici</w:t>
            </w:r>
          </w:p>
          <w:p w14:paraId="7FF85BFB" w14:textId="77777777" w:rsidR="00E30CB1" w:rsidRPr="008E5FDC" w:rsidRDefault="00E30CB1" w:rsidP="00A2280A">
            <w:pPr>
              <w:spacing w:before="120" w:after="120" w:line="240" w:lineRule="auto"/>
              <w:jc w:val="both"/>
              <w:rPr>
                <w:rFonts w:asciiTheme="minorHAnsi" w:hAnsiTheme="minorHAnsi" w:cstheme="minorHAnsi"/>
                <w:iCs/>
                <w:color w:val="000000"/>
                <w:sz w:val="24"/>
              </w:rPr>
            </w:pPr>
            <w:r w:rsidRPr="008E5FDC">
              <w:rPr>
                <w:rFonts w:asciiTheme="minorHAnsi" w:hAnsiTheme="minorHAnsi" w:cstheme="minorHAnsi"/>
                <w:iCs/>
                <w:color w:val="000000"/>
                <w:sz w:val="24"/>
              </w:rPr>
              <w:t xml:space="preserve">Expertul verifică în baza </w:t>
            </w:r>
            <w:proofErr w:type="spellStart"/>
            <w:r w:rsidRPr="008E5FDC">
              <w:rPr>
                <w:rFonts w:asciiTheme="minorHAnsi" w:hAnsiTheme="minorHAnsi" w:cstheme="minorHAnsi"/>
                <w:iCs/>
                <w:color w:val="000000"/>
                <w:sz w:val="24"/>
              </w:rPr>
              <w:t>informaţiilor</w:t>
            </w:r>
            <w:proofErr w:type="spellEnd"/>
            <w:r w:rsidRPr="008E5FDC">
              <w:rPr>
                <w:rFonts w:asciiTheme="minorHAnsi" w:hAnsiTheme="minorHAnsi" w:cstheme="minorHAnsi"/>
                <w:iCs/>
                <w:color w:val="000000"/>
                <w:sz w:val="24"/>
              </w:rPr>
              <w:t xml:space="preserve"> din </w:t>
            </w:r>
            <w:r w:rsidRPr="008E5FDC">
              <w:rPr>
                <w:rFonts w:asciiTheme="minorHAnsi" w:hAnsiTheme="minorHAnsi" w:cstheme="minorHAnsi"/>
                <w:iCs/>
                <w:color w:val="000000"/>
                <w:sz w:val="24"/>
                <w:szCs w:val="24"/>
              </w:rPr>
              <w:t xml:space="preserve">Cererea de </w:t>
            </w:r>
            <w:proofErr w:type="spellStart"/>
            <w:r w:rsidRPr="008E5FDC">
              <w:rPr>
                <w:rFonts w:asciiTheme="minorHAnsi" w:hAnsiTheme="minorHAnsi" w:cstheme="minorHAnsi"/>
                <w:iCs/>
                <w:color w:val="000000"/>
                <w:sz w:val="24"/>
                <w:szCs w:val="24"/>
              </w:rPr>
              <w:t>Finantare</w:t>
            </w:r>
            <w:proofErr w:type="spellEnd"/>
            <w:r w:rsidRPr="008E5FDC">
              <w:rPr>
                <w:rFonts w:asciiTheme="minorHAnsi" w:hAnsiTheme="minorHAnsi" w:cstheme="minorHAnsi"/>
                <w:iCs/>
                <w:color w:val="000000"/>
                <w:sz w:val="24"/>
                <w:szCs w:val="24"/>
              </w:rPr>
              <w:t>/Studiul</w:t>
            </w:r>
            <w:r w:rsidRPr="008E5FDC">
              <w:rPr>
                <w:rFonts w:asciiTheme="minorHAnsi" w:hAnsiTheme="minorHAnsi" w:cstheme="minorHAnsi"/>
                <w:iCs/>
                <w:color w:val="000000"/>
                <w:sz w:val="24"/>
              </w:rPr>
              <w:t xml:space="preserve"> de Fezabilitate/</w:t>
            </w:r>
            <w:r w:rsidRPr="008E5FDC">
              <w:rPr>
                <w:rFonts w:asciiTheme="minorHAnsi" w:hAnsiTheme="minorHAnsi" w:cstheme="minorHAnsi"/>
                <w:iCs/>
                <w:color w:val="000000"/>
                <w:sz w:val="24"/>
                <w:szCs w:val="24"/>
              </w:rPr>
              <w:t>Memoriul Justificativ/Documentația</w:t>
            </w:r>
            <w:r w:rsidRPr="008E5FDC">
              <w:rPr>
                <w:rFonts w:asciiTheme="minorHAnsi" w:hAnsiTheme="minorHAnsi" w:cstheme="minorHAnsi"/>
                <w:iCs/>
                <w:color w:val="000000"/>
                <w:sz w:val="24"/>
              </w:rPr>
              <w:t xml:space="preserve"> de Avizare a Lucrărilor de Intervenții și Hotărârea Consiliului Local/ Consiliilor Locale (în cazul ADI)/  Hotărârea </w:t>
            </w:r>
            <w:proofErr w:type="spellStart"/>
            <w:r w:rsidRPr="008E5FDC">
              <w:rPr>
                <w:rFonts w:asciiTheme="minorHAnsi" w:hAnsiTheme="minorHAnsi" w:cstheme="minorHAnsi"/>
                <w:iCs/>
                <w:color w:val="000000"/>
                <w:sz w:val="24"/>
              </w:rPr>
              <w:t>Adunarii</w:t>
            </w:r>
            <w:proofErr w:type="spellEnd"/>
            <w:r w:rsidRPr="008E5FDC">
              <w:rPr>
                <w:rFonts w:asciiTheme="minorHAnsi" w:hAnsiTheme="minorHAnsi" w:cstheme="minorHAnsi"/>
                <w:iCs/>
                <w:color w:val="000000"/>
                <w:sz w:val="24"/>
              </w:rPr>
              <w:t xml:space="preserve"> Generale a ONG pentru implementarea proiectului</w:t>
            </w:r>
            <w:r w:rsidRPr="008E5FDC">
              <w:rPr>
                <w:rFonts w:asciiTheme="minorHAnsi" w:hAnsiTheme="minorHAnsi" w:cstheme="minorHAnsi"/>
                <w:iCs/>
                <w:color w:val="000000"/>
                <w:sz w:val="24"/>
                <w:szCs w:val="24"/>
              </w:rPr>
              <w:t>/etc</w:t>
            </w:r>
            <w:r w:rsidRPr="008E5FDC">
              <w:rPr>
                <w:rFonts w:asciiTheme="minorHAnsi" w:hAnsiTheme="minorHAnsi" w:cstheme="minorHAnsi"/>
                <w:iCs/>
                <w:color w:val="000000"/>
                <w:sz w:val="24"/>
              </w:rPr>
              <w:t xml:space="preserve"> necesitatea, oportunitatea și potențialul  economic al investiției</w:t>
            </w:r>
            <w:r w:rsidRPr="008E5FDC">
              <w:rPr>
                <w:rFonts w:asciiTheme="minorHAnsi" w:hAnsiTheme="minorHAnsi" w:cstheme="minorHAnsi"/>
                <w:iCs/>
                <w:color w:val="000000"/>
                <w:sz w:val="24"/>
                <w:szCs w:val="24"/>
              </w:rPr>
              <w:t>.</w:t>
            </w:r>
          </w:p>
          <w:p w14:paraId="75EDB91F"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lang w:val="it-IT"/>
              </w:rPr>
              <w:t>bifează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coloana</w:t>
            </w:r>
            <w:proofErr w:type="spellEnd"/>
            <w:r w:rsidRPr="00880A57">
              <w:rPr>
                <w:rFonts w:asciiTheme="minorHAnsi" w:hAnsiTheme="minorHAnsi" w:cstheme="minorHAnsi"/>
                <w:sz w:val="24"/>
                <w:szCs w:val="24"/>
                <w:lang w:val="it-IT"/>
              </w:rPr>
              <w:t xml:space="preserve"> DA. </w:t>
            </w:r>
            <w:proofErr w:type="spellStart"/>
            <w:r w:rsidRPr="00880A57">
              <w:rPr>
                <w:rFonts w:asciiTheme="minorHAnsi" w:hAnsiTheme="minorHAnsi" w:cstheme="minorHAnsi"/>
                <w:sz w:val="24"/>
                <w:szCs w:val="24"/>
                <w:lang w:val="it-IT"/>
              </w:rPr>
              <w:t>În</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caz</w:t>
            </w:r>
            <w:proofErr w:type="spellEnd"/>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lang w:val="it-IT"/>
              </w:rPr>
              <w:lastRenderedPageBreak/>
              <w:t xml:space="preserve">contrar se va </w:t>
            </w:r>
            <w:proofErr w:type="spellStart"/>
            <w:r w:rsidRPr="00880A57">
              <w:rPr>
                <w:rFonts w:asciiTheme="minorHAnsi" w:hAnsiTheme="minorHAnsi" w:cstheme="minorHAnsi"/>
                <w:sz w:val="24"/>
                <w:szCs w:val="24"/>
                <w:lang w:val="it-IT"/>
              </w:rPr>
              <w:t>bifa</w:t>
            </w:r>
            <w:proofErr w:type="spellEnd"/>
            <w:r w:rsidRPr="00880A57">
              <w:rPr>
                <w:rFonts w:asciiTheme="minorHAnsi" w:hAnsiTheme="minorHAnsi" w:cstheme="minorHAnsi"/>
                <w:sz w:val="24"/>
                <w:szCs w:val="24"/>
                <w:lang w:val="it-IT"/>
              </w:rPr>
              <w:t xml:space="preserve"> “NU”, </w:t>
            </w:r>
            <w:proofErr w:type="spellStart"/>
            <w:r w:rsidRPr="00880A57">
              <w:rPr>
                <w:rFonts w:asciiTheme="minorHAnsi" w:hAnsiTheme="minorHAnsi" w:cstheme="minorHAnsi"/>
                <w:sz w:val="24"/>
                <w:szCs w:val="24"/>
                <w:lang w:val="it-IT"/>
              </w:rPr>
              <w:t>expertul</w:t>
            </w:r>
            <w:proofErr w:type="spellEnd"/>
            <w:r w:rsidRPr="00880A57">
              <w:rPr>
                <w:rFonts w:asciiTheme="minorHAnsi" w:hAnsiTheme="minorHAnsi" w:cstheme="minorHAnsi"/>
                <w:sz w:val="24"/>
                <w:szCs w:val="24"/>
                <w:lang w:val="it-IT"/>
              </w:rPr>
              <w:t xml:space="preserve">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proofErr w:type="spellStart"/>
            <w:r w:rsidRPr="00880A57">
              <w:rPr>
                <w:rFonts w:asciiTheme="minorHAnsi" w:hAnsiTheme="minorHAnsi" w:cstheme="minorHAnsi"/>
                <w:sz w:val="24"/>
                <w:szCs w:val="24"/>
                <w:lang w:val="it-IT"/>
              </w:rPr>
              <w:t>cererea</w:t>
            </w:r>
            <w:proofErr w:type="spellEnd"/>
            <w:r w:rsidRPr="00880A57">
              <w:rPr>
                <w:rFonts w:asciiTheme="minorHAnsi" w:hAnsiTheme="minorHAnsi" w:cstheme="minorHAnsi"/>
                <w:sz w:val="24"/>
                <w:szCs w:val="24"/>
                <w:lang w:val="it-IT"/>
              </w:rPr>
              <w:t xml:space="preserve"> de </w:t>
            </w:r>
            <w:proofErr w:type="spellStart"/>
            <w:r w:rsidRPr="00880A57">
              <w:rPr>
                <w:rFonts w:asciiTheme="minorHAnsi" w:hAnsiTheme="minorHAnsi" w:cstheme="minorHAnsi"/>
                <w:sz w:val="24"/>
                <w:szCs w:val="24"/>
                <w:lang w:val="it-IT"/>
              </w:rPr>
              <w:t>finanţare</w:t>
            </w:r>
            <w:proofErr w:type="spellEnd"/>
            <w:r w:rsidRPr="00880A57">
              <w:rPr>
                <w:rFonts w:asciiTheme="minorHAnsi" w:hAnsiTheme="minorHAnsi" w:cstheme="minorHAnsi"/>
                <w:sz w:val="24"/>
                <w:szCs w:val="24"/>
                <w:lang w:val="it-IT"/>
              </w:rPr>
              <w:t xml:space="preserve"> va fi </w:t>
            </w:r>
            <w:proofErr w:type="spellStart"/>
            <w:r w:rsidRPr="00880A57">
              <w:rPr>
                <w:rFonts w:asciiTheme="minorHAnsi" w:hAnsiTheme="minorHAnsi" w:cstheme="minorHAnsi"/>
                <w:sz w:val="24"/>
                <w:szCs w:val="24"/>
                <w:lang w:val="it-IT"/>
              </w:rPr>
              <w:t>declarată</w:t>
            </w:r>
            <w:proofErr w:type="spellEnd"/>
            <w:r w:rsidRPr="00880A57">
              <w:rPr>
                <w:rFonts w:asciiTheme="minorHAnsi" w:hAnsiTheme="minorHAnsi" w:cstheme="minorHAnsi"/>
                <w:sz w:val="24"/>
                <w:szCs w:val="24"/>
                <w:lang w:val="it-IT"/>
              </w:rPr>
              <w:t xml:space="preserve"> </w:t>
            </w:r>
            <w:proofErr w:type="spellStart"/>
            <w:r w:rsidRPr="00880A57">
              <w:rPr>
                <w:rFonts w:asciiTheme="minorHAnsi" w:hAnsiTheme="minorHAnsi" w:cstheme="minorHAnsi"/>
                <w:sz w:val="24"/>
                <w:szCs w:val="24"/>
                <w:lang w:val="it-IT"/>
              </w:rPr>
              <w:t>neeligibilă</w:t>
            </w:r>
            <w:proofErr w:type="spellEnd"/>
            <w:r w:rsidRPr="00880A57">
              <w:rPr>
                <w:rFonts w:asciiTheme="minorHAnsi" w:hAnsiTheme="minorHAnsi" w:cstheme="minorHAnsi"/>
                <w:sz w:val="24"/>
                <w:szCs w:val="24"/>
                <w:lang w:val="it-IT"/>
              </w:rPr>
              <w:t>.</w:t>
            </w:r>
          </w:p>
          <w:p w14:paraId="3BE3CDBA" w14:textId="77777777" w:rsidR="00E30CB1" w:rsidRPr="00880A57" w:rsidRDefault="00E30CB1" w:rsidP="00A2280A">
            <w:pPr>
              <w:spacing w:before="120" w:after="120" w:line="240" w:lineRule="auto"/>
              <w:jc w:val="both"/>
              <w:rPr>
                <w:rFonts w:asciiTheme="minorHAnsi" w:hAnsiTheme="minorHAnsi" w:cstheme="minorHAnsi"/>
                <w:b/>
                <w:sz w:val="24"/>
              </w:rPr>
            </w:pPr>
          </w:p>
        </w:tc>
      </w:tr>
    </w:tbl>
    <w:p w14:paraId="2B0E7DC4" w14:textId="77777777" w:rsidR="00E30CB1" w:rsidRPr="00880A57" w:rsidRDefault="00E30CB1" w:rsidP="00E30CB1">
      <w:pPr>
        <w:spacing w:before="120" w:after="120" w:line="240" w:lineRule="auto"/>
        <w:jc w:val="both"/>
        <w:rPr>
          <w:rFonts w:asciiTheme="minorHAnsi" w:hAnsiTheme="minorHAnsi" w:cstheme="minorHAnsi"/>
          <w:color w:val="000000"/>
          <w:sz w:val="24"/>
        </w:rPr>
      </w:pPr>
    </w:p>
    <w:p w14:paraId="65FB9F58"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r>
        <w:rPr>
          <w:rFonts w:asciiTheme="minorHAnsi" w:hAnsiTheme="minorHAnsi" w:cstheme="minorHAnsi"/>
          <w:sz w:val="24"/>
        </w:rPr>
        <w:t xml:space="preserve"> </w:t>
      </w:r>
      <w:r>
        <w:rPr>
          <w:rFonts w:asciiTheme="minorHAnsi" w:hAnsiTheme="minorHAnsi" w:cstheme="minorHAnsi"/>
          <w:b/>
          <w:sz w:val="24"/>
          <w:lang w:val="en-GB"/>
        </w:rPr>
        <w:t xml:space="preserve">Nu </w:t>
      </w:r>
      <w:proofErr w:type="spellStart"/>
      <w:r>
        <w:rPr>
          <w:rFonts w:asciiTheme="minorHAnsi" w:hAnsiTheme="minorHAnsi" w:cstheme="minorHAnsi"/>
          <w:b/>
          <w:sz w:val="24"/>
          <w:lang w:val="en-GB"/>
        </w:rPr>
        <w:t>este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cazul</w:t>
      </w:r>
      <w:proofErr w:type="spellEnd"/>
      <w:r>
        <w:rPr>
          <w:rFonts w:asciiTheme="minorHAnsi" w:hAnsiTheme="minorHAnsi" w:cstheme="minorHAnsi"/>
          <w:b/>
          <w:sz w:val="24"/>
          <w:lang w:val="en-GB"/>
        </w:rPr>
        <w:t>!</w:t>
      </w:r>
    </w:p>
    <w:tbl>
      <w:tblPr>
        <w:tblStyle w:val="TableGrid"/>
        <w:tblW w:w="0" w:type="auto"/>
        <w:tblLook w:val="04A0" w:firstRow="1" w:lastRow="0" w:firstColumn="1" w:lastColumn="0" w:noHBand="0" w:noVBand="1"/>
      </w:tblPr>
      <w:tblGrid>
        <w:gridCol w:w="9562"/>
      </w:tblGrid>
      <w:tr w:rsidR="00E30CB1" w:rsidRPr="00880A57" w14:paraId="117D8691" w14:textId="77777777" w:rsidTr="00A2280A">
        <w:tc>
          <w:tcPr>
            <w:tcW w:w="9563" w:type="dxa"/>
          </w:tcPr>
          <w:p w14:paraId="011CD654" w14:textId="77777777" w:rsidR="00E30CB1" w:rsidRPr="002C3C08" w:rsidRDefault="00E30CB1" w:rsidP="00A2280A">
            <w:pPr>
              <w:spacing w:before="120" w:after="120" w:line="240" w:lineRule="auto"/>
              <w:jc w:val="both"/>
              <w:rPr>
                <w:rFonts w:asciiTheme="minorHAnsi" w:hAnsiTheme="minorHAnsi" w:cstheme="minorHAnsi"/>
                <w:b/>
                <w:i/>
                <w:iCs/>
                <w:sz w:val="24"/>
              </w:rPr>
            </w:pPr>
            <w:r w:rsidRPr="002C3C08">
              <w:rPr>
                <w:rFonts w:asciiTheme="minorHAnsi" w:hAnsiTheme="minorHAnsi" w:cstheme="minorHAnsi"/>
                <w:b/>
                <w:i/>
                <w:iCs/>
                <w:color w:val="000000"/>
                <w:sz w:val="24"/>
                <w:lang w:val="pt-BR"/>
              </w:rPr>
              <w:t xml:space="preserve">DOCUMENTE </w:t>
            </w:r>
            <w:r w:rsidRPr="002C3C08">
              <w:rPr>
                <w:rFonts w:asciiTheme="minorHAnsi" w:hAnsiTheme="minorHAnsi" w:cstheme="minorHAnsi"/>
                <w:b/>
                <w:i/>
                <w:iCs/>
                <w:sz w:val="24"/>
              </w:rPr>
              <w:t>DE PREZENTAT</w:t>
            </w:r>
          </w:p>
          <w:p w14:paraId="4A570272" w14:textId="77777777" w:rsidR="00E30CB1" w:rsidRPr="002C3C08" w:rsidRDefault="00E30CB1" w:rsidP="00A2280A">
            <w:pPr>
              <w:spacing w:before="120" w:after="120" w:line="240" w:lineRule="auto"/>
              <w:jc w:val="both"/>
              <w:rPr>
                <w:rFonts w:asciiTheme="minorHAnsi" w:hAnsiTheme="minorHAnsi" w:cstheme="minorHAnsi"/>
                <w:i/>
                <w:iCs/>
                <w:color w:val="0000FF"/>
                <w:sz w:val="24"/>
                <w:u w:val="single"/>
              </w:rPr>
            </w:pPr>
            <w:r w:rsidRPr="002C3C08">
              <w:rPr>
                <w:rFonts w:asciiTheme="minorHAnsi" w:hAnsiTheme="minorHAnsi" w:cstheme="minorHAnsi"/>
                <w:i/>
                <w:iCs/>
                <w:color w:val="0000FF"/>
                <w:sz w:val="24"/>
                <w:u w:val="single"/>
              </w:rPr>
              <w:t>Anexa 12 -</w:t>
            </w:r>
            <w:proofErr w:type="spellStart"/>
            <w:r w:rsidRPr="002C3C08">
              <w:rPr>
                <w:rFonts w:asciiTheme="minorHAnsi" w:hAnsiTheme="minorHAnsi" w:cstheme="minorHAnsi"/>
                <w:i/>
                <w:iCs/>
                <w:color w:val="0000FF"/>
                <w:sz w:val="24"/>
                <w:u w:val="single"/>
              </w:rPr>
              <w:t>Declaratie</w:t>
            </w:r>
            <w:proofErr w:type="spellEnd"/>
            <w:r w:rsidRPr="002C3C08">
              <w:rPr>
                <w:rFonts w:asciiTheme="minorHAnsi" w:hAnsiTheme="minorHAnsi" w:cstheme="minorHAnsi"/>
                <w:i/>
                <w:iCs/>
                <w:color w:val="0000FF"/>
                <w:sz w:val="24"/>
                <w:u w:val="single"/>
              </w:rPr>
              <w:t xml:space="preserve"> privind respectarea regulii de cumul (</w:t>
            </w:r>
            <w:proofErr w:type="spellStart"/>
            <w:r w:rsidRPr="002C3C08">
              <w:rPr>
                <w:rFonts w:asciiTheme="minorHAnsi" w:hAnsiTheme="minorHAnsi" w:cstheme="minorHAnsi"/>
                <w:i/>
                <w:iCs/>
                <w:color w:val="0000FF"/>
                <w:sz w:val="24"/>
                <w:u w:val="single"/>
              </w:rPr>
              <w:t>minimis</w:t>
            </w:r>
            <w:proofErr w:type="spellEnd"/>
            <w:r w:rsidRPr="002C3C08">
              <w:rPr>
                <w:rFonts w:asciiTheme="minorHAnsi" w:hAnsiTheme="minorHAnsi" w:cstheme="minorHAnsi"/>
                <w:i/>
                <w:iCs/>
                <w:color w:val="0000FF"/>
                <w:sz w:val="24"/>
                <w:u w:val="single"/>
              </w:rPr>
              <w:t>)</w:t>
            </w:r>
          </w:p>
          <w:p w14:paraId="0705B685"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Registrele electronice al cererilor de </w:t>
            </w:r>
            <w:proofErr w:type="spellStart"/>
            <w:r w:rsidRPr="002C3C08">
              <w:rPr>
                <w:rFonts w:asciiTheme="minorHAnsi" w:hAnsiTheme="minorHAnsi" w:cstheme="minorHAnsi"/>
                <w:i/>
                <w:iCs/>
                <w:sz w:val="24"/>
              </w:rPr>
              <w:t>finantare</w:t>
            </w:r>
            <w:proofErr w:type="spellEnd"/>
            <w:r w:rsidRPr="002C3C08">
              <w:rPr>
                <w:rFonts w:asciiTheme="minorHAnsi" w:hAnsiTheme="minorHAnsi" w:cstheme="minorHAnsi"/>
                <w:i/>
                <w:iCs/>
                <w:sz w:val="24"/>
              </w:rPr>
              <w:t xml:space="preserve">, Bazele de date AFIR cu proiectele contractate pe schema de </w:t>
            </w:r>
            <w:proofErr w:type="spellStart"/>
            <w:r w:rsidRPr="002C3C08">
              <w:rPr>
                <w:rFonts w:asciiTheme="minorHAnsi" w:hAnsiTheme="minorHAnsi" w:cstheme="minorHAnsi"/>
                <w:i/>
                <w:iCs/>
                <w:sz w:val="24"/>
              </w:rPr>
              <w:t>minimis</w:t>
            </w:r>
            <w:proofErr w:type="spellEnd"/>
            <w:r w:rsidRPr="002C3C08">
              <w:rPr>
                <w:rFonts w:asciiTheme="minorHAnsi" w:hAnsiTheme="minorHAnsi" w:cstheme="minorHAnsi"/>
                <w:i/>
                <w:iCs/>
                <w:sz w:val="24"/>
              </w:rPr>
              <w:t xml:space="preserve"> (</w:t>
            </w:r>
            <w:proofErr w:type="spellStart"/>
            <w:r w:rsidRPr="002C3C08">
              <w:rPr>
                <w:rFonts w:asciiTheme="minorHAnsi" w:hAnsiTheme="minorHAnsi" w:cstheme="minorHAnsi"/>
                <w:i/>
                <w:iCs/>
                <w:sz w:val="24"/>
              </w:rPr>
              <w:t>sM</w:t>
            </w:r>
            <w:proofErr w:type="spellEnd"/>
            <w:r w:rsidRPr="002C3C08">
              <w:rPr>
                <w:rFonts w:asciiTheme="minorHAnsi" w:hAnsiTheme="minorHAnsi" w:cstheme="minorHAnsi"/>
                <w:i/>
                <w:iCs/>
                <w:sz w:val="24"/>
              </w:rPr>
              <w:t xml:space="preserve"> 6.2, sM6.4,  sM7.6) Registrul C 1.13</w:t>
            </w:r>
          </w:p>
          <w:p w14:paraId="0137C8DD"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Baza de date REGAS a Consiliului Concurentei</w:t>
            </w:r>
          </w:p>
          <w:p w14:paraId="542170C5"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Registrul </w:t>
            </w:r>
            <w:r w:rsidRPr="002C3C08">
              <w:rPr>
                <w:rFonts w:asciiTheme="minorHAnsi" w:hAnsiTheme="minorHAnsi" w:cstheme="minorHAnsi"/>
                <w:i/>
                <w:iCs/>
                <w:sz w:val="24"/>
                <w:szCs w:val="24"/>
              </w:rPr>
              <w:t xml:space="preserve">DR 36- </w:t>
            </w:r>
            <w:r w:rsidRPr="002C3C08">
              <w:rPr>
                <w:rFonts w:asciiTheme="minorHAnsi" w:hAnsiTheme="minorHAnsi" w:cstheme="minorHAnsi"/>
                <w:i/>
                <w:iCs/>
                <w:sz w:val="24"/>
              </w:rPr>
              <w:t>LEADER</w:t>
            </w:r>
          </w:p>
          <w:p w14:paraId="21F00F09" w14:textId="77777777" w:rsidR="00E30CB1" w:rsidRPr="002C3C08" w:rsidRDefault="00E30CB1" w:rsidP="00A2280A">
            <w:pPr>
              <w:spacing w:before="120" w:after="120" w:line="240" w:lineRule="auto"/>
              <w:jc w:val="both"/>
              <w:rPr>
                <w:rFonts w:asciiTheme="minorHAnsi" w:hAnsiTheme="minorHAnsi" w:cstheme="minorHAnsi"/>
                <w:i/>
                <w:iCs/>
                <w:sz w:val="24"/>
              </w:rPr>
            </w:pPr>
            <w:proofErr w:type="spellStart"/>
            <w:r w:rsidRPr="002C3C08">
              <w:rPr>
                <w:rFonts w:asciiTheme="minorHAnsi" w:hAnsiTheme="minorHAnsi" w:cstheme="minorHAnsi"/>
                <w:i/>
                <w:iCs/>
                <w:sz w:val="24"/>
              </w:rPr>
              <w:t>Situatiile</w:t>
            </w:r>
            <w:proofErr w:type="spellEnd"/>
            <w:r w:rsidRPr="002C3C08">
              <w:rPr>
                <w:rFonts w:asciiTheme="minorHAnsi" w:hAnsiTheme="minorHAnsi" w:cstheme="minorHAnsi"/>
                <w:i/>
                <w:iCs/>
                <w:sz w:val="24"/>
              </w:rPr>
              <w:t xml:space="preserve"> financiare</w:t>
            </w:r>
          </w:p>
        </w:tc>
      </w:tr>
      <w:tr w:rsidR="00E30CB1" w:rsidRPr="00880A57" w14:paraId="7B94933C" w14:textId="77777777" w:rsidTr="00A2280A">
        <w:tc>
          <w:tcPr>
            <w:tcW w:w="9563" w:type="dxa"/>
          </w:tcPr>
          <w:p w14:paraId="17A0284B" w14:textId="77777777" w:rsidR="00E30CB1" w:rsidRPr="002C3C08" w:rsidRDefault="00E30CB1" w:rsidP="00A2280A">
            <w:pPr>
              <w:spacing w:before="120" w:after="120" w:line="240" w:lineRule="auto"/>
              <w:jc w:val="both"/>
              <w:rPr>
                <w:rFonts w:asciiTheme="minorHAnsi" w:hAnsiTheme="minorHAnsi" w:cstheme="minorHAnsi"/>
                <w:b/>
                <w:i/>
                <w:iCs/>
                <w:sz w:val="24"/>
                <w:lang w:val="pt-BR"/>
              </w:rPr>
            </w:pPr>
            <w:r w:rsidRPr="002C3C08">
              <w:rPr>
                <w:rFonts w:asciiTheme="minorHAnsi" w:hAnsiTheme="minorHAnsi" w:cstheme="minorHAnsi"/>
                <w:b/>
                <w:i/>
                <w:iCs/>
                <w:sz w:val="24"/>
                <w:lang w:val="pt-BR"/>
              </w:rPr>
              <w:t xml:space="preserve">PUNCTE DE VERIFICAT </w:t>
            </w:r>
          </w:p>
          <w:p w14:paraId="763680E3" w14:textId="77777777" w:rsidR="00E30CB1" w:rsidRPr="002C3C08" w:rsidRDefault="00E30CB1" w:rsidP="00A2280A">
            <w:pPr>
              <w:spacing w:before="120" w:after="120" w:line="240" w:lineRule="auto"/>
              <w:ind w:left="24"/>
              <w:jc w:val="both"/>
              <w:rPr>
                <w:rFonts w:asciiTheme="minorHAnsi" w:hAnsiTheme="minorHAnsi" w:cstheme="minorHAnsi"/>
                <w:b/>
                <w:i/>
                <w:iCs/>
                <w:sz w:val="24"/>
                <w:szCs w:val="24"/>
                <w:lang w:val="it-IT"/>
              </w:rPr>
            </w:pPr>
            <w:proofErr w:type="spellStart"/>
            <w:r w:rsidRPr="002C3C08">
              <w:rPr>
                <w:rFonts w:asciiTheme="minorHAnsi" w:hAnsiTheme="minorHAnsi" w:cstheme="minorHAnsi"/>
                <w:b/>
                <w:i/>
                <w:iCs/>
                <w:sz w:val="24"/>
                <w:szCs w:val="24"/>
                <w:lang w:val="it-IT"/>
              </w:rPr>
              <w:t>Expertul</w:t>
            </w:r>
            <w:proofErr w:type="spellEnd"/>
            <w:r w:rsidRPr="002C3C08">
              <w:rPr>
                <w:rFonts w:asciiTheme="minorHAnsi" w:hAnsiTheme="minorHAnsi" w:cstheme="minorHAnsi"/>
                <w:b/>
                <w:i/>
                <w:iCs/>
                <w:sz w:val="24"/>
                <w:szCs w:val="24"/>
                <w:lang w:val="it-IT"/>
              </w:rPr>
              <w:t xml:space="preserve"> verifica in Fisa </w:t>
            </w:r>
            <w:proofErr w:type="spellStart"/>
            <w:r w:rsidRPr="002C3C08">
              <w:rPr>
                <w:rFonts w:asciiTheme="minorHAnsi" w:hAnsiTheme="minorHAnsi" w:cstheme="minorHAnsi"/>
                <w:b/>
                <w:i/>
                <w:iCs/>
                <w:sz w:val="24"/>
                <w:szCs w:val="24"/>
                <w:lang w:val="it-IT"/>
              </w:rPr>
              <w:t>Interventiei</w:t>
            </w:r>
            <w:proofErr w:type="spellEnd"/>
            <w:r w:rsidRPr="002C3C08">
              <w:rPr>
                <w:rFonts w:asciiTheme="minorHAnsi" w:hAnsiTheme="minorHAnsi" w:cstheme="minorHAnsi"/>
                <w:b/>
                <w:i/>
                <w:iCs/>
                <w:sz w:val="24"/>
                <w:szCs w:val="24"/>
                <w:lang w:val="it-IT"/>
              </w:rPr>
              <w:t xml:space="preserve"> </w:t>
            </w:r>
            <w:proofErr w:type="spellStart"/>
            <w:r w:rsidRPr="002C3C08">
              <w:rPr>
                <w:rFonts w:asciiTheme="minorHAnsi" w:hAnsiTheme="minorHAnsi" w:cstheme="minorHAnsi"/>
                <w:b/>
                <w:i/>
                <w:iCs/>
                <w:sz w:val="24"/>
                <w:szCs w:val="24"/>
                <w:lang w:val="it-IT"/>
              </w:rPr>
              <w:t>din</w:t>
            </w:r>
            <w:proofErr w:type="spellEnd"/>
            <w:r w:rsidRPr="002C3C08">
              <w:rPr>
                <w:rFonts w:asciiTheme="minorHAnsi" w:hAnsiTheme="minorHAnsi" w:cstheme="minorHAnsi"/>
                <w:b/>
                <w:i/>
                <w:iCs/>
                <w:sz w:val="24"/>
                <w:szCs w:val="24"/>
                <w:lang w:val="it-IT"/>
              </w:rPr>
              <w:t xml:space="preserve"> SDL </w:t>
            </w:r>
            <w:proofErr w:type="spellStart"/>
            <w:r w:rsidRPr="002C3C08">
              <w:rPr>
                <w:rFonts w:asciiTheme="minorHAnsi" w:hAnsiTheme="minorHAnsi" w:cstheme="minorHAnsi"/>
                <w:b/>
                <w:i/>
                <w:iCs/>
                <w:sz w:val="24"/>
                <w:szCs w:val="24"/>
                <w:lang w:val="it-IT"/>
              </w:rPr>
              <w:t>aprobat</w:t>
            </w:r>
            <w:proofErr w:type="spellEnd"/>
            <w:r w:rsidRPr="002C3C08">
              <w:rPr>
                <w:rFonts w:asciiTheme="minorHAnsi" w:hAnsiTheme="minorHAnsi" w:cstheme="minorHAnsi"/>
                <w:b/>
                <w:i/>
                <w:iCs/>
                <w:sz w:val="24"/>
                <w:szCs w:val="24"/>
                <w:lang w:val="it-IT"/>
              </w:rPr>
              <w:t xml:space="preserve"> daca </w:t>
            </w:r>
            <w:proofErr w:type="spellStart"/>
            <w:r w:rsidRPr="002C3C08">
              <w:rPr>
                <w:rFonts w:asciiTheme="minorHAnsi" w:hAnsiTheme="minorHAnsi" w:cstheme="minorHAnsi"/>
                <w:b/>
                <w:i/>
                <w:iCs/>
                <w:sz w:val="24"/>
                <w:szCs w:val="24"/>
                <w:lang w:val="it-IT"/>
              </w:rPr>
              <w:t>interventia</w:t>
            </w:r>
            <w:proofErr w:type="spellEnd"/>
            <w:r w:rsidRPr="002C3C08">
              <w:rPr>
                <w:rFonts w:asciiTheme="minorHAnsi" w:hAnsiTheme="minorHAnsi" w:cstheme="minorHAnsi"/>
                <w:b/>
                <w:i/>
                <w:iCs/>
                <w:sz w:val="24"/>
                <w:szCs w:val="24"/>
                <w:lang w:val="it-IT"/>
              </w:rPr>
              <w:t xml:space="preserve"> este de </w:t>
            </w:r>
            <w:proofErr w:type="spellStart"/>
            <w:r w:rsidRPr="002C3C08">
              <w:rPr>
                <w:rFonts w:asciiTheme="minorHAnsi" w:hAnsiTheme="minorHAnsi" w:cstheme="minorHAnsi"/>
                <w:b/>
                <w:i/>
                <w:iCs/>
                <w:sz w:val="24"/>
                <w:szCs w:val="24"/>
                <w:lang w:val="it-IT"/>
              </w:rPr>
              <w:t>minimis</w:t>
            </w:r>
            <w:proofErr w:type="spellEnd"/>
            <w:r w:rsidRPr="002C3C08">
              <w:rPr>
                <w:rFonts w:asciiTheme="minorHAnsi" w:hAnsiTheme="minorHAnsi" w:cstheme="minorHAnsi"/>
                <w:b/>
                <w:i/>
                <w:iCs/>
                <w:sz w:val="24"/>
                <w:szCs w:val="24"/>
                <w:lang w:val="it-IT"/>
              </w:rPr>
              <w:t xml:space="preserve"> si in </w:t>
            </w:r>
            <w:proofErr w:type="spellStart"/>
            <w:r w:rsidRPr="002C3C08">
              <w:rPr>
                <w:rFonts w:asciiTheme="minorHAnsi" w:hAnsiTheme="minorHAnsi" w:cstheme="minorHAnsi"/>
                <w:b/>
                <w:i/>
                <w:iCs/>
                <w:sz w:val="24"/>
                <w:szCs w:val="24"/>
                <w:lang w:val="it-IT"/>
              </w:rPr>
              <w:t>Cererea</w:t>
            </w:r>
            <w:proofErr w:type="spellEnd"/>
            <w:r w:rsidRPr="002C3C08">
              <w:rPr>
                <w:rFonts w:asciiTheme="minorHAnsi" w:hAnsiTheme="minorHAnsi" w:cstheme="minorHAnsi"/>
                <w:b/>
                <w:i/>
                <w:iCs/>
                <w:sz w:val="24"/>
                <w:szCs w:val="24"/>
                <w:lang w:val="it-IT"/>
              </w:rPr>
              <w:t xml:space="preserve"> de </w:t>
            </w:r>
            <w:proofErr w:type="spellStart"/>
            <w:r w:rsidRPr="002C3C08">
              <w:rPr>
                <w:rFonts w:asciiTheme="minorHAnsi" w:hAnsiTheme="minorHAnsi" w:cstheme="minorHAnsi"/>
                <w:b/>
                <w:i/>
                <w:iCs/>
                <w:sz w:val="24"/>
                <w:szCs w:val="24"/>
                <w:lang w:val="it-IT"/>
              </w:rPr>
              <w:t>Finantare</w:t>
            </w:r>
            <w:proofErr w:type="spellEnd"/>
            <w:r w:rsidRPr="002C3C08">
              <w:rPr>
                <w:rFonts w:asciiTheme="minorHAnsi" w:hAnsiTheme="minorHAnsi" w:cstheme="minorHAnsi"/>
                <w:b/>
                <w:i/>
                <w:iCs/>
                <w:sz w:val="24"/>
                <w:szCs w:val="24"/>
                <w:lang w:val="it-IT"/>
              </w:rPr>
              <w:t xml:space="preserve"> </w:t>
            </w:r>
            <w:proofErr w:type="spellStart"/>
            <w:r w:rsidRPr="002C3C08">
              <w:rPr>
                <w:rFonts w:asciiTheme="minorHAnsi" w:hAnsiTheme="minorHAnsi" w:cstheme="minorHAnsi"/>
                <w:b/>
                <w:i/>
                <w:iCs/>
                <w:sz w:val="24"/>
                <w:szCs w:val="24"/>
                <w:lang w:val="it-IT"/>
              </w:rPr>
              <w:t>solicitantul</w:t>
            </w:r>
            <w:proofErr w:type="spellEnd"/>
            <w:r w:rsidRPr="002C3C08">
              <w:rPr>
                <w:rFonts w:asciiTheme="minorHAnsi" w:hAnsiTheme="minorHAnsi" w:cstheme="minorHAnsi"/>
                <w:b/>
                <w:i/>
                <w:iCs/>
                <w:sz w:val="24"/>
                <w:szCs w:val="24"/>
                <w:lang w:val="it-IT"/>
              </w:rPr>
              <w:t xml:space="preserve"> a </w:t>
            </w:r>
            <w:proofErr w:type="spellStart"/>
            <w:r w:rsidRPr="002C3C08">
              <w:rPr>
                <w:rFonts w:asciiTheme="minorHAnsi" w:hAnsiTheme="minorHAnsi" w:cstheme="minorHAnsi"/>
                <w:b/>
                <w:i/>
                <w:iCs/>
                <w:sz w:val="24"/>
                <w:szCs w:val="24"/>
                <w:lang w:val="it-IT"/>
              </w:rPr>
              <w:t>completat</w:t>
            </w:r>
            <w:proofErr w:type="spellEnd"/>
            <w:r w:rsidRPr="002C3C08">
              <w:rPr>
                <w:rFonts w:asciiTheme="minorHAnsi" w:hAnsiTheme="minorHAnsi" w:cstheme="minorHAnsi"/>
                <w:b/>
                <w:i/>
                <w:iCs/>
                <w:sz w:val="24"/>
                <w:szCs w:val="24"/>
                <w:lang w:val="it-IT"/>
              </w:rPr>
              <w:t xml:space="preserve"> </w:t>
            </w:r>
            <w:proofErr w:type="spellStart"/>
            <w:r w:rsidRPr="002C3C08">
              <w:rPr>
                <w:rFonts w:asciiTheme="minorHAnsi" w:hAnsiTheme="minorHAnsi" w:cstheme="minorHAnsi"/>
                <w:b/>
                <w:i/>
                <w:iCs/>
                <w:sz w:val="24"/>
                <w:szCs w:val="24"/>
                <w:lang w:val="it-IT"/>
              </w:rPr>
              <w:t>corect</w:t>
            </w:r>
            <w:proofErr w:type="spellEnd"/>
            <w:r w:rsidRPr="002C3C08">
              <w:rPr>
                <w:rFonts w:asciiTheme="minorHAnsi" w:hAnsiTheme="minorHAnsi" w:cstheme="minorHAnsi"/>
                <w:b/>
                <w:i/>
                <w:iCs/>
                <w:sz w:val="24"/>
                <w:szCs w:val="24"/>
                <w:lang w:val="it-IT"/>
              </w:rPr>
              <w:t xml:space="preserve"> in </w:t>
            </w:r>
            <w:proofErr w:type="spellStart"/>
            <w:r w:rsidRPr="002C3C08">
              <w:rPr>
                <w:rFonts w:asciiTheme="minorHAnsi" w:hAnsiTheme="minorHAnsi" w:cstheme="minorHAnsi"/>
                <w:b/>
                <w:i/>
                <w:iCs/>
                <w:sz w:val="24"/>
                <w:szCs w:val="24"/>
                <w:lang w:val="it-IT"/>
              </w:rPr>
              <w:t>Cererea</w:t>
            </w:r>
            <w:proofErr w:type="spellEnd"/>
            <w:r w:rsidRPr="002C3C08">
              <w:rPr>
                <w:rFonts w:asciiTheme="minorHAnsi" w:hAnsiTheme="minorHAnsi" w:cstheme="minorHAnsi"/>
                <w:b/>
                <w:i/>
                <w:iCs/>
                <w:sz w:val="24"/>
                <w:szCs w:val="24"/>
                <w:lang w:val="it-IT"/>
              </w:rPr>
              <w:t xml:space="preserve"> de </w:t>
            </w:r>
            <w:proofErr w:type="spellStart"/>
            <w:r w:rsidRPr="002C3C08">
              <w:rPr>
                <w:rFonts w:asciiTheme="minorHAnsi" w:hAnsiTheme="minorHAnsi" w:cstheme="minorHAnsi"/>
                <w:b/>
                <w:i/>
                <w:iCs/>
                <w:sz w:val="24"/>
                <w:szCs w:val="24"/>
                <w:lang w:val="it-IT"/>
              </w:rPr>
              <w:t>Finantare</w:t>
            </w:r>
            <w:proofErr w:type="spellEnd"/>
            <w:r w:rsidRPr="002C3C08">
              <w:rPr>
                <w:rFonts w:asciiTheme="minorHAnsi" w:hAnsiTheme="minorHAnsi" w:cstheme="minorHAnsi"/>
                <w:b/>
                <w:i/>
                <w:iCs/>
                <w:sz w:val="24"/>
                <w:szCs w:val="24"/>
                <w:lang w:val="it-IT"/>
              </w:rPr>
              <w:t>.</w:t>
            </w:r>
          </w:p>
          <w:p w14:paraId="23FB74C9" w14:textId="77777777" w:rsidR="00E30CB1" w:rsidRPr="002C3C08" w:rsidRDefault="00E30CB1" w:rsidP="00A2280A">
            <w:pPr>
              <w:spacing w:before="120" w:after="120" w:line="240" w:lineRule="auto"/>
              <w:ind w:left="24"/>
              <w:jc w:val="both"/>
              <w:rPr>
                <w:rFonts w:asciiTheme="minorHAnsi" w:hAnsiTheme="minorHAnsi" w:cstheme="minorHAnsi"/>
                <w:i/>
                <w:iCs/>
                <w:sz w:val="24"/>
                <w:lang w:val="it-IT"/>
              </w:rPr>
            </w:pPr>
            <w:proofErr w:type="spellStart"/>
            <w:r w:rsidRPr="002C3C08">
              <w:rPr>
                <w:rFonts w:asciiTheme="minorHAnsi" w:hAnsiTheme="minorHAnsi" w:cstheme="minorHAnsi"/>
                <w:b/>
                <w:i/>
                <w:iCs/>
                <w:sz w:val="24"/>
                <w:lang w:val="it-IT"/>
              </w:rPr>
              <w:t>Verificarea</w:t>
            </w:r>
            <w:proofErr w:type="spellEnd"/>
            <w:r w:rsidRPr="002C3C08">
              <w:rPr>
                <w:rFonts w:asciiTheme="minorHAnsi" w:hAnsiTheme="minorHAnsi" w:cstheme="minorHAnsi"/>
                <w:b/>
                <w:i/>
                <w:iCs/>
                <w:sz w:val="24"/>
                <w:lang w:val="it-IT"/>
              </w:rPr>
              <w:t xml:space="preserve"> </w:t>
            </w:r>
            <w:proofErr w:type="spellStart"/>
            <w:r w:rsidRPr="002C3C08">
              <w:rPr>
                <w:rFonts w:asciiTheme="minorHAnsi" w:hAnsiTheme="minorHAnsi" w:cstheme="minorHAnsi"/>
                <w:b/>
                <w:i/>
                <w:iCs/>
                <w:sz w:val="24"/>
                <w:lang w:val="it-IT"/>
              </w:rPr>
              <w:t>respectarii</w:t>
            </w:r>
            <w:proofErr w:type="spellEnd"/>
            <w:r w:rsidRPr="002C3C08">
              <w:rPr>
                <w:rFonts w:asciiTheme="minorHAnsi" w:hAnsiTheme="minorHAnsi" w:cstheme="minorHAnsi"/>
                <w:b/>
                <w:i/>
                <w:iCs/>
                <w:sz w:val="24"/>
                <w:lang w:val="it-IT"/>
              </w:rPr>
              <w:t xml:space="preserve"> </w:t>
            </w:r>
            <w:proofErr w:type="spellStart"/>
            <w:r w:rsidRPr="002C3C08">
              <w:rPr>
                <w:rFonts w:asciiTheme="minorHAnsi" w:hAnsiTheme="minorHAnsi" w:cstheme="minorHAnsi"/>
                <w:b/>
                <w:i/>
                <w:iCs/>
                <w:sz w:val="24"/>
                <w:lang w:val="it-IT"/>
              </w:rPr>
              <w:t>regulii</w:t>
            </w:r>
            <w:proofErr w:type="spellEnd"/>
            <w:r w:rsidRPr="002C3C08">
              <w:rPr>
                <w:rFonts w:asciiTheme="minorHAnsi" w:hAnsiTheme="minorHAnsi" w:cstheme="minorHAnsi"/>
                <w:b/>
                <w:i/>
                <w:iCs/>
                <w:sz w:val="24"/>
                <w:lang w:val="it-IT"/>
              </w:rPr>
              <w:t xml:space="preserve"> de </w:t>
            </w:r>
            <w:proofErr w:type="spellStart"/>
            <w:r w:rsidRPr="002C3C08">
              <w:rPr>
                <w:rFonts w:asciiTheme="minorHAnsi" w:hAnsiTheme="minorHAnsi" w:cstheme="minorHAnsi"/>
                <w:b/>
                <w:i/>
                <w:iCs/>
                <w:sz w:val="24"/>
                <w:lang w:val="it-IT"/>
              </w:rPr>
              <w:t>minimis</w:t>
            </w:r>
            <w:proofErr w:type="spellEnd"/>
            <w:r w:rsidRPr="002C3C08">
              <w:rPr>
                <w:rFonts w:asciiTheme="minorHAnsi" w:hAnsiTheme="minorHAnsi" w:cstheme="minorHAnsi"/>
                <w:b/>
                <w:i/>
                <w:iCs/>
                <w:sz w:val="24"/>
                <w:lang w:val="it-IT"/>
              </w:rPr>
              <w:t xml:space="preserve"> </w:t>
            </w:r>
            <w:r w:rsidRPr="002C3C08">
              <w:rPr>
                <w:rFonts w:asciiTheme="minorHAnsi" w:hAnsiTheme="minorHAnsi" w:cstheme="minorHAnsi"/>
                <w:i/>
                <w:iCs/>
                <w:sz w:val="24"/>
                <w:lang w:val="it-IT"/>
              </w:rPr>
              <w:t xml:space="preserve">- Se verifica in </w:t>
            </w:r>
            <w:proofErr w:type="spellStart"/>
            <w:r w:rsidRPr="002C3C08">
              <w:rPr>
                <w:rFonts w:asciiTheme="minorHAnsi" w:hAnsiTheme="minorHAnsi" w:cstheme="minorHAnsi"/>
                <w:i/>
                <w:iCs/>
                <w:sz w:val="24"/>
                <w:lang w:val="it-IT"/>
              </w:rPr>
              <w:t>declarația</w:t>
            </w:r>
            <w:proofErr w:type="spellEnd"/>
            <w:r w:rsidRPr="002C3C08">
              <w:rPr>
                <w:rFonts w:asciiTheme="minorHAnsi" w:hAnsiTheme="minorHAnsi" w:cstheme="minorHAnsi"/>
                <w:i/>
                <w:iCs/>
                <w:sz w:val="24"/>
                <w:lang w:val="it-IT"/>
              </w:rPr>
              <w:t xml:space="preserve"> pe propria </w:t>
            </w:r>
            <w:proofErr w:type="spellStart"/>
            <w:r w:rsidRPr="002C3C08">
              <w:rPr>
                <w:rFonts w:asciiTheme="minorHAnsi" w:hAnsiTheme="minorHAnsi" w:cstheme="minorHAnsi"/>
                <w:i/>
                <w:iCs/>
                <w:sz w:val="24"/>
                <w:lang w:val="it-IT"/>
              </w:rPr>
              <w:t>răspundere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bazele</w:t>
            </w:r>
            <w:proofErr w:type="spellEnd"/>
            <w:r w:rsidRPr="002C3C08">
              <w:rPr>
                <w:rFonts w:asciiTheme="minorHAnsi" w:hAnsiTheme="minorHAnsi" w:cstheme="minorHAnsi"/>
                <w:i/>
                <w:iCs/>
                <w:sz w:val="24"/>
                <w:lang w:val="it-IT"/>
              </w:rPr>
              <w:t xml:space="preserve"> de date AFIR, </w:t>
            </w:r>
            <w:proofErr w:type="spellStart"/>
            <w:r w:rsidRPr="002C3C08">
              <w:rPr>
                <w:rFonts w:asciiTheme="minorHAnsi" w:hAnsiTheme="minorHAnsi" w:cstheme="minorHAnsi"/>
                <w:i/>
                <w:iCs/>
                <w:sz w:val="24"/>
                <w:lang w:val="it-IT"/>
              </w:rPr>
              <w:t>respectiv</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registrul</w:t>
            </w:r>
            <w:proofErr w:type="spellEnd"/>
            <w:r w:rsidRPr="002C3C08">
              <w:rPr>
                <w:rFonts w:asciiTheme="minorHAnsi" w:hAnsiTheme="minorHAnsi" w:cstheme="minorHAnsi"/>
                <w:i/>
                <w:iCs/>
                <w:sz w:val="24"/>
                <w:lang w:val="it-IT"/>
              </w:rPr>
              <w:t xml:space="preserve"> C 1.13 si </w:t>
            </w:r>
            <w:proofErr w:type="spellStart"/>
            <w:r w:rsidRPr="002C3C08">
              <w:rPr>
                <w:rFonts w:asciiTheme="minorHAnsi" w:hAnsiTheme="minorHAnsi" w:cstheme="minorHAnsi"/>
                <w:i/>
                <w:iCs/>
                <w:sz w:val="24"/>
                <w:lang w:val="it-IT"/>
              </w:rPr>
              <w:t>Registrele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electronice</w:t>
            </w:r>
            <w:proofErr w:type="spellEnd"/>
            <w:r w:rsidRPr="002C3C08">
              <w:rPr>
                <w:rFonts w:asciiTheme="minorHAnsi" w:hAnsiTheme="minorHAnsi" w:cstheme="minorHAnsi"/>
                <w:i/>
                <w:iCs/>
                <w:sz w:val="24"/>
                <w:lang w:val="it-IT"/>
              </w:rPr>
              <w:t xml:space="preserve"> al </w:t>
            </w:r>
            <w:proofErr w:type="spellStart"/>
            <w:r w:rsidRPr="002C3C08">
              <w:rPr>
                <w:rFonts w:asciiTheme="minorHAnsi" w:hAnsiTheme="minorHAnsi" w:cstheme="minorHAnsi"/>
                <w:i/>
                <w:iCs/>
                <w:sz w:val="24"/>
                <w:lang w:val="it-IT"/>
              </w:rPr>
              <w:t>cererilor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finantare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precum</w:t>
            </w:r>
            <w:proofErr w:type="spellEnd"/>
            <w:r w:rsidRPr="002C3C08">
              <w:rPr>
                <w:rFonts w:asciiTheme="minorHAnsi" w:hAnsiTheme="minorHAnsi" w:cstheme="minorHAnsi"/>
                <w:i/>
                <w:iCs/>
                <w:sz w:val="24"/>
                <w:lang w:val="it-IT"/>
              </w:rPr>
              <w:t xml:space="preserve"> si in </w:t>
            </w:r>
            <w:proofErr w:type="spellStart"/>
            <w:r w:rsidRPr="002C3C08">
              <w:rPr>
                <w:rFonts w:asciiTheme="minorHAnsi" w:hAnsiTheme="minorHAnsi" w:cstheme="minorHAnsi"/>
                <w:i/>
                <w:iCs/>
                <w:sz w:val="24"/>
                <w:lang w:val="it-IT"/>
              </w:rPr>
              <w:t>baza</w:t>
            </w:r>
            <w:proofErr w:type="spellEnd"/>
            <w:r w:rsidRPr="002C3C08">
              <w:rPr>
                <w:rFonts w:asciiTheme="minorHAnsi" w:hAnsiTheme="minorHAnsi" w:cstheme="minorHAnsi"/>
                <w:i/>
                <w:iCs/>
                <w:sz w:val="24"/>
                <w:lang w:val="it-IT"/>
              </w:rPr>
              <w:t xml:space="preserve"> de date REGAS  </w:t>
            </w:r>
            <w:proofErr w:type="spellStart"/>
            <w:r w:rsidRPr="002C3C08">
              <w:rPr>
                <w:rFonts w:asciiTheme="minorHAnsi" w:hAnsiTheme="minorHAnsi" w:cstheme="minorHAnsi"/>
                <w:i/>
                <w:iCs/>
                <w:sz w:val="24"/>
                <w:lang w:val="it-IT"/>
              </w:rPr>
              <w:t>dacă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solicitantul</w:t>
            </w:r>
            <w:proofErr w:type="spellEnd"/>
            <w:r w:rsidRPr="002C3C08">
              <w:rPr>
                <w:rFonts w:asciiTheme="minorHAnsi" w:hAnsiTheme="minorHAnsi" w:cstheme="minorHAnsi"/>
                <w:i/>
                <w:iCs/>
                <w:sz w:val="24"/>
                <w:lang w:val="it-IT"/>
              </w:rPr>
              <w:t xml:space="preserve"> a mai </w:t>
            </w:r>
            <w:proofErr w:type="spellStart"/>
            <w:r w:rsidRPr="002C3C08">
              <w:rPr>
                <w:rFonts w:asciiTheme="minorHAnsi" w:hAnsiTheme="minorHAnsi" w:cstheme="minorHAnsi"/>
                <w:i/>
                <w:iCs/>
                <w:sz w:val="24"/>
                <w:lang w:val="it-IT"/>
              </w:rPr>
              <w:t>beneficiat</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b/>
                <w:i/>
                <w:iCs/>
                <w:sz w:val="24"/>
                <w:lang w:val="it-IT"/>
              </w:rPr>
              <w:t>ajutoare</w:t>
            </w:r>
            <w:proofErr w:type="spellEnd"/>
            <w:r w:rsidRPr="002C3C08">
              <w:rPr>
                <w:rFonts w:asciiTheme="minorHAnsi" w:hAnsiTheme="minorHAnsi" w:cstheme="minorHAnsi"/>
                <w:b/>
                <w:i/>
                <w:iCs/>
                <w:sz w:val="24"/>
                <w:lang w:val="it-IT"/>
              </w:rPr>
              <w:t xml:space="preserve"> de </w:t>
            </w:r>
            <w:proofErr w:type="spellStart"/>
            <w:r w:rsidRPr="002C3C08">
              <w:rPr>
                <w:rFonts w:asciiTheme="minorHAnsi" w:hAnsiTheme="minorHAnsi" w:cstheme="minorHAnsi"/>
                <w:b/>
                <w:i/>
                <w:iCs/>
                <w:sz w:val="24"/>
                <w:lang w:val="it-IT"/>
              </w:rPr>
              <w:t>minimis</w:t>
            </w:r>
            <w:proofErr w:type="spellEnd"/>
            <w:r w:rsidRPr="002C3C08">
              <w:rPr>
                <w:rFonts w:asciiTheme="minorHAnsi" w:hAnsiTheme="minorHAnsi" w:cstheme="minorHAnsi"/>
                <w:i/>
                <w:iCs/>
                <w:sz w:val="24"/>
                <w:lang w:val="it-IT"/>
              </w:rPr>
              <w:t xml:space="preserve"> si daca da, se verifica daca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acordarea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ajutorului</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minimis</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solicitat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cererea</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finantare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depusa</w:t>
            </w:r>
            <w:proofErr w:type="spellEnd"/>
            <w:r w:rsidRPr="002C3C08">
              <w:rPr>
                <w:rFonts w:asciiTheme="minorHAnsi" w:hAnsiTheme="minorHAnsi" w:cstheme="minorHAnsi"/>
                <w:i/>
                <w:iCs/>
                <w:sz w:val="24"/>
                <w:lang w:val="it-IT"/>
              </w:rPr>
              <w:t xml:space="preserve">, se </w:t>
            </w:r>
            <w:proofErr w:type="spellStart"/>
            <w:r w:rsidRPr="002C3C08">
              <w:rPr>
                <w:rFonts w:asciiTheme="minorHAnsi" w:hAnsiTheme="minorHAnsi" w:cstheme="minorHAnsi"/>
                <w:i/>
                <w:iCs/>
                <w:sz w:val="24"/>
                <w:lang w:val="it-IT"/>
              </w:rPr>
              <w:t>respecta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plafonul</w:t>
            </w:r>
            <w:proofErr w:type="spellEnd"/>
            <w:r w:rsidRPr="002C3C08">
              <w:rPr>
                <w:rFonts w:asciiTheme="minorHAnsi" w:hAnsiTheme="minorHAnsi" w:cstheme="minorHAnsi"/>
                <w:i/>
                <w:iCs/>
                <w:sz w:val="24"/>
                <w:lang w:val="it-IT"/>
              </w:rPr>
              <w:t xml:space="preserve"> de 300.000 euro/beneficiar (</w:t>
            </w:r>
            <w:proofErr w:type="spellStart"/>
            <w:r w:rsidRPr="002C3C08">
              <w:rPr>
                <w:rFonts w:asciiTheme="minorHAnsi" w:hAnsiTheme="minorHAnsi" w:cstheme="minorHAnsi"/>
                <w:i/>
                <w:iCs/>
                <w:sz w:val="24"/>
                <w:lang w:val="it-IT"/>
              </w:rPr>
              <w:t>intreprindere</w:t>
            </w:r>
            <w:proofErr w:type="spellEnd"/>
            <w:r w:rsidRPr="002C3C08">
              <w:rPr>
                <w:rFonts w:asciiTheme="minorHAnsi" w:hAnsiTheme="minorHAnsi" w:cstheme="minorHAnsi"/>
                <w:i/>
                <w:iCs/>
                <w:sz w:val="24"/>
                <w:lang w:val="it-IT"/>
              </w:rPr>
              <w:t xml:space="preserve"> unica) in </w:t>
            </w:r>
            <w:proofErr w:type="spellStart"/>
            <w:r w:rsidRPr="002C3C08">
              <w:rPr>
                <w:rFonts w:asciiTheme="minorHAnsi" w:hAnsiTheme="minorHAnsi" w:cstheme="minorHAnsi"/>
                <w:i/>
                <w:iCs/>
                <w:sz w:val="24"/>
                <w:lang w:val="it-IT"/>
              </w:rPr>
              <w:t>ultimii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trei</w:t>
            </w:r>
            <w:proofErr w:type="spellEnd"/>
            <w:r w:rsidRPr="002C3C08">
              <w:rPr>
                <w:rFonts w:asciiTheme="minorHAnsi" w:hAnsiTheme="minorHAnsi" w:cstheme="minorHAnsi"/>
                <w:i/>
                <w:iCs/>
                <w:sz w:val="24"/>
                <w:lang w:val="it-IT"/>
              </w:rPr>
              <w:t xml:space="preserve"> ani dar nu mai </w:t>
            </w:r>
            <w:proofErr w:type="spellStart"/>
            <w:r w:rsidRPr="002C3C08">
              <w:rPr>
                <w:rFonts w:asciiTheme="minorHAnsi" w:hAnsiTheme="minorHAnsi" w:cstheme="minorHAnsi"/>
                <w:i/>
                <w:iCs/>
                <w:sz w:val="24"/>
                <w:lang w:val="it-IT"/>
              </w:rPr>
              <w:t>mult</w:t>
            </w:r>
            <w:proofErr w:type="spellEnd"/>
            <w:r w:rsidRPr="002C3C08">
              <w:rPr>
                <w:rFonts w:asciiTheme="minorHAnsi" w:hAnsiTheme="minorHAnsi" w:cstheme="minorHAnsi"/>
                <w:i/>
                <w:iCs/>
                <w:sz w:val="24"/>
                <w:lang w:val="it-IT"/>
              </w:rPr>
              <w:t xml:space="preserve"> de 200.000 euro pe </w:t>
            </w:r>
            <w:proofErr w:type="spellStart"/>
            <w:r w:rsidRPr="002C3C08">
              <w:rPr>
                <w:rFonts w:asciiTheme="minorHAnsi" w:hAnsiTheme="minorHAnsi" w:cstheme="minorHAnsi"/>
                <w:i/>
                <w:iCs/>
                <w:sz w:val="24"/>
                <w:lang w:val="it-IT"/>
              </w:rPr>
              <w:t>proiectul</w:t>
            </w:r>
            <w:proofErr w:type="spellEnd"/>
            <w:r w:rsidRPr="002C3C08">
              <w:rPr>
                <w:rFonts w:asciiTheme="minorHAnsi" w:hAnsiTheme="minorHAnsi" w:cstheme="minorHAnsi"/>
                <w:i/>
                <w:iCs/>
                <w:sz w:val="24"/>
                <w:lang w:val="it-IT"/>
              </w:rPr>
              <w:t xml:space="preserve"> in </w:t>
            </w:r>
            <w:proofErr w:type="spellStart"/>
            <w:r w:rsidRPr="002C3C08">
              <w:rPr>
                <w:rFonts w:asciiTheme="minorHAnsi" w:hAnsiTheme="minorHAnsi" w:cstheme="minorHAnsi"/>
                <w:i/>
                <w:iCs/>
                <w:sz w:val="24"/>
                <w:lang w:val="it-IT"/>
              </w:rPr>
              <w:t>evaluare</w:t>
            </w:r>
            <w:proofErr w:type="spellEnd"/>
            <w:r w:rsidRPr="002C3C08">
              <w:rPr>
                <w:rFonts w:asciiTheme="minorHAnsi" w:hAnsiTheme="minorHAnsi" w:cstheme="minorHAnsi"/>
                <w:i/>
                <w:iCs/>
                <w:sz w:val="24"/>
                <w:lang w:val="it-IT"/>
              </w:rPr>
              <w:t xml:space="preserve">. </w:t>
            </w:r>
          </w:p>
          <w:p w14:paraId="00BC014A"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Atentie</w:t>
            </w:r>
            <w:proofErr w:type="spellEnd"/>
            <w:r w:rsidRPr="002C3C08">
              <w:rPr>
                <w:rFonts w:asciiTheme="minorHAnsi" w:hAnsiTheme="minorHAnsi" w:cstheme="minorHAnsi"/>
                <w:i/>
                <w:iCs/>
                <w:sz w:val="24"/>
                <w:lang w:val="it-IT"/>
              </w:rPr>
              <w:t>!</w:t>
            </w:r>
          </w:p>
          <w:p w14:paraId="478A252F"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Expertul</w:t>
            </w:r>
            <w:proofErr w:type="spellEnd"/>
            <w:r w:rsidRPr="002C3C08">
              <w:rPr>
                <w:rFonts w:asciiTheme="minorHAnsi" w:hAnsiTheme="minorHAnsi" w:cstheme="minorHAnsi"/>
                <w:i/>
                <w:iCs/>
                <w:sz w:val="24"/>
                <w:lang w:val="it-IT"/>
              </w:rPr>
              <w:t xml:space="preserve"> va </w:t>
            </w:r>
            <w:proofErr w:type="spellStart"/>
            <w:r w:rsidRPr="002C3C08">
              <w:rPr>
                <w:rFonts w:asciiTheme="minorHAnsi" w:hAnsiTheme="minorHAnsi" w:cstheme="minorHAnsi"/>
                <w:i/>
                <w:iCs/>
                <w:sz w:val="24"/>
                <w:lang w:val="it-IT"/>
              </w:rPr>
              <w:t>printa</w:t>
            </w:r>
            <w:proofErr w:type="spellEnd"/>
            <w:r w:rsidRPr="002C3C08">
              <w:rPr>
                <w:rFonts w:asciiTheme="minorHAnsi" w:hAnsiTheme="minorHAnsi" w:cstheme="minorHAnsi"/>
                <w:i/>
                <w:iCs/>
                <w:sz w:val="24"/>
                <w:lang w:val="it-IT"/>
              </w:rPr>
              <w:t xml:space="preserve">/salva </w:t>
            </w:r>
            <w:proofErr w:type="spellStart"/>
            <w:r w:rsidRPr="002C3C08">
              <w:rPr>
                <w:rFonts w:asciiTheme="minorHAnsi" w:hAnsiTheme="minorHAnsi" w:cstheme="minorHAnsi"/>
                <w:i/>
                <w:iCs/>
                <w:sz w:val="24"/>
                <w:lang w:val="it-IT"/>
              </w:rPr>
              <w:t>capturile</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ecran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facute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pentru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verificarile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efectuate</w:t>
            </w:r>
            <w:proofErr w:type="spellEnd"/>
            <w:r w:rsidRPr="002C3C08">
              <w:rPr>
                <w:rFonts w:asciiTheme="minorHAnsi" w:hAnsiTheme="minorHAnsi" w:cstheme="minorHAnsi"/>
                <w:i/>
                <w:iCs/>
                <w:sz w:val="24"/>
                <w:lang w:val="it-IT"/>
              </w:rPr>
              <w:t xml:space="preserve"> in </w:t>
            </w:r>
            <w:proofErr w:type="spellStart"/>
            <w:r w:rsidRPr="002C3C08">
              <w:rPr>
                <w:rFonts w:asciiTheme="minorHAnsi" w:hAnsiTheme="minorHAnsi" w:cstheme="minorHAnsi"/>
                <w:i/>
                <w:iCs/>
                <w:sz w:val="24"/>
                <w:lang w:val="it-IT"/>
              </w:rPr>
              <w:t>bazele</w:t>
            </w:r>
            <w:proofErr w:type="spellEnd"/>
            <w:r w:rsidRPr="002C3C08">
              <w:rPr>
                <w:rFonts w:asciiTheme="minorHAnsi" w:hAnsiTheme="minorHAnsi" w:cstheme="minorHAnsi"/>
                <w:i/>
                <w:iCs/>
                <w:sz w:val="24"/>
                <w:lang w:val="it-IT"/>
              </w:rPr>
              <w:t xml:space="preserve"> de date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AFIR si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tuturor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entitatilor</w:t>
            </w:r>
            <w:proofErr w:type="spellEnd"/>
            <w:r w:rsidRPr="002C3C08">
              <w:rPr>
                <w:rFonts w:asciiTheme="minorHAnsi" w:hAnsiTheme="minorHAnsi" w:cstheme="minorHAnsi"/>
                <w:i/>
                <w:iCs/>
                <w:sz w:val="24"/>
                <w:lang w:val="it-IT"/>
              </w:rPr>
              <w:t xml:space="preserve"> cu care AFIR a </w:t>
            </w:r>
            <w:proofErr w:type="spellStart"/>
            <w:r w:rsidRPr="002C3C08">
              <w:rPr>
                <w:rFonts w:asciiTheme="minorHAnsi" w:hAnsiTheme="minorHAnsi" w:cstheme="minorHAnsi"/>
                <w:i/>
                <w:iCs/>
                <w:sz w:val="24"/>
                <w:lang w:val="it-IT"/>
              </w:rPr>
              <w:t>semnat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protocoale</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colaborare</w:t>
            </w:r>
            <w:proofErr w:type="spellEnd"/>
            <w:r w:rsidRPr="002C3C08">
              <w:rPr>
                <w:rFonts w:asciiTheme="minorHAnsi" w:hAnsiTheme="minorHAnsi" w:cstheme="minorHAnsi"/>
                <w:i/>
                <w:iCs/>
                <w:sz w:val="24"/>
                <w:lang w:val="it-IT"/>
              </w:rPr>
              <w:t xml:space="preserve"> (ex: REGAS, RECOM etc.) </w:t>
            </w:r>
            <w:proofErr w:type="spellStart"/>
            <w:r w:rsidRPr="002C3C08">
              <w:rPr>
                <w:rFonts w:asciiTheme="minorHAnsi" w:hAnsiTheme="minorHAnsi" w:cstheme="minorHAnsi"/>
                <w:i/>
                <w:iCs/>
                <w:sz w:val="24"/>
                <w:lang w:val="it-IT"/>
              </w:rPr>
              <w:t>pentru</w:t>
            </w:r>
            <w:proofErr w:type="spellEnd"/>
            <w:r w:rsidRPr="002C3C08">
              <w:rPr>
                <w:rFonts w:asciiTheme="minorHAnsi" w:hAnsiTheme="minorHAnsi" w:cstheme="minorHAnsi"/>
                <w:i/>
                <w:iCs/>
                <w:sz w:val="24"/>
                <w:lang w:val="it-IT"/>
              </w:rPr>
              <w:t xml:space="preserve"> a proba </w:t>
            </w:r>
            <w:proofErr w:type="spellStart"/>
            <w:r w:rsidRPr="002C3C08">
              <w:rPr>
                <w:rFonts w:asciiTheme="minorHAnsi" w:hAnsiTheme="minorHAnsi" w:cstheme="minorHAnsi"/>
                <w:i/>
                <w:iCs/>
                <w:sz w:val="24"/>
                <w:lang w:val="it-IT"/>
              </w:rPr>
              <w:t>verificarea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realizată</w:t>
            </w:r>
            <w:proofErr w:type="spellEnd"/>
            <w:r w:rsidRPr="002C3C08">
              <w:rPr>
                <w:rFonts w:asciiTheme="minorHAnsi" w:hAnsiTheme="minorHAnsi" w:cstheme="minorHAnsi"/>
                <w:i/>
                <w:iCs/>
                <w:sz w:val="24"/>
                <w:lang w:val="it-IT"/>
              </w:rPr>
              <w:t>.</w:t>
            </w:r>
          </w:p>
          <w:p w14:paraId="19C169D9"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w:t>
            </w:r>
            <w:r w:rsidRPr="002C3C08">
              <w:rPr>
                <w:rFonts w:asciiTheme="minorHAnsi" w:hAnsiTheme="minorHAnsi" w:cstheme="minorHAnsi"/>
                <w:i/>
                <w:iCs/>
                <w:sz w:val="24"/>
              </w:rPr>
              <w:t>Î</w:t>
            </w:r>
            <w:proofErr w:type="spellStart"/>
            <w:r w:rsidRPr="002C3C08">
              <w:rPr>
                <w:rFonts w:asciiTheme="minorHAnsi" w:hAnsiTheme="minorHAnsi" w:cstheme="minorHAnsi"/>
                <w:i/>
                <w:iCs/>
                <w:sz w:val="24"/>
                <w:lang w:val="it-IT"/>
              </w:rPr>
              <w:t>ntreprindere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unică</w:t>
            </w:r>
            <w:proofErr w:type="spellEnd"/>
            <w:r w:rsidRPr="002C3C08">
              <w:rPr>
                <w:rFonts w:asciiTheme="minorHAnsi" w:hAnsiTheme="minorHAnsi" w:cstheme="minorHAnsi"/>
                <w:i/>
                <w:iCs/>
                <w:sz w:val="24"/>
                <w:lang w:val="it-IT"/>
              </w:rPr>
              <w:t xml:space="preserve">” include </w:t>
            </w:r>
            <w:proofErr w:type="spellStart"/>
            <w:r w:rsidRPr="002C3C08">
              <w:rPr>
                <w:rFonts w:asciiTheme="minorHAnsi" w:hAnsiTheme="minorHAnsi" w:cstheme="minorHAnsi"/>
                <w:i/>
                <w:iCs/>
                <w:sz w:val="24"/>
                <w:lang w:val="it-IT"/>
              </w:rPr>
              <w:t>toate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w:t>
            </w:r>
            <w:proofErr w:type="spellEnd"/>
            <w:r w:rsidRPr="002C3C08">
              <w:rPr>
                <w:rFonts w:asciiTheme="minorHAnsi" w:hAnsiTheme="minorHAnsi" w:cstheme="minorHAnsi"/>
                <w:i/>
                <w:iCs/>
                <w:sz w:val="24"/>
                <w:lang w:val="it-IT"/>
              </w:rPr>
              <w:t xml:space="preserve"> care </w:t>
            </w:r>
            <w:proofErr w:type="spellStart"/>
            <w:r w:rsidRPr="002C3C08">
              <w:rPr>
                <w:rFonts w:asciiTheme="minorHAnsi" w:hAnsiTheme="minorHAnsi" w:cstheme="minorHAnsi"/>
                <w:i/>
                <w:iCs/>
                <w:sz w:val="24"/>
                <w:lang w:val="it-IT"/>
              </w:rPr>
              <w:t>există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cel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puțin</w:t>
            </w:r>
            <w:proofErr w:type="spellEnd"/>
            <w:r w:rsidRPr="002C3C08">
              <w:rPr>
                <w:rFonts w:asciiTheme="minorHAnsi" w:hAnsiTheme="minorHAnsi" w:cstheme="minorHAnsi"/>
                <w:i/>
                <w:iCs/>
                <w:sz w:val="24"/>
                <w:lang w:val="it-IT"/>
              </w:rPr>
              <w:t xml:space="preserve"> una </w:t>
            </w:r>
            <w:proofErr w:type="spellStart"/>
            <w:r w:rsidRPr="002C3C08">
              <w:rPr>
                <w:rFonts w:asciiTheme="minorHAnsi" w:hAnsiTheme="minorHAnsi" w:cstheme="minorHAnsi"/>
                <w:i/>
                <w:iCs/>
                <w:sz w:val="24"/>
                <w:lang w:val="it-IT"/>
              </w:rPr>
              <w:t>dintre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relațiile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următoare</w:t>
            </w:r>
            <w:proofErr w:type="spellEnd"/>
            <w:r w:rsidRPr="002C3C08">
              <w:rPr>
                <w:rFonts w:asciiTheme="minorHAnsi" w:hAnsiTheme="minorHAnsi" w:cstheme="minorHAnsi"/>
                <w:i/>
                <w:iCs/>
                <w:sz w:val="24"/>
                <w:lang w:val="it-IT"/>
              </w:rPr>
              <w:t>:</w:t>
            </w:r>
          </w:p>
          <w:p w14:paraId="2C066CBF"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(a)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deține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majoritatea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drepturilor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vot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acționarilor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asociaților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alte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w:t>
            </w:r>
          </w:p>
          <w:p w14:paraId="0D8696BC"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lastRenderedPageBreak/>
              <w:t xml:space="preserve">(b)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are </w:t>
            </w:r>
            <w:proofErr w:type="spellStart"/>
            <w:r w:rsidRPr="002C3C08">
              <w:rPr>
                <w:rFonts w:asciiTheme="minorHAnsi" w:hAnsiTheme="minorHAnsi" w:cstheme="minorHAnsi"/>
                <w:i/>
                <w:iCs/>
                <w:sz w:val="24"/>
                <w:lang w:val="it-IT"/>
              </w:rPr>
              <w:t>dreptul</w:t>
            </w:r>
            <w:proofErr w:type="spellEnd"/>
            <w:r w:rsidRPr="002C3C08">
              <w:rPr>
                <w:rFonts w:asciiTheme="minorHAnsi" w:hAnsiTheme="minorHAnsi" w:cstheme="minorHAnsi"/>
                <w:i/>
                <w:iCs/>
                <w:sz w:val="24"/>
                <w:lang w:val="it-IT"/>
              </w:rPr>
              <w:t xml:space="preserve"> de a numi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revoca </w:t>
            </w:r>
            <w:proofErr w:type="spellStart"/>
            <w:r w:rsidRPr="002C3C08">
              <w:rPr>
                <w:rFonts w:asciiTheme="minorHAnsi" w:hAnsiTheme="minorHAnsi" w:cstheme="minorHAnsi"/>
                <w:i/>
                <w:iCs/>
                <w:sz w:val="24"/>
                <w:lang w:val="it-IT"/>
              </w:rPr>
              <w:t>majoritatea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membrilor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organelor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administrare</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conducere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supraveghere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alte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w:t>
            </w:r>
          </w:p>
          <w:p w14:paraId="7F515860"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(c)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are </w:t>
            </w:r>
            <w:proofErr w:type="spellStart"/>
            <w:r w:rsidRPr="002C3C08">
              <w:rPr>
                <w:rFonts w:asciiTheme="minorHAnsi" w:hAnsiTheme="minorHAnsi" w:cstheme="minorHAnsi"/>
                <w:i/>
                <w:iCs/>
                <w:sz w:val="24"/>
                <w:lang w:val="it-IT"/>
              </w:rPr>
              <w:t>dreptul</w:t>
            </w:r>
            <w:proofErr w:type="spellEnd"/>
            <w:r w:rsidRPr="002C3C08">
              <w:rPr>
                <w:rFonts w:asciiTheme="minorHAnsi" w:hAnsiTheme="minorHAnsi" w:cstheme="minorHAnsi"/>
                <w:i/>
                <w:iCs/>
                <w:sz w:val="24"/>
                <w:lang w:val="it-IT"/>
              </w:rPr>
              <w:t xml:space="preserve"> de a </w:t>
            </w:r>
            <w:proofErr w:type="spellStart"/>
            <w:r w:rsidRPr="002C3C08">
              <w:rPr>
                <w:rFonts w:asciiTheme="minorHAnsi" w:hAnsiTheme="minorHAnsi" w:cstheme="minorHAnsi"/>
                <w:i/>
                <w:iCs/>
                <w:sz w:val="24"/>
                <w:lang w:val="it-IT"/>
              </w:rPr>
              <w:t>exercita</w:t>
            </w:r>
            <w:proofErr w:type="spellEnd"/>
            <w:r w:rsidRPr="002C3C08">
              <w:rPr>
                <w:rFonts w:asciiTheme="minorHAnsi" w:hAnsiTheme="minorHAnsi" w:cstheme="minorHAnsi"/>
                <w:i/>
                <w:iCs/>
                <w:sz w:val="24"/>
                <w:lang w:val="it-IT"/>
              </w:rPr>
              <w:t xml:space="preserve"> o </w:t>
            </w:r>
            <w:proofErr w:type="spellStart"/>
            <w:r w:rsidRPr="002C3C08">
              <w:rPr>
                <w:rFonts w:asciiTheme="minorHAnsi" w:hAnsiTheme="minorHAnsi" w:cstheme="minorHAnsi"/>
                <w:i/>
                <w:iCs/>
                <w:sz w:val="24"/>
                <w:lang w:val="it-IT"/>
              </w:rPr>
              <w:t>influență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dominantă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asupra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altei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temeiul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unui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contract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încheiat</w:t>
            </w:r>
            <w:proofErr w:type="spellEnd"/>
            <w:r w:rsidRPr="002C3C08">
              <w:rPr>
                <w:rFonts w:asciiTheme="minorHAnsi" w:hAnsiTheme="minorHAnsi" w:cstheme="minorHAnsi"/>
                <w:i/>
                <w:iCs/>
                <w:sz w:val="24"/>
                <w:lang w:val="it-IT"/>
              </w:rPr>
              <w:t xml:space="preserve"> cu </w:t>
            </w:r>
            <w:proofErr w:type="spellStart"/>
            <w:r w:rsidRPr="002C3C08">
              <w:rPr>
                <w:rFonts w:asciiTheme="minorHAnsi" w:hAnsiTheme="minorHAnsi" w:cstheme="minorHAnsi"/>
                <w:i/>
                <w:iCs/>
                <w:sz w:val="24"/>
                <w:lang w:val="it-IT"/>
              </w:rPr>
              <w:t>întreprinderea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cauză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temeiul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prevederi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contractul</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societate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statutul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acesteia</w:t>
            </w:r>
            <w:proofErr w:type="spellEnd"/>
            <w:r w:rsidRPr="002C3C08">
              <w:rPr>
                <w:rFonts w:asciiTheme="minorHAnsi" w:hAnsiTheme="minorHAnsi" w:cstheme="minorHAnsi"/>
                <w:i/>
                <w:iCs/>
                <w:sz w:val="24"/>
                <w:lang w:val="it-IT"/>
              </w:rPr>
              <w:t>;</w:t>
            </w:r>
          </w:p>
          <w:p w14:paraId="6EB84FE9"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(d) o </w:t>
            </w:r>
            <w:proofErr w:type="spellStart"/>
            <w:r w:rsidRPr="002C3C08">
              <w:rPr>
                <w:rFonts w:asciiTheme="minorHAnsi" w:hAnsiTheme="minorHAnsi" w:cstheme="minorHAnsi"/>
                <w:i/>
                <w:iCs/>
                <w:sz w:val="24"/>
                <w:lang w:val="it-IT"/>
              </w:rPr>
              <w:t>întreprindere</w:t>
            </w:r>
            <w:proofErr w:type="spellEnd"/>
            <w:r w:rsidRPr="002C3C08">
              <w:rPr>
                <w:rFonts w:asciiTheme="minorHAnsi" w:hAnsiTheme="minorHAnsi" w:cstheme="minorHAnsi"/>
                <w:i/>
                <w:iCs/>
                <w:sz w:val="24"/>
                <w:lang w:val="it-IT"/>
              </w:rPr>
              <w:t xml:space="preserve"> care este </w:t>
            </w:r>
            <w:proofErr w:type="spellStart"/>
            <w:r w:rsidRPr="002C3C08">
              <w:rPr>
                <w:rFonts w:asciiTheme="minorHAnsi" w:hAnsiTheme="minorHAnsi" w:cstheme="minorHAnsi"/>
                <w:i/>
                <w:iCs/>
                <w:sz w:val="24"/>
                <w:lang w:val="it-IT"/>
              </w:rPr>
              <w:t>acționar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asociat</w:t>
            </w:r>
            <w:proofErr w:type="spellEnd"/>
            <w:r w:rsidRPr="002C3C08">
              <w:rPr>
                <w:rFonts w:asciiTheme="minorHAnsi" w:hAnsiTheme="minorHAnsi" w:cstheme="minorHAnsi"/>
                <w:i/>
                <w:iCs/>
                <w:sz w:val="24"/>
                <w:lang w:val="it-IT"/>
              </w:rPr>
              <w:t xml:space="preserve"> al </w:t>
            </w:r>
            <w:proofErr w:type="spellStart"/>
            <w:r w:rsidRPr="002C3C08">
              <w:rPr>
                <w:rFonts w:asciiTheme="minorHAnsi" w:hAnsiTheme="minorHAnsi" w:cstheme="minorHAnsi"/>
                <w:i/>
                <w:iCs/>
                <w:sz w:val="24"/>
                <w:lang w:val="it-IT"/>
              </w:rPr>
              <w:t>unei</w:t>
            </w:r>
            <w:proofErr w:type="spellEnd"/>
            <w:r w:rsidRPr="002C3C08">
              <w:rPr>
                <w:rFonts w:asciiTheme="minorHAnsi" w:hAnsiTheme="minorHAnsi" w:cstheme="minorHAnsi"/>
                <w:i/>
                <w:iCs/>
                <w:sz w:val="24"/>
                <w:lang w:val="it-IT"/>
              </w:rPr>
              <w:t xml:space="preserve"> alte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și</w:t>
            </w:r>
            <w:proofErr w:type="spellEnd"/>
            <w:r w:rsidRPr="002C3C08">
              <w:rPr>
                <w:rFonts w:asciiTheme="minorHAnsi" w:hAnsiTheme="minorHAnsi" w:cstheme="minorHAnsi"/>
                <w:i/>
                <w:iCs/>
                <w:sz w:val="24"/>
                <w:lang w:val="it-IT"/>
              </w:rPr>
              <w:t xml:space="preserve"> care </w:t>
            </w:r>
            <w:proofErr w:type="spellStart"/>
            <w:r w:rsidRPr="002C3C08">
              <w:rPr>
                <w:rFonts w:asciiTheme="minorHAnsi" w:hAnsiTheme="minorHAnsi" w:cstheme="minorHAnsi"/>
                <w:i/>
                <w:iCs/>
                <w:sz w:val="24"/>
                <w:lang w:val="it-IT"/>
              </w:rPr>
              <w:t>controlează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singură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baza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unui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acord</w:t>
            </w:r>
            <w:proofErr w:type="spellEnd"/>
            <w:r w:rsidRPr="002C3C08">
              <w:rPr>
                <w:rFonts w:asciiTheme="minorHAnsi" w:hAnsiTheme="minorHAnsi" w:cstheme="minorHAnsi"/>
                <w:i/>
                <w:iCs/>
                <w:sz w:val="24"/>
                <w:lang w:val="it-IT"/>
              </w:rPr>
              <w:t xml:space="preserve"> cu </w:t>
            </w:r>
            <w:proofErr w:type="spellStart"/>
            <w:r w:rsidRPr="002C3C08">
              <w:rPr>
                <w:rFonts w:asciiTheme="minorHAnsi" w:hAnsiTheme="minorHAnsi" w:cstheme="minorHAnsi"/>
                <w:i/>
                <w:iCs/>
                <w:sz w:val="24"/>
                <w:lang w:val="it-IT"/>
              </w:rPr>
              <w:t>alți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acționari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asociați</w:t>
            </w:r>
            <w:proofErr w:type="spellEnd"/>
            <w:r w:rsidRPr="002C3C08">
              <w:rPr>
                <w:rFonts w:asciiTheme="minorHAnsi" w:hAnsiTheme="minorHAnsi" w:cstheme="minorHAnsi"/>
                <w:i/>
                <w:iCs/>
                <w:sz w:val="24"/>
                <w:lang w:val="it-IT"/>
              </w:rPr>
              <w:t xml:space="preserve"> ai </w:t>
            </w:r>
            <w:proofErr w:type="spellStart"/>
            <w:r w:rsidRPr="002C3C08">
              <w:rPr>
                <w:rFonts w:asciiTheme="minorHAnsi" w:hAnsiTheme="minorHAnsi" w:cstheme="minorHAnsi"/>
                <w:i/>
                <w:iCs/>
                <w:sz w:val="24"/>
                <w:lang w:val="it-IT"/>
              </w:rPr>
              <w:t>acelei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majoritatea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drepturilor</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vot</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acționarilor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asociaților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întreprinderii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respective</w:t>
            </w:r>
            <w:proofErr w:type="spellEnd"/>
            <w:r w:rsidRPr="002C3C08">
              <w:rPr>
                <w:rFonts w:asciiTheme="minorHAnsi" w:hAnsiTheme="minorHAnsi" w:cstheme="minorHAnsi"/>
                <w:i/>
                <w:iCs/>
                <w:sz w:val="24"/>
                <w:lang w:val="it-IT"/>
              </w:rPr>
              <w:t>.</w:t>
            </w:r>
          </w:p>
          <w:p w14:paraId="2FDE935C"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Întreprinderile</w:t>
            </w:r>
            <w:proofErr w:type="spellEnd"/>
            <w:r w:rsidRPr="002C3C08">
              <w:rPr>
                <w:rFonts w:asciiTheme="minorHAnsi" w:hAnsiTheme="minorHAnsi" w:cstheme="minorHAnsi"/>
                <w:i/>
                <w:iCs/>
                <w:sz w:val="24"/>
                <w:lang w:val="it-IT"/>
              </w:rPr>
              <w:t xml:space="preserve"> care </w:t>
            </w:r>
            <w:proofErr w:type="spellStart"/>
            <w:r w:rsidRPr="002C3C08">
              <w:rPr>
                <w:rFonts w:asciiTheme="minorHAnsi" w:hAnsiTheme="minorHAnsi" w:cstheme="minorHAnsi"/>
                <w:i/>
                <w:iCs/>
                <w:sz w:val="24"/>
                <w:lang w:val="it-IT"/>
              </w:rPr>
              <w:t>întrețin</w:t>
            </w:r>
            <w:proofErr w:type="spellEnd"/>
            <w:r w:rsidRPr="002C3C08">
              <w:rPr>
                <w:rFonts w:asciiTheme="minorHAnsi" w:hAnsiTheme="minorHAnsi" w:cstheme="minorHAnsi"/>
                <w:i/>
                <w:iCs/>
                <w:sz w:val="24"/>
                <w:lang w:val="it-IT"/>
              </w:rPr>
              <w:t xml:space="preserve">, cu una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mai multe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relațiile</w:t>
            </w:r>
            <w:proofErr w:type="spellEnd"/>
            <w:r w:rsidRPr="002C3C08">
              <w:rPr>
                <w:rFonts w:asciiTheme="minorHAnsi" w:hAnsiTheme="minorHAnsi" w:cstheme="minorHAnsi"/>
                <w:i/>
                <w:iCs/>
                <w:sz w:val="24"/>
                <w:lang w:val="it-IT"/>
              </w:rPr>
              <w:t xml:space="preserve"> la care se face </w:t>
            </w:r>
            <w:proofErr w:type="spellStart"/>
            <w:r w:rsidRPr="002C3C08">
              <w:rPr>
                <w:rFonts w:asciiTheme="minorHAnsi" w:hAnsiTheme="minorHAnsi" w:cstheme="minorHAnsi"/>
                <w:i/>
                <w:iCs/>
                <w:sz w:val="24"/>
                <w:lang w:val="it-IT"/>
              </w:rPr>
              <w:t>referire</w:t>
            </w:r>
            <w:proofErr w:type="spellEnd"/>
            <w:r w:rsidRPr="002C3C08">
              <w:rPr>
                <w:rFonts w:asciiTheme="minorHAnsi" w:hAnsiTheme="minorHAnsi" w:cstheme="minorHAnsi"/>
                <w:i/>
                <w:iCs/>
                <w:sz w:val="24"/>
                <w:lang w:val="it-IT"/>
              </w:rPr>
              <w:t xml:space="preserve"> la </w:t>
            </w:r>
            <w:proofErr w:type="spellStart"/>
            <w:r w:rsidRPr="002C3C08">
              <w:rPr>
                <w:rFonts w:asciiTheme="minorHAnsi" w:hAnsiTheme="minorHAnsi" w:cstheme="minorHAnsi"/>
                <w:i/>
                <w:iCs/>
                <w:sz w:val="24"/>
                <w:lang w:val="it-IT"/>
              </w:rPr>
              <w:t>alineatul</w:t>
            </w:r>
            <w:proofErr w:type="spellEnd"/>
            <w:r w:rsidRPr="002C3C08">
              <w:rPr>
                <w:rFonts w:asciiTheme="minorHAnsi" w:hAnsiTheme="minorHAnsi" w:cstheme="minorHAnsi"/>
                <w:i/>
                <w:iCs/>
                <w:sz w:val="24"/>
                <w:lang w:val="it-IT"/>
              </w:rPr>
              <w:t xml:space="preserve"> (1) </w:t>
            </w:r>
            <w:proofErr w:type="spellStart"/>
            <w:r w:rsidRPr="002C3C08">
              <w:rPr>
                <w:rFonts w:asciiTheme="minorHAnsi" w:hAnsiTheme="minorHAnsi" w:cstheme="minorHAnsi"/>
                <w:i/>
                <w:iCs/>
                <w:sz w:val="24"/>
                <w:lang w:val="it-IT"/>
              </w:rPr>
              <w:t>literele</w:t>
            </w:r>
            <w:proofErr w:type="spellEnd"/>
            <w:r w:rsidRPr="002C3C08">
              <w:rPr>
                <w:rFonts w:asciiTheme="minorHAnsi" w:hAnsiTheme="minorHAnsi" w:cstheme="minorHAnsi"/>
                <w:i/>
                <w:iCs/>
                <w:sz w:val="24"/>
                <w:lang w:val="it-IT"/>
              </w:rPr>
              <w:t xml:space="preserve"> (a)-(d) </w:t>
            </w:r>
            <w:proofErr w:type="spellStart"/>
            <w:r w:rsidRPr="002C3C08">
              <w:rPr>
                <w:rFonts w:asciiTheme="minorHAnsi" w:hAnsiTheme="minorHAnsi" w:cstheme="minorHAnsi"/>
                <w:i/>
                <w:iCs/>
                <w:sz w:val="24"/>
                <w:lang w:val="it-IT"/>
              </w:rPr>
              <w:t>sunt</w:t>
            </w:r>
            <w:proofErr w:type="spellEnd"/>
            <w:r w:rsidRPr="002C3C08">
              <w:rPr>
                <w:rFonts w:asciiTheme="minorHAnsi" w:hAnsiTheme="minorHAnsi" w:cstheme="minorHAnsi"/>
                <w:i/>
                <w:iCs/>
                <w:sz w:val="24"/>
                <w:lang w:val="it-IT"/>
              </w:rPr>
              <w:t xml:space="preserve"> considerate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unice</w:t>
            </w:r>
            <w:proofErr w:type="spellEnd"/>
            <w:r w:rsidRPr="002C3C08">
              <w:rPr>
                <w:rFonts w:asciiTheme="minorHAnsi" w:hAnsiTheme="minorHAnsi" w:cstheme="minorHAnsi"/>
                <w:i/>
                <w:iCs/>
                <w:sz w:val="24"/>
                <w:lang w:val="it-IT"/>
              </w:rPr>
              <w:t>.</w:t>
            </w:r>
          </w:p>
          <w:p w14:paraId="08C7F1B0"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Cumulul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ajutorului</w:t>
            </w:r>
            <w:proofErr w:type="spellEnd"/>
            <w:r w:rsidRPr="002C3C08">
              <w:rPr>
                <w:rFonts w:asciiTheme="minorHAnsi" w:hAnsiTheme="minorHAnsi" w:cstheme="minorHAnsi"/>
                <w:i/>
                <w:iCs/>
                <w:sz w:val="24"/>
                <w:lang w:val="it-IT"/>
              </w:rPr>
              <w:t xml:space="preserve"> de </w:t>
            </w:r>
            <w:proofErr w:type="spellStart"/>
            <w:r w:rsidRPr="002C3C08">
              <w:rPr>
                <w:rFonts w:asciiTheme="minorHAnsi" w:hAnsiTheme="minorHAnsi" w:cstheme="minorHAnsi"/>
                <w:i/>
                <w:iCs/>
                <w:sz w:val="24"/>
                <w:lang w:val="it-IT"/>
              </w:rPr>
              <w:t>minimis</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pentru</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întreprinderea</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unică</w:t>
            </w:r>
            <w:proofErr w:type="spellEnd"/>
            <w:r w:rsidRPr="002C3C08">
              <w:rPr>
                <w:rFonts w:asciiTheme="minorHAnsi" w:hAnsiTheme="minorHAnsi" w:cstheme="minorHAnsi"/>
                <w:i/>
                <w:iCs/>
                <w:sz w:val="24"/>
                <w:lang w:val="it-IT"/>
              </w:rPr>
              <w:t xml:space="preserve"> se determina </w:t>
            </w:r>
            <w:proofErr w:type="spellStart"/>
            <w:r w:rsidRPr="002C3C08">
              <w:rPr>
                <w:rFonts w:asciiTheme="minorHAnsi" w:hAnsiTheme="minorHAnsi" w:cstheme="minorHAnsi"/>
                <w:i/>
                <w:iCs/>
                <w:sz w:val="24"/>
                <w:lang w:val="it-IT"/>
              </w:rPr>
              <w:t>luand</w:t>
            </w:r>
            <w:proofErr w:type="spellEnd"/>
            <w:r w:rsidRPr="002C3C08">
              <w:rPr>
                <w:rFonts w:asciiTheme="minorHAnsi" w:hAnsiTheme="minorHAnsi" w:cstheme="minorHAnsi"/>
                <w:i/>
                <w:iCs/>
                <w:sz w:val="24"/>
                <w:lang w:val="it-IT"/>
              </w:rPr>
              <w:t xml:space="preserve"> in considerare </w:t>
            </w:r>
            <w:proofErr w:type="spellStart"/>
            <w:r w:rsidRPr="002C3C08">
              <w:rPr>
                <w:rFonts w:asciiTheme="minorHAnsi" w:hAnsiTheme="minorHAnsi" w:cstheme="minorHAnsi"/>
                <w:i/>
                <w:iCs/>
                <w:sz w:val="24"/>
                <w:lang w:val="it-IT"/>
              </w:rPr>
              <w:t>numai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legaturile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între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persoanele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juridice</w:t>
            </w:r>
            <w:proofErr w:type="spellEnd"/>
            <w:r w:rsidRPr="002C3C08">
              <w:rPr>
                <w:rFonts w:asciiTheme="minorHAnsi" w:hAnsiTheme="minorHAnsi" w:cstheme="minorHAnsi"/>
                <w:i/>
                <w:iCs/>
                <w:sz w:val="24"/>
                <w:lang w:val="it-IT"/>
              </w:rPr>
              <w:t>/</w:t>
            </w:r>
            <w:proofErr w:type="spellStart"/>
            <w:r w:rsidRPr="002C3C08">
              <w:rPr>
                <w:rFonts w:asciiTheme="minorHAnsi" w:hAnsiTheme="minorHAnsi" w:cstheme="minorHAnsi"/>
                <w:i/>
                <w:iCs/>
                <w:sz w:val="24"/>
                <w:lang w:val="it-IT"/>
              </w:rPr>
              <w:t>persoanele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fizice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autorizate</w:t>
            </w:r>
            <w:proofErr w:type="spellEnd"/>
            <w:r w:rsidRPr="002C3C08">
              <w:rPr>
                <w:rFonts w:asciiTheme="minorHAnsi" w:hAnsiTheme="minorHAnsi" w:cstheme="minorHAnsi"/>
                <w:i/>
                <w:iCs/>
                <w:sz w:val="24"/>
                <w:lang w:val="it-IT"/>
              </w:rPr>
              <w:t xml:space="preserve">, nu si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intermediul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persoanelor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fizice</w:t>
            </w:r>
            <w:proofErr w:type="spellEnd"/>
            <w:r w:rsidRPr="002C3C08">
              <w:rPr>
                <w:rFonts w:asciiTheme="minorHAnsi" w:hAnsiTheme="minorHAnsi" w:cstheme="minorHAnsi"/>
                <w:i/>
                <w:iCs/>
                <w:sz w:val="24"/>
                <w:lang w:val="it-IT"/>
              </w:rPr>
              <w:t>.</w:t>
            </w:r>
          </w:p>
          <w:p w14:paraId="798FA86D"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proofErr w:type="spellStart"/>
            <w:r w:rsidRPr="002C3C08">
              <w:rPr>
                <w:rFonts w:asciiTheme="minorHAnsi" w:hAnsiTheme="minorHAnsi" w:cstheme="minorHAnsi"/>
                <w:i/>
                <w:iCs/>
                <w:sz w:val="24"/>
                <w:lang w:val="it-IT"/>
              </w:rPr>
              <w:t>Astfel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două</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sau</w:t>
            </w:r>
            <w:proofErr w:type="spellEnd"/>
            <w:r w:rsidRPr="002C3C08">
              <w:rPr>
                <w:rFonts w:asciiTheme="minorHAnsi" w:hAnsiTheme="minorHAnsi" w:cstheme="minorHAnsi"/>
                <w:i/>
                <w:iCs/>
                <w:sz w:val="24"/>
                <w:lang w:val="it-IT"/>
              </w:rPr>
              <w:t xml:space="preserve"> mai multe </w:t>
            </w:r>
            <w:proofErr w:type="spellStart"/>
            <w:r w:rsidRPr="002C3C08">
              <w:rPr>
                <w:rFonts w:asciiTheme="minorHAnsi" w:hAnsiTheme="minorHAnsi" w:cstheme="minorHAnsi"/>
                <w:i/>
                <w:iCs/>
                <w:sz w:val="24"/>
                <w:lang w:val="it-IT"/>
              </w:rPr>
              <w:t>întreprinderi</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pot</w:t>
            </w:r>
            <w:proofErr w:type="spellEnd"/>
            <w:r w:rsidRPr="002C3C08">
              <w:rPr>
                <w:rFonts w:asciiTheme="minorHAnsi" w:hAnsiTheme="minorHAnsi" w:cstheme="minorHAnsi"/>
                <w:i/>
                <w:iCs/>
                <w:sz w:val="24"/>
                <w:lang w:val="it-IT"/>
              </w:rPr>
              <w:t xml:space="preserve"> fi legate </w:t>
            </w:r>
            <w:proofErr w:type="spellStart"/>
            <w:r w:rsidRPr="002C3C08">
              <w:rPr>
                <w:rFonts w:asciiTheme="minorHAnsi" w:hAnsiTheme="minorHAnsi" w:cstheme="minorHAnsi"/>
                <w:i/>
                <w:iCs/>
                <w:sz w:val="24"/>
                <w:lang w:val="it-IT"/>
              </w:rPr>
              <w:t>prin</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intermediul</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persoanelor</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fizice</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conform</w:t>
            </w:r>
            <w:proofErr w:type="spellEnd"/>
            <w:r w:rsidRPr="002C3C08">
              <w:rPr>
                <w:rFonts w:asciiTheme="minorHAnsi" w:hAnsiTheme="minorHAnsi" w:cstheme="minorHAnsi"/>
                <w:i/>
                <w:iCs/>
                <w:sz w:val="24"/>
                <w:lang w:val="it-IT"/>
              </w:rPr>
              <w:t xml:space="preserve"> </w:t>
            </w:r>
            <w:proofErr w:type="spellStart"/>
            <w:r w:rsidRPr="002C3C08">
              <w:rPr>
                <w:rFonts w:asciiTheme="minorHAnsi" w:hAnsiTheme="minorHAnsi" w:cstheme="minorHAnsi"/>
                <w:i/>
                <w:iCs/>
                <w:sz w:val="24"/>
                <w:lang w:val="it-IT"/>
              </w:rPr>
              <w:t>legii</w:t>
            </w:r>
            <w:proofErr w:type="spellEnd"/>
            <w:r w:rsidRPr="002C3C08">
              <w:rPr>
                <w:rFonts w:asciiTheme="minorHAnsi" w:hAnsiTheme="minorHAnsi" w:cstheme="minorHAnsi"/>
                <w:i/>
                <w:iCs/>
                <w:sz w:val="24"/>
                <w:lang w:val="it-IT"/>
              </w:rPr>
              <w:t xml:space="preserve"> 346/2004 dar nu </w:t>
            </w:r>
            <w:proofErr w:type="spellStart"/>
            <w:r w:rsidRPr="002C3C08">
              <w:rPr>
                <w:rFonts w:asciiTheme="minorHAnsi" w:hAnsiTheme="minorHAnsi" w:cstheme="minorHAnsi"/>
                <w:i/>
                <w:iCs/>
                <w:sz w:val="24"/>
                <w:lang w:val="it-IT"/>
              </w:rPr>
              <w:t>vor</w:t>
            </w:r>
            <w:proofErr w:type="spellEnd"/>
            <w:r w:rsidRPr="002C3C08">
              <w:rPr>
                <w:rFonts w:asciiTheme="minorHAnsi" w:hAnsiTheme="minorHAnsi" w:cstheme="minorHAnsi"/>
                <w:i/>
                <w:iCs/>
                <w:sz w:val="24"/>
                <w:lang w:val="it-IT"/>
              </w:rPr>
              <w:t xml:space="preserve"> fi considerate </w:t>
            </w:r>
            <w:proofErr w:type="spellStart"/>
            <w:r w:rsidRPr="002C3C08">
              <w:rPr>
                <w:rFonts w:asciiTheme="minorHAnsi" w:hAnsiTheme="minorHAnsi" w:cstheme="minorHAnsi"/>
                <w:i/>
                <w:iCs/>
                <w:sz w:val="24"/>
                <w:lang w:val="it-IT"/>
              </w:rPr>
              <w:t>intreprindere</w:t>
            </w:r>
            <w:proofErr w:type="spellEnd"/>
            <w:r w:rsidRPr="002C3C08">
              <w:rPr>
                <w:rFonts w:asciiTheme="minorHAnsi" w:hAnsiTheme="minorHAnsi" w:cstheme="minorHAnsi"/>
                <w:i/>
                <w:iCs/>
                <w:sz w:val="24"/>
                <w:lang w:val="it-IT"/>
              </w:rPr>
              <w:t xml:space="preserve"> unica. </w:t>
            </w:r>
          </w:p>
          <w:p w14:paraId="173D6658" w14:textId="77777777" w:rsidR="00E30CB1" w:rsidRPr="002C3C08" w:rsidRDefault="00E30CB1" w:rsidP="00A2280A">
            <w:pPr>
              <w:spacing w:before="120" w:after="120" w:line="240" w:lineRule="auto"/>
              <w:jc w:val="both"/>
              <w:rPr>
                <w:rFonts w:asciiTheme="minorHAnsi" w:hAnsiTheme="minorHAnsi" w:cstheme="minorHAnsi"/>
                <w:b/>
                <w:i/>
                <w:iCs/>
                <w:sz w:val="24"/>
                <w:lang w:val="fr-FR"/>
              </w:rPr>
            </w:pPr>
            <w:proofErr w:type="spellStart"/>
            <w:r w:rsidRPr="002C3C08">
              <w:rPr>
                <w:rFonts w:asciiTheme="minorHAnsi" w:hAnsiTheme="minorHAnsi" w:cstheme="minorHAnsi"/>
                <w:i/>
                <w:iCs/>
                <w:sz w:val="24"/>
                <w:lang w:val="fr-FR"/>
              </w:rPr>
              <w:t>În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cazul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w:t>
            </w:r>
            <w:proofErr w:type="spellEnd"/>
            <w:r w:rsidRPr="002C3C08">
              <w:rPr>
                <w:rFonts w:asciiTheme="minorHAnsi" w:hAnsiTheme="minorHAnsi" w:cstheme="minorHAnsi"/>
                <w:i/>
                <w:iCs/>
                <w:sz w:val="24"/>
                <w:lang w:val="fr-FR"/>
              </w:rPr>
              <w:t xml:space="preserve"> care, </w:t>
            </w:r>
            <w:proofErr w:type="spellStart"/>
            <w:r w:rsidRPr="002C3C08">
              <w:rPr>
                <w:rFonts w:asciiTheme="minorHAnsi" w:hAnsiTheme="minorHAnsi" w:cstheme="minorHAnsi"/>
                <w:i/>
                <w:iCs/>
                <w:sz w:val="24"/>
                <w:lang w:val="fr-FR"/>
              </w:rPr>
              <w:t>prin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acordarea</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ajutorului</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minimis</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solicitat</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prin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Cererea</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Finanţare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depusă</w:t>
            </w:r>
            <w:proofErr w:type="spellEnd"/>
            <w:r w:rsidRPr="002C3C08">
              <w:rPr>
                <w:rFonts w:asciiTheme="minorHAnsi" w:hAnsiTheme="minorHAnsi" w:cstheme="minorHAnsi"/>
                <w:i/>
                <w:iCs/>
                <w:sz w:val="24"/>
                <w:lang w:val="fr-FR"/>
              </w:rPr>
              <w:t xml:space="preserve"> se </w:t>
            </w:r>
            <w:proofErr w:type="spellStart"/>
            <w:r w:rsidRPr="002C3C08">
              <w:rPr>
                <w:rFonts w:asciiTheme="minorHAnsi" w:hAnsiTheme="minorHAnsi" w:cstheme="minorHAnsi"/>
                <w:i/>
                <w:iCs/>
                <w:sz w:val="24"/>
                <w:lang w:val="fr-FR"/>
              </w:rPr>
              <w:t>depăşeste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plafonul</w:t>
            </w:r>
            <w:proofErr w:type="spellEnd"/>
            <w:r w:rsidRPr="002C3C08">
              <w:rPr>
                <w:rFonts w:asciiTheme="minorHAnsi" w:hAnsiTheme="minorHAnsi" w:cstheme="minorHAnsi"/>
                <w:i/>
                <w:iCs/>
                <w:sz w:val="24"/>
                <w:lang w:val="fr-FR"/>
              </w:rPr>
              <w:t xml:space="preserve"> de 300.000 euro/</w:t>
            </w:r>
            <w:proofErr w:type="spellStart"/>
            <w:r w:rsidRPr="002C3C08">
              <w:rPr>
                <w:rFonts w:asciiTheme="minorHAnsi" w:hAnsiTheme="minorHAnsi" w:cstheme="minorHAnsi"/>
                <w:i/>
                <w:iCs/>
                <w:sz w:val="24"/>
                <w:lang w:val="fr-FR"/>
              </w:rPr>
              <w:t>beneficiar</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întreprindere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unică</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b/>
                <w:i/>
                <w:iCs/>
                <w:sz w:val="24"/>
                <w:lang w:val="fr-FR"/>
              </w:rPr>
              <w:t>proiectul</w:t>
            </w:r>
            <w:proofErr w:type="spellEnd"/>
            <w:r w:rsidRPr="002C3C08">
              <w:rPr>
                <w:rFonts w:asciiTheme="minorHAnsi" w:hAnsiTheme="minorHAnsi" w:cstheme="minorHAnsi"/>
                <w:b/>
                <w:i/>
                <w:iCs/>
                <w:sz w:val="24"/>
                <w:lang w:val="fr-FR"/>
              </w:rPr>
              <w:t xml:space="preserve"> va fi </w:t>
            </w:r>
            <w:proofErr w:type="spellStart"/>
            <w:r w:rsidRPr="002C3C08">
              <w:rPr>
                <w:rFonts w:asciiTheme="minorHAnsi" w:hAnsiTheme="minorHAnsi" w:cstheme="minorHAnsi"/>
                <w:b/>
                <w:i/>
                <w:iCs/>
                <w:sz w:val="24"/>
                <w:lang w:val="fr-FR"/>
              </w:rPr>
              <w:t>declarat</w:t>
            </w:r>
            <w:proofErr w:type="spellEnd"/>
            <w:r w:rsidRPr="002C3C08">
              <w:rPr>
                <w:rFonts w:asciiTheme="minorHAnsi" w:hAnsiTheme="minorHAnsi" w:cstheme="minorHAnsi"/>
                <w:b/>
                <w:i/>
                <w:iCs/>
                <w:sz w:val="24"/>
                <w:lang w:val="fr-FR"/>
              </w:rPr>
              <w:t xml:space="preserve"> </w:t>
            </w:r>
            <w:proofErr w:type="spellStart"/>
            <w:r w:rsidRPr="002C3C08">
              <w:rPr>
                <w:rFonts w:asciiTheme="minorHAnsi" w:hAnsiTheme="minorHAnsi" w:cstheme="minorHAnsi"/>
                <w:b/>
                <w:i/>
                <w:iCs/>
                <w:sz w:val="24"/>
                <w:lang w:val="fr-FR"/>
              </w:rPr>
              <w:t>neeligibil</w:t>
            </w:r>
            <w:proofErr w:type="spellEnd"/>
            <w:r w:rsidRPr="002C3C08">
              <w:rPr>
                <w:rFonts w:asciiTheme="minorHAnsi" w:hAnsiTheme="minorHAnsi" w:cstheme="minorHAnsi"/>
                <w:b/>
                <w:i/>
                <w:iCs/>
                <w:sz w:val="24"/>
                <w:lang w:val="fr-FR"/>
              </w:rPr>
              <w:t>.</w:t>
            </w:r>
          </w:p>
          <w:p w14:paraId="298C047A" w14:textId="77777777" w:rsidR="00E30CB1" w:rsidRPr="002C3C08" w:rsidRDefault="00E30CB1" w:rsidP="00A2280A">
            <w:pPr>
              <w:spacing w:before="120" w:after="120" w:line="240" w:lineRule="auto"/>
              <w:jc w:val="both"/>
              <w:rPr>
                <w:rFonts w:asciiTheme="minorHAnsi" w:hAnsiTheme="minorHAnsi" w:cstheme="minorHAnsi"/>
                <w:i/>
                <w:iCs/>
                <w:sz w:val="24"/>
                <w:lang w:val="fr-FR"/>
              </w:rPr>
            </w:pPr>
            <w:r w:rsidRPr="002C3C08">
              <w:rPr>
                <w:rFonts w:asciiTheme="minorHAnsi" w:hAnsiTheme="minorHAnsi" w:cstheme="minorHAnsi"/>
                <w:i/>
                <w:iCs/>
                <w:sz w:val="24"/>
                <w:lang w:val="fr-FR"/>
              </w:rPr>
              <w:t xml:space="preserve">Data </w:t>
            </w:r>
            <w:proofErr w:type="spellStart"/>
            <w:r w:rsidRPr="002C3C08">
              <w:rPr>
                <w:rFonts w:asciiTheme="minorHAnsi" w:hAnsiTheme="minorHAnsi" w:cstheme="minorHAnsi"/>
                <w:i/>
                <w:iCs/>
                <w:sz w:val="24"/>
                <w:lang w:val="fr-FR"/>
              </w:rPr>
              <w:t>acordării</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ajutorului</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minimis</w:t>
            </w:r>
            <w:proofErr w:type="spellEnd"/>
            <w:r w:rsidRPr="002C3C08">
              <w:rPr>
                <w:rFonts w:asciiTheme="minorHAnsi" w:hAnsiTheme="minorHAnsi" w:cstheme="minorHAnsi"/>
                <w:i/>
                <w:iCs/>
                <w:sz w:val="24"/>
                <w:lang w:val="fr-FR"/>
              </w:rPr>
              <w:t xml:space="preserve"> se </w:t>
            </w:r>
            <w:proofErr w:type="spellStart"/>
            <w:r w:rsidRPr="002C3C08">
              <w:rPr>
                <w:rFonts w:asciiTheme="minorHAnsi" w:hAnsiTheme="minorHAnsi" w:cstheme="minorHAnsi"/>
                <w:i/>
                <w:iCs/>
                <w:sz w:val="24"/>
                <w:lang w:val="fr-FR"/>
              </w:rPr>
              <w:t>considera</w:t>
            </w:r>
            <w:proofErr w:type="spellEnd"/>
            <w:r w:rsidRPr="002C3C08">
              <w:rPr>
                <w:rFonts w:asciiTheme="minorHAnsi" w:hAnsiTheme="minorHAnsi" w:cstheme="minorHAnsi"/>
                <w:i/>
                <w:iCs/>
                <w:sz w:val="24"/>
                <w:lang w:val="fr-FR"/>
              </w:rPr>
              <w:t xml:space="preserve"> data la care </w:t>
            </w:r>
            <w:proofErr w:type="spellStart"/>
            <w:r w:rsidRPr="002C3C08">
              <w:rPr>
                <w:rFonts w:asciiTheme="minorHAnsi" w:hAnsiTheme="minorHAnsi" w:cstheme="minorHAnsi"/>
                <w:i/>
                <w:iCs/>
                <w:sz w:val="24"/>
                <w:lang w:val="fr-FR"/>
              </w:rPr>
              <w:t>dreptul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legal</w:t>
            </w:r>
            <w:proofErr w:type="spellEnd"/>
            <w:r w:rsidRPr="002C3C08">
              <w:rPr>
                <w:rFonts w:asciiTheme="minorHAnsi" w:hAnsiTheme="minorHAnsi" w:cstheme="minorHAnsi"/>
                <w:i/>
                <w:iCs/>
                <w:sz w:val="24"/>
                <w:lang w:val="fr-FR"/>
              </w:rPr>
              <w:t xml:space="preserve"> de a </w:t>
            </w:r>
            <w:proofErr w:type="spellStart"/>
            <w:r w:rsidRPr="002C3C08">
              <w:rPr>
                <w:rFonts w:asciiTheme="minorHAnsi" w:hAnsiTheme="minorHAnsi" w:cstheme="minorHAnsi"/>
                <w:i/>
                <w:iCs/>
                <w:sz w:val="24"/>
                <w:lang w:val="fr-FR"/>
              </w:rPr>
              <w:t>primi</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ajutorul</w:t>
            </w:r>
            <w:proofErr w:type="spellEnd"/>
            <w:r w:rsidRPr="002C3C08">
              <w:rPr>
                <w:rFonts w:asciiTheme="minorHAnsi" w:hAnsiTheme="minorHAnsi" w:cstheme="minorHAnsi"/>
                <w:i/>
                <w:iCs/>
                <w:sz w:val="24"/>
                <w:lang w:val="fr-FR"/>
              </w:rPr>
              <w:t xml:space="preserve"> este </w:t>
            </w:r>
            <w:proofErr w:type="spellStart"/>
            <w:r w:rsidRPr="002C3C08">
              <w:rPr>
                <w:rFonts w:asciiTheme="minorHAnsi" w:hAnsiTheme="minorHAnsi" w:cstheme="minorHAnsi"/>
                <w:i/>
                <w:iCs/>
                <w:sz w:val="24"/>
                <w:lang w:val="fr-FR"/>
              </w:rPr>
              <w:t>conferit</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beneficiarului</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conformitate</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cu</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regimul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juridic</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naţional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aplicabil</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indiferent</w:t>
            </w:r>
            <w:proofErr w:type="spellEnd"/>
            <w:r w:rsidRPr="002C3C08">
              <w:rPr>
                <w:rFonts w:asciiTheme="minorHAnsi" w:hAnsiTheme="minorHAnsi" w:cstheme="minorHAnsi"/>
                <w:i/>
                <w:iCs/>
                <w:sz w:val="24"/>
                <w:lang w:val="fr-FR"/>
              </w:rPr>
              <w:t xml:space="preserve"> de data la care </w:t>
            </w:r>
            <w:proofErr w:type="spellStart"/>
            <w:r w:rsidRPr="002C3C08">
              <w:rPr>
                <w:rFonts w:asciiTheme="minorHAnsi" w:hAnsiTheme="minorHAnsi" w:cstheme="minorHAnsi"/>
                <w:i/>
                <w:iCs/>
                <w:sz w:val="24"/>
                <w:lang w:val="fr-FR"/>
              </w:rPr>
              <w:t>ajutoarele</w:t>
            </w:r>
            <w:proofErr w:type="spellEnd"/>
            <w:r w:rsidRPr="002C3C08">
              <w:rPr>
                <w:rFonts w:asciiTheme="minorHAnsi" w:hAnsiTheme="minorHAnsi" w:cstheme="minorHAnsi"/>
                <w:i/>
                <w:iCs/>
                <w:sz w:val="24"/>
                <w:lang w:val="fr-FR"/>
              </w:rPr>
              <w:t xml:space="preserve"> de </w:t>
            </w:r>
            <w:proofErr w:type="spellStart"/>
            <w:r w:rsidRPr="002C3C08">
              <w:rPr>
                <w:rFonts w:asciiTheme="minorHAnsi" w:hAnsiTheme="minorHAnsi" w:cstheme="minorHAnsi"/>
                <w:i/>
                <w:iCs/>
                <w:sz w:val="24"/>
                <w:lang w:val="fr-FR"/>
              </w:rPr>
              <w:t>minimis</w:t>
            </w:r>
            <w:proofErr w:type="spellEnd"/>
            <w:r w:rsidRPr="002C3C08">
              <w:rPr>
                <w:rFonts w:asciiTheme="minorHAnsi" w:hAnsiTheme="minorHAnsi" w:cstheme="minorHAnsi"/>
                <w:i/>
                <w:iCs/>
                <w:sz w:val="24"/>
                <w:lang w:val="fr-FR"/>
              </w:rPr>
              <w:t xml:space="preserve"> se </w:t>
            </w:r>
            <w:proofErr w:type="spellStart"/>
            <w:r w:rsidRPr="002C3C08">
              <w:rPr>
                <w:rFonts w:asciiTheme="minorHAnsi" w:hAnsiTheme="minorHAnsi" w:cstheme="minorHAnsi"/>
                <w:i/>
                <w:iCs/>
                <w:sz w:val="24"/>
                <w:lang w:val="fr-FR"/>
              </w:rPr>
              <w:t>plătesc</w:t>
            </w:r>
            <w:proofErr w:type="spellEnd"/>
            <w:r w:rsidRPr="002C3C08">
              <w:rPr>
                <w:rFonts w:asciiTheme="minorHAnsi" w:hAnsiTheme="minorHAnsi" w:cstheme="minorHAnsi"/>
                <w:i/>
                <w:iCs/>
                <w:sz w:val="24"/>
                <w:lang w:val="fr-FR"/>
              </w:rPr>
              <w:t xml:space="preserve"> </w:t>
            </w:r>
            <w:proofErr w:type="spellStart"/>
            <w:r w:rsidRPr="002C3C08">
              <w:rPr>
                <w:rFonts w:asciiTheme="minorHAnsi" w:hAnsiTheme="minorHAnsi" w:cstheme="minorHAnsi"/>
                <w:i/>
                <w:iCs/>
                <w:sz w:val="24"/>
                <w:lang w:val="fr-FR"/>
              </w:rPr>
              <w:t>întreprinderii</w:t>
            </w:r>
            <w:proofErr w:type="spellEnd"/>
            <w:r w:rsidRPr="002C3C08">
              <w:rPr>
                <w:rFonts w:asciiTheme="minorHAnsi" w:hAnsiTheme="minorHAnsi" w:cstheme="minorHAnsi"/>
                <w:i/>
                <w:iCs/>
                <w:sz w:val="24"/>
                <w:lang w:val="fr-FR"/>
              </w:rPr>
              <w:t xml:space="preserve"> respective.</w:t>
            </w:r>
          </w:p>
        </w:tc>
      </w:tr>
    </w:tbl>
    <w:p w14:paraId="0DE1599D" w14:textId="77777777" w:rsidR="00E30CB1" w:rsidRPr="00880A57" w:rsidRDefault="00E30CB1" w:rsidP="00E30CB1">
      <w:pPr>
        <w:spacing w:before="120" w:after="120" w:line="240" w:lineRule="auto"/>
        <w:jc w:val="both"/>
        <w:rPr>
          <w:rFonts w:asciiTheme="minorHAnsi" w:hAnsiTheme="minorHAnsi" w:cstheme="minorHAnsi"/>
          <w:sz w:val="24"/>
        </w:rPr>
      </w:pPr>
    </w:p>
    <w:p w14:paraId="19379668" w14:textId="77777777" w:rsidR="00E30CB1" w:rsidRPr="00880A57" w:rsidRDefault="00E30CB1" w:rsidP="00E30CB1">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Pr>
          <w:rFonts w:asciiTheme="minorHAnsi" w:hAnsiTheme="minorHAnsi" w:cstheme="minorHAnsi"/>
          <w:sz w:val="24"/>
        </w:rPr>
        <w:t xml:space="preserve"> </w:t>
      </w:r>
      <w:r>
        <w:rPr>
          <w:rFonts w:asciiTheme="minorHAnsi" w:hAnsiTheme="minorHAnsi" w:cstheme="minorHAnsi"/>
          <w:b/>
          <w:sz w:val="24"/>
          <w:lang w:val="en-GB"/>
        </w:rPr>
        <w:t xml:space="preserve">Nu </w:t>
      </w:r>
      <w:proofErr w:type="spellStart"/>
      <w:r>
        <w:rPr>
          <w:rFonts w:asciiTheme="minorHAnsi" w:hAnsiTheme="minorHAnsi" w:cstheme="minorHAnsi"/>
          <w:b/>
          <w:sz w:val="24"/>
          <w:lang w:val="en-GB"/>
        </w:rPr>
        <w:t>este</w:t>
      </w:r>
      <w:proofErr w:type="spellEnd"/>
      <w:r>
        <w:rPr>
          <w:rFonts w:asciiTheme="minorHAnsi" w:hAnsiTheme="minorHAnsi" w:cstheme="minorHAnsi"/>
          <w:b/>
          <w:sz w:val="24"/>
          <w:lang w:val="en-GB"/>
        </w:rPr>
        <w:t xml:space="preserve"> </w:t>
      </w:r>
      <w:proofErr w:type="spellStart"/>
      <w:r>
        <w:rPr>
          <w:rFonts w:asciiTheme="minorHAnsi" w:hAnsiTheme="minorHAnsi" w:cstheme="minorHAnsi"/>
          <w:b/>
          <w:sz w:val="24"/>
          <w:lang w:val="en-GB"/>
        </w:rPr>
        <w:t>cazul</w:t>
      </w:r>
      <w:proofErr w:type="spellEnd"/>
      <w:r>
        <w:rPr>
          <w:rFonts w:asciiTheme="minorHAnsi" w:hAnsiTheme="minorHAnsi" w:cstheme="minorHAnsi"/>
          <w:b/>
          <w:sz w:val="24"/>
          <w:lang w:val="en-GB"/>
        </w:rPr>
        <w:t>!</w:t>
      </w:r>
    </w:p>
    <w:tbl>
      <w:tblPr>
        <w:tblStyle w:val="TableGrid"/>
        <w:tblW w:w="0" w:type="auto"/>
        <w:tblLook w:val="04A0" w:firstRow="1" w:lastRow="0" w:firstColumn="1" w:lastColumn="0" w:noHBand="0" w:noVBand="1"/>
      </w:tblPr>
      <w:tblGrid>
        <w:gridCol w:w="9562"/>
      </w:tblGrid>
      <w:tr w:rsidR="00E30CB1" w:rsidRPr="00880A57" w14:paraId="5CF20B86" w14:textId="77777777" w:rsidTr="00A2280A">
        <w:tc>
          <w:tcPr>
            <w:tcW w:w="9563" w:type="dxa"/>
          </w:tcPr>
          <w:p w14:paraId="0491DA5E" w14:textId="77777777" w:rsidR="00E30CB1" w:rsidRPr="002C3C08" w:rsidRDefault="00E30CB1" w:rsidP="00A2280A">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b/>
                <w:i/>
                <w:iCs/>
                <w:color w:val="000000"/>
                <w:sz w:val="24"/>
                <w:szCs w:val="24"/>
                <w:lang w:val="pt-BR"/>
              </w:rPr>
              <w:t xml:space="preserve">DOCUMENTE </w:t>
            </w:r>
          </w:p>
          <w:p w14:paraId="6A72FFAB"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color w:val="0000FF"/>
                <w:sz w:val="24"/>
                <w:szCs w:val="24"/>
                <w:u w:val="single"/>
              </w:rPr>
              <w:t xml:space="preserve">Anexa 11 - </w:t>
            </w:r>
            <w:proofErr w:type="spellStart"/>
            <w:r w:rsidRPr="002C3C08">
              <w:rPr>
                <w:rFonts w:asciiTheme="minorHAnsi" w:hAnsiTheme="minorHAnsi" w:cstheme="minorHAnsi"/>
                <w:i/>
                <w:iCs/>
                <w:color w:val="0000FF"/>
                <w:sz w:val="24"/>
                <w:szCs w:val="24"/>
                <w:u w:val="single"/>
              </w:rPr>
              <w:t>Declaratie</w:t>
            </w:r>
            <w:proofErr w:type="spellEnd"/>
            <w:r w:rsidRPr="002C3C08">
              <w:rPr>
                <w:rFonts w:asciiTheme="minorHAnsi" w:hAnsiTheme="minorHAnsi" w:cstheme="minorHAnsi"/>
                <w:i/>
                <w:iCs/>
                <w:color w:val="0000FF"/>
                <w:sz w:val="24"/>
                <w:szCs w:val="24"/>
                <w:u w:val="single"/>
              </w:rPr>
              <w:t xml:space="preserve"> </w:t>
            </w:r>
            <w:proofErr w:type="spellStart"/>
            <w:r w:rsidRPr="002C3C08">
              <w:rPr>
                <w:rFonts w:asciiTheme="minorHAnsi" w:hAnsiTheme="minorHAnsi" w:cstheme="minorHAnsi"/>
                <w:i/>
                <w:iCs/>
                <w:color w:val="0000FF"/>
                <w:sz w:val="24"/>
                <w:szCs w:val="24"/>
                <w:u w:val="single"/>
              </w:rPr>
              <w:t>incadrare</w:t>
            </w:r>
            <w:proofErr w:type="spellEnd"/>
            <w:r w:rsidRPr="002C3C08">
              <w:rPr>
                <w:rFonts w:asciiTheme="minorHAnsi" w:hAnsiTheme="minorHAnsi" w:cstheme="minorHAnsi"/>
                <w:i/>
                <w:iCs/>
                <w:color w:val="0000FF"/>
                <w:sz w:val="24"/>
                <w:szCs w:val="24"/>
                <w:u w:val="single"/>
              </w:rPr>
              <w:t xml:space="preserve"> in categoria de micro-</w:t>
            </w:r>
            <w:proofErr w:type="spellStart"/>
            <w:r w:rsidRPr="002C3C08">
              <w:rPr>
                <w:rFonts w:asciiTheme="minorHAnsi" w:hAnsiTheme="minorHAnsi" w:cstheme="minorHAnsi"/>
                <w:i/>
                <w:iCs/>
                <w:color w:val="0000FF"/>
                <w:sz w:val="24"/>
                <w:szCs w:val="24"/>
                <w:u w:val="single"/>
              </w:rPr>
              <w:t>intreprindere</w:t>
            </w:r>
            <w:proofErr w:type="spellEnd"/>
            <w:r w:rsidRPr="002C3C08">
              <w:rPr>
                <w:rFonts w:asciiTheme="minorHAnsi" w:hAnsiTheme="minorHAnsi" w:cstheme="minorHAnsi"/>
                <w:i/>
                <w:iCs/>
                <w:color w:val="0000FF"/>
                <w:sz w:val="24"/>
                <w:szCs w:val="24"/>
                <w:u w:val="single"/>
              </w:rPr>
              <w:t xml:space="preserve"> si </w:t>
            </w:r>
            <w:proofErr w:type="spellStart"/>
            <w:r w:rsidRPr="002C3C08">
              <w:rPr>
                <w:rFonts w:asciiTheme="minorHAnsi" w:hAnsiTheme="minorHAnsi" w:cstheme="minorHAnsi"/>
                <w:i/>
                <w:iCs/>
                <w:color w:val="0000FF"/>
                <w:sz w:val="24"/>
                <w:szCs w:val="24"/>
                <w:u w:val="single"/>
              </w:rPr>
              <w:t>intreprindere</w:t>
            </w:r>
            <w:proofErr w:type="spellEnd"/>
            <w:r w:rsidRPr="002C3C08">
              <w:rPr>
                <w:rFonts w:asciiTheme="minorHAnsi" w:hAnsiTheme="minorHAnsi" w:cstheme="minorHAnsi"/>
                <w:i/>
                <w:iCs/>
                <w:color w:val="0000FF"/>
                <w:sz w:val="24"/>
                <w:szCs w:val="24"/>
                <w:u w:val="single"/>
              </w:rPr>
              <w:t xml:space="preserve"> mica</w:t>
            </w:r>
            <w:r w:rsidRPr="002C3C08">
              <w:rPr>
                <w:rFonts w:asciiTheme="minorHAnsi" w:hAnsiTheme="minorHAnsi" w:cstheme="minorHAnsi"/>
                <w:i/>
                <w:iCs/>
                <w:sz w:val="24"/>
                <w:szCs w:val="24"/>
              </w:rPr>
              <w:t xml:space="preserve"> cf. Legii nr. 346/2004, care cuprinde calculul pentru întreprinderile partenere sau legate, completată în conformitate cu anexele la Legea nr. 346/2004 privind stimularea </w:t>
            </w:r>
            <w:proofErr w:type="spellStart"/>
            <w:r w:rsidRPr="002C3C08">
              <w:rPr>
                <w:rFonts w:asciiTheme="minorHAnsi" w:hAnsiTheme="minorHAnsi" w:cstheme="minorHAnsi"/>
                <w:i/>
                <w:iCs/>
                <w:sz w:val="24"/>
                <w:szCs w:val="24"/>
              </w:rPr>
              <w:t>înfiinţării</w:t>
            </w:r>
            <w:proofErr w:type="spellEnd"/>
            <w:r w:rsidRPr="002C3C08">
              <w:rPr>
                <w:rFonts w:asciiTheme="minorHAnsi" w:hAnsiTheme="minorHAnsi" w:cstheme="minorHAnsi"/>
                <w:i/>
                <w:iCs/>
                <w:sz w:val="24"/>
                <w:szCs w:val="24"/>
              </w:rPr>
              <w:t xml:space="preserve"> </w:t>
            </w:r>
            <w:proofErr w:type="spellStart"/>
            <w:r w:rsidRPr="002C3C08">
              <w:rPr>
                <w:rFonts w:asciiTheme="minorHAnsi" w:hAnsiTheme="minorHAnsi" w:cstheme="minorHAnsi"/>
                <w:i/>
                <w:iCs/>
                <w:sz w:val="24"/>
                <w:szCs w:val="24"/>
              </w:rPr>
              <w:t>şi</w:t>
            </w:r>
            <w:proofErr w:type="spellEnd"/>
            <w:r w:rsidRPr="002C3C08">
              <w:rPr>
                <w:rFonts w:asciiTheme="minorHAnsi" w:hAnsiTheme="minorHAnsi" w:cstheme="minorHAnsi"/>
                <w:i/>
                <w:iCs/>
                <w:sz w:val="24"/>
                <w:szCs w:val="24"/>
              </w:rPr>
              <w:t xml:space="preserve"> dezvoltării întreprinderilor mici </w:t>
            </w:r>
            <w:proofErr w:type="spellStart"/>
            <w:r w:rsidRPr="002C3C08">
              <w:rPr>
                <w:rFonts w:asciiTheme="minorHAnsi" w:hAnsiTheme="minorHAnsi" w:cstheme="minorHAnsi"/>
                <w:i/>
                <w:iCs/>
                <w:sz w:val="24"/>
                <w:szCs w:val="24"/>
              </w:rPr>
              <w:t>şi</w:t>
            </w:r>
            <w:proofErr w:type="spellEnd"/>
            <w:r w:rsidRPr="002C3C08">
              <w:rPr>
                <w:rFonts w:asciiTheme="minorHAnsi" w:hAnsiTheme="minorHAnsi" w:cstheme="minorHAnsi"/>
                <w:i/>
                <w:iCs/>
                <w:sz w:val="24"/>
                <w:szCs w:val="24"/>
              </w:rPr>
              <w:t xml:space="preserve"> mijlocii, cu modificările </w:t>
            </w:r>
            <w:proofErr w:type="spellStart"/>
            <w:r w:rsidRPr="002C3C08">
              <w:rPr>
                <w:rFonts w:asciiTheme="minorHAnsi" w:hAnsiTheme="minorHAnsi" w:cstheme="minorHAnsi"/>
                <w:i/>
                <w:iCs/>
                <w:sz w:val="24"/>
                <w:szCs w:val="24"/>
              </w:rPr>
              <w:t>şi</w:t>
            </w:r>
            <w:proofErr w:type="spellEnd"/>
            <w:r w:rsidRPr="002C3C08">
              <w:rPr>
                <w:rFonts w:asciiTheme="minorHAnsi" w:hAnsiTheme="minorHAnsi" w:cstheme="minorHAnsi"/>
                <w:i/>
                <w:iCs/>
                <w:sz w:val="24"/>
                <w:szCs w:val="24"/>
              </w:rPr>
              <w:t xml:space="preserve"> completările ulterioare;</w:t>
            </w:r>
          </w:p>
          <w:p w14:paraId="58C733D0"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Cererea de Finanțare</w:t>
            </w:r>
            <w:r w:rsidRPr="002C3C08">
              <w:rPr>
                <w:rFonts w:asciiTheme="minorHAnsi" w:hAnsiTheme="minorHAnsi" w:cstheme="minorHAnsi"/>
                <w:i/>
                <w:iCs/>
                <w:sz w:val="24"/>
                <w:szCs w:val="24"/>
              </w:rPr>
              <w:t xml:space="preserve"> </w:t>
            </w:r>
          </w:p>
          <w:p w14:paraId="6D1B9398"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Documente care atesta forma de organizare a solicitantului</w:t>
            </w:r>
          </w:p>
          <w:p w14:paraId="55FA10AC" w14:textId="77777777" w:rsidR="00E30CB1" w:rsidRPr="002C3C08" w:rsidRDefault="00E30CB1" w:rsidP="00A2280A">
            <w:pPr>
              <w:tabs>
                <w:tab w:val="left" w:pos="3120"/>
                <w:tab w:val="center" w:pos="4320"/>
                <w:tab w:val="right" w:pos="8640"/>
              </w:tabs>
              <w:spacing w:before="120" w:after="120" w:line="240" w:lineRule="auto"/>
              <w:rPr>
                <w:rFonts w:asciiTheme="minorHAnsi" w:hAnsiTheme="minorHAnsi" w:cstheme="minorHAnsi"/>
                <w:b/>
                <w:i/>
                <w:iCs/>
                <w:sz w:val="24"/>
                <w:szCs w:val="24"/>
                <w:lang w:val="it-IT"/>
              </w:rPr>
            </w:pPr>
            <w:r w:rsidRPr="002C3C08">
              <w:rPr>
                <w:rFonts w:asciiTheme="minorHAnsi" w:hAnsiTheme="minorHAnsi" w:cstheme="minorHAnsi"/>
                <w:b/>
                <w:i/>
                <w:iCs/>
                <w:sz w:val="24"/>
                <w:szCs w:val="24"/>
              </w:rPr>
              <w:lastRenderedPageBreak/>
              <w:t>Baza de date a serviciul online RECOM  a ONRC.</w:t>
            </w:r>
          </w:p>
          <w:p w14:paraId="755E8A65"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proofErr w:type="spellStart"/>
            <w:r w:rsidRPr="002C3C08">
              <w:rPr>
                <w:rFonts w:asciiTheme="minorHAnsi" w:hAnsiTheme="minorHAnsi" w:cstheme="minorHAnsi"/>
                <w:b/>
                <w:i/>
                <w:iCs/>
                <w:sz w:val="24"/>
                <w:szCs w:val="24"/>
              </w:rPr>
              <w:t>Declaraţii</w:t>
            </w:r>
            <w:proofErr w:type="spellEnd"/>
            <w:r w:rsidRPr="002C3C08">
              <w:rPr>
                <w:rFonts w:asciiTheme="minorHAnsi" w:hAnsiTheme="minorHAnsi" w:cstheme="minorHAnsi"/>
                <w:i/>
                <w:iCs/>
                <w:sz w:val="24"/>
                <w:szCs w:val="24"/>
              </w:rPr>
              <w:t xml:space="preserve"> partea F a Cererii de </w:t>
            </w:r>
            <w:proofErr w:type="spellStart"/>
            <w:r w:rsidRPr="002C3C08">
              <w:rPr>
                <w:rFonts w:asciiTheme="minorHAnsi" w:hAnsiTheme="minorHAnsi" w:cstheme="minorHAnsi"/>
                <w:i/>
                <w:iCs/>
                <w:sz w:val="24"/>
                <w:szCs w:val="24"/>
              </w:rPr>
              <w:t>Finanţare</w:t>
            </w:r>
            <w:proofErr w:type="spellEnd"/>
          </w:p>
          <w:p w14:paraId="46F044D2"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Alte documente - dacă este cazul.</w:t>
            </w:r>
          </w:p>
          <w:p w14:paraId="0A8CF725" w14:textId="77777777" w:rsidR="00E30CB1" w:rsidRPr="002C3C08" w:rsidRDefault="00E30CB1" w:rsidP="00A2280A">
            <w:pPr>
              <w:spacing w:before="120" w:after="120" w:line="240" w:lineRule="auto"/>
              <w:jc w:val="both"/>
              <w:rPr>
                <w:rFonts w:asciiTheme="minorHAnsi" w:hAnsiTheme="minorHAnsi" w:cstheme="minorHAnsi"/>
                <w:i/>
                <w:iCs/>
                <w:color w:val="000000"/>
                <w:sz w:val="24"/>
                <w:szCs w:val="24"/>
              </w:rPr>
            </w:pPr>
            <w:proofErr w:type="spellStart"/>
            <w:r w:rsidRPr="002C3C08">
              <w:rPr>
                <w:rFonts w:asciiTheme="minorHAnsi" w:hAnsiTheme="minorHAnsi" w:cstheme="minorHAnsi"/>
                <w:i/>
                <w:iCs/>
                <w:sz w:val="24"/>
                <w:szCs w:val="24"/>
              </w:rPr>
              <w:t>Situatiile</w:t>
            </w:r>
            <w:proofErr w:type="spellEnd"/>
            <w:r w:rsidRPr="002C3C08">
              <w:rPr>
                <w:rFonts w:asciiTheme="minorHAnsi" w:hAnsiTheme="minorHAnsi" w:cstheme="minorHAnsi"/>
                <w:i/>
                <w:iCs/>
                <w:sz w:val="24"/>
                <w:szCs w:val="24"/>
              </w:rPr>
              <w:t xml:space="preserve"> Financiare -PATRIMVEN</w:t>
            </w:r>
          </w:p>
        </w:tc>
      </w:tr>
      <w:tr w:rsidR="00E30CB1" w:rsidRPr="00880A57" w14:paraId="770DFB8E" w14:textId="77777777" w:rsidTr="00A2280A">
        <w:tc>
          <w:tcPr>
            <w:tcW w:w="9563" w:type="dxa"/>
          </w:tcPr>
          <w:p w14:paraId="4CB0FFA7" w14:textId="77777777" w:rsidR="00E30CB1" w:rsidRPr="002C3C08" w:rsidRDefault="00E30CB1" w:rsidP="00A2280A">
            <w:pPr>
              <w:spacing w:before="120" w:after="120" w:line="240" w:lineRule="auto"/>
              <w:jc w:val="both"/>
              <w:rPr>
                <w:rFonts w:asciiTheme="minorHAnsi" w:hAnsiTheme="minorHAnsi" w:cstheme="minorHAnsi"/>
                <w:i/>
                <w:iCs/>
                <w:sz w:val="24"/>
                <w:szCs w:val="24"/>
              </w:rPr>
            </w:pPr>
            <w:proofErr w:type="spellStart"/>
            <w:r w:rsidRPr="002C3C08">
              <w:rPr>
                <w:rFonts w:asciiTheme="minorHAnsi" w:hAnsiTheme="minorHAnsi" w:cstheme="minorHAnsi"/>
                <w:b/>
                <w:i/>
                <w:iCs/>
                <w:sz w:val="24"/>
                <w:szCs w:val="24"/>
              </w:rPr>
              <w:lastRenderedPageBreak/>
              <w:t>Incadrarea</w:t>
            </w:r>
            <w:proofErr w:type="spellEnd"/>
            <w:r w:rsidRPr="002C3C08">
              <w:rPr>
                <w:rFonts w:asciiTheme="minorHAnsi" w:hAnsiTheme="minorHAnsi" w:cstheme="minorHAnsi"/>
                <w:b/>
                <w:i/>
                <w:iCs/>
                <w:sz w:val="24"/>
                <w:szCs w:val="24"/>
              </w:rPr>
              <w:t xml:space="preserve"> solicitantului in statutul de microîntreprindere și întreprindere mică</w:t>
            </w:r>
            <w:r w:rsidRPr="002C3C08">
              <w:rPr>
                <w:rFonts w:asciiTheme="minorHAnsi" w:hAnsiTheme="minorHAnsi" w:cstheme="minorHAnsi"/>
                <w:i/>
                <w:iCs/>
                <w:sz w:val="24"/>
                <w:szCs w:val="24"/>
              </w:rPr>
              <w:t xml:space="preserve">, cf. Legii nr. 346/2004 (verificarea se </w:t>
            </w:r>
            <w:proofErr w:type="spellStart"/>
            <w:r w:rsidRPr="002C3C08">
              <w:rPr>
                <w:rFonts w:asciiTheme="minorHAnsi" w:hAnsiTheme="minorHAnsi" w:cstheme="minorHAnsi"/>
                <w:i/>
                <w:iCs/>
                <w:sz w:val="24"/>
                <w:szCs w:val="24"/>
              </w:rPr>
              <w:t>realizeaza</w:t>
            </w:r>
            <w:proofErr w:type="spellEnd"/>
            <w:r w:rsidRPr="002C3C08">
              <w:rPr>
                <w:rFonts w:asciiTheme="minorHAnsi" w:hAnsiTheme="minorHAnsi" w:cstheme="minorHAnsi"/>
                <w:i/>
                <w:iCs/>
                <w:sz w:val="24"/>
                <w:szCs w:val="24"/>
              </w:rPr>
              <w:t xml:space="preserve"> doar daca prin Fisa </w:t>
            </w:r>
            <w:proofErr w:type="spellStart"/>
            <w:r w:rsidRPr="002C3C08">
              <w:rPr>
                <w:rFonts w:asciiTheme="minorHAnsi" w:hAnsiTheme="minorHAnsi" w:cstheme="minorHAnsi"/>
                <w:i/>
                <w:iCs/>
                <w:sz w:val="24"/>
                <w:szCs w:val="24"/>
              </w:rPr>
              <w:t>interventiei</w:t>
            </w:r>
            <w:proofErr w:type="spellEnd"/>
            <w:r w:rsidRPr="002C3C08">
              <w:rPr>
                <w:rFonts w:asciiTheme="minorHAnsi" w:hAnsiTheme="minorHAnsi" w:cstheme="minorHAnsi"/>
                <w:i/>
                <w:iCs/>
                <w:sz w:val="24"/>
                <w:szCs w:val="24"/>
              </w:rPr>
              <w:t xml:space="preserve"> din SDL aprobat se prevede </w:t>
            </w:r>
            <w:proofErr w:type="spellStart"/>
            <w:r w:rsidRPr="002C3C08">
              <w:rPr>
                <w:rFonts w:asciiTheme="minorHAnsi" w:hAnsiTheme="minorHAnsi" w:cstheme="minorHAnsi"/>
                <w:i/>
                <w:iCs/>
                <w:sz w:val="24"/>
                <w:szCs w:val="24"/>
              </w:rPr>
              <w:t>cerinta</w:t>
            </w:r>
            <w:proofErr w:type="spellEnd"/>
            <w:r w:rsidRPr="002C3C08">
              <w:rPr>
                <w:rFonts w:asciiTheme="minorHAnsi" w:hAnsiTheme="minorHAnsi" w:cstheme="minorHAnsi"/>
                <w:i/>
                <w:iCs/>
                <w:sz w:val="24"/>
                <w:szCs w:val="24"/>
              </w:rPr>
              <w:t>)</w:t>
            </w:r>
          </w:p>
          <w:p w14:paraId="3D4C79B1" w14:textId="77777777" w:rsidR="00E30CB1" w:rsidRPr="002C3C08" w:rsidRDefault="00E30CB1" w:rsidP="00A2280A">
            <w:pPr>
              <w:spacing w:before="120" w:after="120" w:line="240" w:lineRule="auto"/>
              <w:jc w:val="both"/>
              <w:rPr>
                <w:rFonts w:asciiTheme="minorHAnsi" w:hAnsiTheme="minorHAnsi" w:cstheme="minorHAnsi"/>
                <w:i/>
                <w:iCs/>
                <w:sz w:val="24"/>
                <w:szCs w:val="24"/>
              </w:rPr>
            </w:pPr>
            <w:proofErr w:type="spellStart"/>
            <w:r w:rsidRPr="002C3C08">
              <w:rPr>
                <w:rFonts w:asciiTheme="minorHAnsi" w:hAnsiTheme="minorHAnsi" w:cstheme="minorHAnsi"/>
                <w:i/>
                <w:iCs/>
                <w:sz w:val="24"/>
                <w:szCs w:val="24"/>
              </w:rPr>
              <w:t>Verificarile</w:t>
            </w:r>
            <w:proofErr w:type="spellEnd"/>
            <w:r w:rsidRPr="002C3C08">
              <w:rPr>
                <w:rFonts w:asciiTheme="minorHAnsi" w:hAnsiTheme="minorHAnsi" w:cstheme="minorHAnsi"/>
                <w:i/>
                <w:iCs/>
                <w:sz w:val="24"/>
                <w:szCs w:val="24"/>
              </w:rPr>
              <w:t xml:space="preserve"> vor fi realizate de </w:t>
            </w:r>
            <w:proofErr w:type="spellStart"/>
            <w:r w:rsidRPr="002C3C08">
              <w:rPr>
                <w:rFonts w:asciiTheme="minorHAnsi" w:hAnsiTheme="minorHAnsi" w:cstheme="minorHAnsi"/>
                <w:i/>
                <w:iCs/>
                <w:sz w:val="24"/>
                <w:szCs w:val="24"/>
              </w:rPr>
              <w:t>experti</w:t>
            </w:r>
            <w:proofErr w:type="spellEnd"/>
            <w:r w:rsidRPr="002C3C08">
              <w:rPr>
                <w:rFonts w:asciiTheme="minorHAnsi" w:hAnsiTheme="minorHAnsi" w:cstheme="minorHAnsi"/>
                <w:i/>
                <w:iCs/>
                <w:sz w:val="24"/>
                <w:szCs w:val="24"/>
              </w:rPr>
              <w:t xml:space="preserve"> conform Manualului de Procedură operațională privind verificarea statutului de IMM- Cod procedură operațională PO – IMM. Vor fi </w:t>
            </w:r>
            <w:proofErr w:type="spellStart"/>
            <w:r w:rsidRPr="002C3C08">
              <w:rPr>
                <w:rFonts w:asciiTheme="minorHAnsi" w:hAnsiTheme="minorHAnsi" w:cstheme="minorHAnsi"/>
                <w:i/>
                <w:iCs/>
                <w:sz w:val="24"/>
                <w:szCs w:val="24"/>
              </w:rPr>
              <w:t>intocmite</w:t>
            </w:r>
            <w:proofErr w:type="spellEnd"/>
            <w:r w:rsidRPr="002C3C08">
              <w:rPr>
                <w:rFonts w:asciiTheme="minorHAnsi" w:hAnsiTheme="minorHAnsi" w:cstheme="minorHAnsi"/>
                <w:i/>
                <w:iCs/>
                <w:sz w:val="24"/>
                <w:szCs w:val="24"/>
              </w:rPr>
              <w:t xml:space="preserve"> si asumate prin </w:t>
            </w:r>
            <w:proofErr w:type="spellStart"/>
            <w:r w:rsidRPr="002C3C08">
              <w:rPr>
                <w:rFonts w:asciiTheme="minorHAnsi" w:hAnsiTheme="minorHAnsi" w:cstheme="minorHAnsi"/>
                <w:i/>
                <w:iCs/>
                <w:sz w:val="24"/>
                <w:szCs w:val="24"/>
              </w:rPr>
              <w:t>semnatura</w:t>
            </w:r>
            <w:proofErr w:type="spellEnd"/>
            <w:r w:rsidRPr="002C3C08">
              <w:rPr>
                <w:rFonts w:asciiTheme="minorHAnsi" w:hAnsiTheme="minorHAnsi" w:cstheme="minorHAnsi"/>
                <w:i/>
                <w:iCs/>
                <w:sz w:val="24"/>
                <w:szCs w:val="24"/>
              </w:rPr>
              <w:t xml:space="preserve"> documentele </w:t>
            </w:r>
            <w:proofErr w:type="spellStart"/>
            <w:r w:rsidRPr="002C3C08">
              <w:rPr>
                <w:rFonts w:asciiTheme="minorHAnsi" w:hAnsiTheme="minorHAnsi" w:cstheme="minorHAnsi"/>
                <w:i/>
                <w:iCs/>
                <w:sz w:val="24"/>
                <w:szCs w:val="24"/>
              </w:rPr>
              <w:t>prevazute</w:t>
            </w:r>
            <w:proofErr w:type="spellEnd"/>
            <w:r w:rsidRPr="002C3C08">
              <w:rPr>
                <w:rFonts w:asciiTheme="minorHAnsi" w:hAnsiTheme="minorHAnsi" w:cstheme="minorHAnsi"/>
                <w:i/>
                <w:iCs/>
                <w:sz w:val="24"/>
                <w:szCs w:val="24"/>
              </w:rPr>
              <w:t xml:space="preserve"> de acest Manual.</w:t>
            </w:r>
          </w:p>
          <w:p w14:paraId="39E554D7"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Expertul verifică </w:t>
            </w:r>
            <w:proofErr w:type="spellStart"/>
            <w:r w:rsidRPr="002C3C08">
              <w:rPr>
                <w:rFonts w:asciiTheme="minorHAnsi" w:hAnsiTheme="minorHAnsi" w:cstheme="minorHAnsi"/>
                <w:i/>
                <w:iCs/>
                <w:sz w:val="24"/>
                <w:szCs w:val="24"/>
              </w:rPr>
              <w:t>Declaratie</w:t>
            </w:r>
            <w:proofErr w:type="spellEnd"/>
            <w:r w:rsidRPr="002C3C08">
              <w:rPr>
                <w:rFonts w:asciiTheme="minorHAnsi" w:hAnsiTheme="minorHAnsi" w:cstheme="minorHAnsi"/>
                <w:i/>
                <w:iCs/>
                <w:sz w:val="24"/>
                <w:szCs w:val="24"/>
              </w:rPr>
              <w:t xml:space="preserve"> </w:t>
            </w:r>
            <w:proofErr w:type="spellStart"/>
            <w:r w:rsidRPr="002C3C08">
              <w:rPr>
                <w:rFonts w:asciiTheme="minorHAnsi" w:hAnsiTheme="minorHAnsi" w:cstheme="minorHAnsi"/>
                <w:i/>
                <w:iCs/>
                <w:sz w:val="24"/>
                <w:szCs w:val="24"/>
              </w:rPr>
              <w:t>incadrare</w:t>
            </w:r>
            <w:proofErr w:type="spellEnd"/>
            <w:r w:rsidRPr="002C3C08">
              <w:rPr>
                <w:rFonts w:asciiTheme="minorHAnsi" w:hAnsiTheme="minorHAnsi" w:cstheme="minorHAnsi"/>
                <w:i/>
                <w:iCs/>
                <w:sz w:val="24"/>
                <w:szCs w:val="24"/>
              </w:rPr>
              <w:t xml:space="preserve"> in  categoria </w:t>
            </w:r>
            <w:proofErr w:type="spellStart"/>
            <w:r w:rsidRPr="002C3C08">
              <w:rPr>
                <w:rFonts w:asciiTheme="minorHAnsi" w:hAnsiTheme="minorHAnsi" w:cstheme="minorHAnsi"/>
                <w:i/>
                <w:iCs/>
                <w:sz w:val="24"/>
                <w:szCs w:val="24"/>
              </w:rPr>
              <w:t>microintreprindere-intreprindere</w:t>
            </w:r>
            <w:proofErr w:type="spellEnd"/>
            <w:r w:rsidRPr="002C3C08">
              <w:rPr>
                <w:rFonts w:asciiTheme="minorHAnsi" w:hAnsiTheme="minorHAnsi" w:cstheme="minorHAnsi"/>
                <w:i/>
                <w:iCs/>
                <w:sz w:val="24"/>
                <w:szCs w:val="24"/>
              </w:rPr>
              <w:t xml:space="preserve"> mica cf. Legii nr. 346/2004, daca:</w:t>
            </w:r>
          </w:p>
          <w:p w14:paraId="2DF49845"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a)  Declarația este semnată de persoana autorizată să reprezinte </w:t>
            </w:r>
            <w:proofErr w:type="spellStart"/>
            <w:r w:rsidRPr="002C3C08">
              <w:rPr>
                <w:rFonts w:asciiTheme="minorHAnsi" w:hAnsiTheme="minorHAnsi" w:cstheme="minorHAnsi"/>
                <w:i/>
                <w:iCs/>
                <w:sz w:val="24"/>
                <w:szCs w:val="24"/>
              </w:rPr>
              <w:t>intreprinderea</w:t>
            </w:r>
            <w:proofErr w:type="spellEnd"/>
            <w:r w:rsidRPr="002C3C08">
              <w:rPr>
                <w:rFonts w:asciiTheme="minorHAnsi" w:hAnsiTheme="minorHAnsi" w:cstheme="minorHAnsi"/>
                <w:i/>
                <w:iCs/>
                <w:sz w:val="24"/>
                <w:szCs w:val="24"/>
              </w:rPr>
              <w:t xml:space="preserve"> conform actului constitutiv/ de persoana din cadrul întreprinderii împuternicită prin procură notarială de către persoana autorizată legal conform actului constitutiv.</w:t>
            </w:r>
          </w:p>
          <w:p w14:paraId="1B825294"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În situația în care reprezentantul legal al </w:t>
            </w:r>
            <w:proofErr w:type="spellStart"/>
            <w:r w:rsidRPr="002C3C08">
              <w:rPr>
                <w:rFonts w:asciiTheme="minorHAnsi" w:hAnsiTheme="minorHAnsi" w:cstheme="minorHAnsi"/>
                <w:i/>
                <w:iCs/>
                <w:sz w:val="24"/>
                <w:szCs w:val="24"/>
              </w:rPr>
              <w:t>intreprinderii</w:t>
            </w:r>
            <w:proofErr w:type="spellEnd"/>
            <w:r w:rsidRPr="002C3C08">
              <w:rPr>
                <w:rFonts w:asciiTheme="minorHAnsi" w:hAnsiTheme="minorHAnsi" w:cstheme="minorHAnsi"/>
                <w:i/>
                <w:iCs/>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1A6C47D"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Notă</w:t>
            </w:r>
            <w:r w:rsidRPr="002C3C08">
              <w:rPr>
                <w:rFonts w:asciiTheme="minorHAnsi" w:hAnsiTheme="minorHAnsi" w:cstheme="minorHAnsi"/>
                <w:i/>
                <w:iCs/>
                <w:sz w:val="24"/>
                <w:szCs w:val="24"/>
              </w:rPr>
              <w:t xml:space="preserve">: În situația în care aceste documente nu au fost depuse conform Cererii de Finanțare la Secțiunea ”Alte documente”, expertul le va solicita prin </w:t>
            </w:r>
            <w:proofErr w:type="spellStart"/>
            <w:r w:rsidRPr="002C3C08">
              <w:rPr>
                <w:rFonts w:asciiTheme="minorHAnsi" w:hAnsiTheme="minorHAnsi" w:cstheme="minorHAnsi"/>
                <w:i/>
                <w:iCs/>
                <w:sz w:val="24"/>
                <w:szCs w:val="24"/>
              </w:rPr>
              <w:t>informatii</w:t>
            </w:r>
            <w:proofErr w:type="spellEnd"/>
            <w:r w:rsidRPr="002C3C08">
              <w:rPr>
                <w:rFonts w:asciiTheme="minorHAnsi" w:hAnsiTheme="minorHAnsi" w:cstheme="minorHAnsi"/>
                <w:i/>
                <w:iCs/>
                <w:sz w:val="24"/>
                <w:szCs w:val="24"/>
              </w:rPr>
              <w:t xml:space="preserve"> suplimentare</w:t>
            </w:r>
          </w:p>
          <w:p w14:paraId="25CCEF9D" w14:textId="77777777" w:rsidR="00E30CB1" w:rsidRPr="002C3C08" w:rsidRDefault="00E30CB1" w:rsidP="00A2280A">
            <w:pPr>
              <w:spacing w:before="120" w:after="120" w:line="240" w:lineRule="auto"/>
              <w:jc w:val="both"/>
              <w:rPr>
                <w:rFonts w:asciiTheme="minorHAnsi" w:eastAsia="SimSun" w:hAnsiTheme="minorHAnsi" w:cstheme="minorHAnsi"/>
                <w:i/>
                <w:iCs/>
                <w:sz w:val="24"/>
                <w:szCs w:val="24"/>
                <w:lang w:eastAsia="ro-RO"/>
              </w:rPr>
            </w:pPr>
            <w:r w:rsidRPr="002C3C08">
              <w:rPr>
                <w:rFonts w:asciiTheme="minorHAnsi" w:hAnsiTheme="minorHAnsi" w:cstheme="minorHAnsi"/>
                <w:bCs/>
                <w:i/>
                <w:iCs/>
                <w:sz w:val="24"/>
                <w:szCs w:val="24"/>
              </w:rPr>
              <w:t xml:space="preserve">b) </w:t>
            </w:r>
            <w:r w:rsidRPr="002C3C08">
              <w:rPr>
                <w:rFonts w:asciiTheme="minorHAnsi" w:hAnsiTheme="minorHAnsi" w:cstheme="minorHAnsi"/>
                <w:b/>
                <w:bCs/>
                <w:i/>
                <w:iCs/>
                <w:sz w:val="24"/>
                <w:szCs w:val="24"/>
              </w:rPr>
              <w:t xml:space="preserve">solicitantul se </w:t>
            </w:r>
            <w:proofErr w:type="spellStart"/>
            <w:r w:rsidRPr="002C3C08">
              <w:rPr>
                <w:rFonts w:asciiTheme="minorHAnsi" w:hAnsiTheme="minorHAnsi" w:cstheme="minorHAnsi"/>
                <w:b/>
                <w:bCs/>
                <w:i/>
                <w:iCs/>
                <w:sz w:val="24"/>
                <w:szCs w:val="24"/>
              </w:rPr>
              <w:t>încadreaza</w:t>
            </w:r>
            <w:proofErr w:type="spellEnd"/>
            <w:r w:rsidRPr="002C3C08">
              <w:rPr>
                <w:rFonts w:asciiTheme="minorHAnsi" w:hAnsiTheme="minorHAnsi" w:cstheme="minorHAnsi"/>
                <w:b/>
                <w:bCs/>
                <w:i/>
                <w:iCs/>
                <w:sz w:val="24"/>
                <w:szCs w:val="24"/>
              </w:rPr>
              <w:t xml:space="preserve"> în categoria </w:t>
            </w:r>
            <w:proofErr w:type="spellStart"/>
            <w:r w:rsidRPr="002C3C08">
              <w:rPr>
                <w:rFonts w:asciiTheme="minorHAnsi" w:hAnsiTheme="minorHAnsi" w:cstheme="minorHAnsi"/>
                <w:b/>
                <w:bCs/>
                <w:i/>
                <w:iCs/>
                <w:sz w:val="24"/>
                <w:szCs w:val="24"/>
              </w:rPr>
              <w:t>microintreprinderilor</w:t>
            </w:r>
            <w:proofErr w:type="spellEnd"/>
            <w:r w:rsidRPr="002C3C08">
              <w:rPr>
                <w:rFonts w:asciiTheme="minorHAnsi" w:hAnsiTheme="minorHAnsi" w:cstheme="minorHAnsi"/>
                <w:b/>
                <w:bCs/>
                <w:i/>
                <w:iCs/>
                <w:sz w:val="24"/>
                <w:szCs w:val="24"/>
              </w:rPr>
              <w:t xml:space="preserve">/ </w:t>
            </w:r>
            <w:proofErr w:type="spellStart"/>
            <w:r w:rsidRPr="002C3C08">
              <w:rPr>
                <w:rFonts w:asciiTheme="minorHAnsi" w:hAnsiTheme="minorHAnsi" w:cstheme="minorHAnsi"/>
                <w:b/>
                <w:bCs/>
                <w:i/>
                <w:iCs/>
                <w:sz w:val="24"/>
                <w:szCs w:val="24"/>
              </w:rPr>
              <w:t>intreprinderilor</w:t>
            </w:r>
            <w:proofErr w:type="spellEnd"/>
            <w:r w:rsidRPr="002C3C08">
              <w:rPr>
                <w:rFonts w:asciiTheme="minorHAnsi" w:hAnsiTheme="minorHAnsi" w:cstheme="minorHAnsi"/>
                <w:b/>
                <w:bCs/>
                <w:i/>
                <w:iCs/>
                <w:sz w:val="24"/>
                <w:szCs w:val="24"/>
              </w:rPr>
              <w:t xml:space="preserve"> mici</w:t>
            </w:r>
            <w:r w:rsidRPr="002C3C08">
              <w:rPr>
                <w:rFonts w:asciiTheme="minorHAnsi" w:hAnsiTheme="minorHAnsi" w:cstheme="minorHAnsi"/>
                <w:bCs/>
                <w:i/>
                <w:iCs/>
                <w:sz w:val="24"/>
                <w:szCs w:val="24"/>
              </w:rPr>
              <w:t xml:space="preserve"> (până la 9 </w:t>
            </w:r>
            <w:proofErr w:type="spellStart"/>
            <w:r w:rsidRPr="002C3C08">
              <w:rPr>
                <w:rFonts w:asciiTheme="minorHAnsi" w:hAnsiTheme="minorHAnsi" w:cstheme="minorHAnsi"/>
                <w:bCs/>
                <w:i/>
                <w:iCs/>
                <w:sz w:val="24"/>
                <w:szCs w:val="24"/>
              </w:rPr>
              <w:t>salariati</w:t>
            </w:r>
            <w:proofErr w:type="spellEnd"/>
            <w:r w:rsidRPr="002C3C08">
              <w:rPr>
                <w:rFonts w:asciiTheme="minorHAnsi" w:hAnsiTheme="minorHAnsi" w:cstheme="minorHAnsi"/>
                <w:bCs/>
                <w:i/>
                <w:iCs/>
                <w:sz w:val="24"/>
                <w:szCs w:val="24"/>
              </w:rPr>
              <w:t xml:space="preserve">, o cifra de afaceri anuală netă sau active totale de până la 2 milioane euro pentru </w:t>
            </w:r>
            <w:proofErr w:type="spellStart"/>
            <w:r w:rsidRPr="002C3C08">
              <w:rPr>
                <w:rFonts w:asciiTheme="minorHAnsi" w:hAnsiTheme="minorHAnsi" w:cstheme="minorHAnsi"/>
                <w:bCs/>
                <w:i/>
                <w:iCs/>
                <w:sz w:val="24"/>
                <w:szCs w:val="24"/>
              </w:rPr>
              <w:t>microintreprindere</w:t>
            </w:r>
            <w:proofErr w:type="spellEnd"/>
            <w:r w:rsidRPr="002C3C08">
              <w:rPr>
                <w:rFonts w:asciiTheme="minorHAnsi" w:hAnsiTheme="minorHAnsi" w:cstheme="minorHAnsi"/>
                <w:bCs/>
                <w:i/>
                <w:iCs/>
                <w:sz w:val="24"/>
                <w:szCs w:val="24"/>
              </w:rPr>
              <w:t xml:space="preserve"> si </w:t>
            </w:r>
            <w:r w:rsidRPr="002C3C08">
              <w:rPr>
                <w:rFonts w:asciiTheme="minorHAnsi" w:eastAsia="SimSun" w:hAnsiTheme="minorHAnsi" w:cstheme="minorHAnsi"/>
                <w:bCs/>
                <w:i/>
                <w:iCs/>
                <w:sz w:val="24"/>
                <w:szCs w:val="24"/>
                <w:lang w:eastAsia="ro-RO"/>
              </w:rPr>
              <w:t xml:space="preserve">între 10 </w:t>
            </w:r>
            <w:proofErr w:type="spellStart"/>
            <w:r w:rsidRPr="002C3C08">
              <w:rPr>
                <w:rFonts w:asciiTheme="minorHAnsi" w:eastAsia="SimSun" w:hAnsiTheme="minorHAnsi" w:cstheme="minorHAnsi"/>
                <w:bCs/>
                <w:i/>
                <w:iCs/>
                <w:sz w:val="24"/>
                <w:szCs w:val="24"/>
                <w:lang w:eastAsia="ro-RO"/>
              </w:rPr>
              <w:t>şi</w:t>
            </w:r>
            <w:proofErr w:type="spellEnd"/>
            <w:r w:rsidRPr="002C3C08">
              <w:rPr>
                <w:rFonts w:asciiTheme="minorHAnsi" w:eastAsia="SimSun" w:hAnsiTheme="minorHAnsi" w:cstheme="minorHAnsi"/>
                <w:bCs/>
                <w:i/>
                <w:iCs/>
                <w:sz w:val="24"/>
                <w:szCs w:val="24"/>
                <w:lang w:eastAsia="ro-RO"/>
              </w:rPr>
              <w:t xml:space="preserve"> 49 de </w:t>
            </w:r>
            <w:proofErr w:type="spellStart"/>
            <w:r w:rsidRPr="002C3C08">
              <w:rPr>
                <w:rFonts w:asciiTheme="minorHAnsi" w:eastAsia="SimSun" w:hAnsiTheme="minorHAnsi" w:cstheme="minorHAnsi"/>
                <w:bCs/>
                <w:i/>
                <w:iCs/>
                <w:sz w:val="24"/>
                <w:szCs w:val="24"/>
                <w:lang w:eastAsia="ro-RO"/>
              </w:rPr>
              <w:t>salariaţi</w:t>
            </w:r>
            <w:proofErr w:type="spellEnd"/>
            <w:r w:rsidRPr="002C3C08">
              <w:rPr>
                <w:rFonts w:asciiTheme="minorHAnsi" w:eastAsia="SimSun" w:hAnsiTheme="minorHAnsi" w:cstheme="minorHAnsi"/>
                <w:bCs/>
                <w:i/>
                <w:iCs/>
                <w:sz w:val="24"/>
                <w:szCs w:val="24"/>
                <w:lang w:eastAsia="ro-RO"/>
              </w:rPr>
              <w:t>,</w:t>
            </w:r>
            <w:r w:rsidRPr="002C3C08">
              <w:rPr>
                <w:rFonts w:asciiTheme="minorHAnsi" w:eastAsia="SimSun" w:hAnsiTheme="minorHAnsi" w:cstheme="minorHAnsi"/>
                <w:b/>
                <w:bCs/>
                <w:i/>
                <w:iCs/>
                <w:sz w:val="24"/>
                <w:szCs w:val="24"/>
                <w:lang w:eastAsia="ro-RO"/>
              </w:rPr>
              <w:t xml:space="preserve"> </w:t>
            </w:r>
            <w:r w:rsidRPr="002C3C08">
              <w:rPr>
                <w:rFonts w:asciiTheme="minorHAnsi" w:eastAsia="SimSun" w:hAnsiTheme="minorHAnsi" w:cstheme="minorHAnsi"/>
                <w:i/>
                <w:iCs/>
                <w:sz w:val="24"/>
                <w:szCs w:val="24"/>
                <w:lang w:eastAsia="ro-RO"/>
              </w:rPr>
              <w:t xml:space="preserve">cifră de afaceri anuală netă sau active totale de până la 10 milioane euro, echivalent în lei, pentru </w:t>
            </w:r>
            <w:proofErr w:type="spellStart"/>
            <w:r w:rsidRPr="002C3C08">
              <w:rPr>
                <w:rFonts w:asciiTheme="minorHAnsi" w:eastAsia="SimSun" w:hAnsiTheme="minorHAnsi" w:cstheme="minorHAnsi"/>
                <w:i/>
                <w:iCs/>
                <w:sz w:val="24"/>
                <w:szCs w:val="24"/>
                <w:lang w:eastAsia="ro-RO"/>
              </w:rPr>
              <w:t>intreprindere</w:t>
            </w:r>
            <w:proofErr w:type="spellEnd"/>
            <w:r w:rsidRPr="002C3C08">
              <w:rPr>
                <w:rFonts w:asciiTheme="minorHAnsi" w:eastAsia="SimSun" w:hAnsiTheme="minorHAnsi" w:cstheme="minorHAnsi"/>
                <w:i/>
                <w:iCs/>
                <w:sz w:val="24"/>
                <w:szCs w:val="24"/>
                <w:lang w:eastAsia="ro-RO"/>
              </w:rPr>
              <w:t xml:space="preserve"> mică). </w:t>
            </w:r>
          </w:p>
          <w:p w14:paraId="42112BC8" w14:textId="77777777" w:rsidR="00E30CB1" w:rsidRPr="002C3C08" w:rsidRDefault="00E30CB1" w:rsidP="00A2280A">
            <w:pPr>
              <w:spacing w:before="120" w:after="120" w:line="240" w:lineRule="auto"/>
              <w:jc w:val="both"/>
              <w:rPr>
                <w:rFonts w:asciiTheme="minorHAnsi" w:hAnsiTheme="minorHAnsi" w:cstheme="minorHAnsi"/>
                <w:i/>
                <w:iCs/>
                <w:sz w:val="24"/>
                <w:szCs w:val="24"/>
                <w:lang w:val="it-IT"/>
              </w:rPr>
            </w:pPr>
            <w:proofErr w:type="spellStart"/>
            <w:r w:rsidRPr="002C3C08">
              <w:rPr>
                <w:rFonts w:asciiTheme="minorHAnsi" w:hAnsiTheme="minorHAnsi" w:cstheme="minorHAnsi"/>
                <w:i/>
                <w:iCs/>
                <w:sz w:val="24"/>
                <w:szCs w:val="24"/>
                <w:lang w:val="it-IT"/>
              </w:rPr>
              <w:t>Dacă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urma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verificării</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efectuate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expertul</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constată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că</w:t>
            </w:r>
            <w:proofErr w:type="spellEnd"/>
            <w:r w:rsidRPr="002C3C08">
              <w:rPr>
                <w:rFonts w:asciiTheme="minorHAnsi" w:hAnsiTheme="minorHAnsi" w:cstheme="minorHAnsi"/>
                <w:i/>
                <w:iCs/>
                <w:sz w:val="24"/>
                <w:szCs w:val="24"/>
                <w:lang w:val="it-IT"/>
              </w:rPr>
              <w:t xml:space="preserve"> </w:t>
            </w:r>
            <w:r w:rsidRPr="002C3C08">
              <w:rPr>
                <w:rFonts w:asciiTheme="minorHAnsi" w:hAnsiTheme="minorHAnsi" w:cstheme="minorHAnsi"/>
                <w:i/>
                <w:iCs/>
                <w:sz w:val="24"/>
                <w:szCs w:val="24"/>
              </w:rPr>
              <w:t xml:space="preserve">solicitantul se încadrează în </w:t>
            </w:r>
            <w:r w:rsidRPr="002C3C08">
              <w:rPr>
                <w:rFonts w:asciiTheme="minorHAnsi" w:eastAsia="Times New Roman" w:hAnsiTheme="minorHAnsi" w:cstheme="minorHAnsi"/>
                <w:i/>
                <w:iCs/>
                <w:sz w:val="24"/>
                <w:szCs w:val="24"/>
              </w:rPr>
              <w:t xml:space="preserve">categoria de </w:t>
            </w:r>
            <w:proofErr w:type="spellStart"/>
            <w:r w:rsidRPr="002C3C08">
              <w:rPr>
                <w:rFonts w:asciiTheme="minorHAnsi" w:eastAsia="Times New Roman" w:hAnsiTheme="minorHAnsi" w:cstheme="minorHAnsi"/>
                <w:i/>
                <w:iCs/>
                <w:sz w:val="24"/>
                <w:szCs w:val="24"/>
              </w:rPr>
              <w:t>microintreprindere</w:t>
            </w:r>
            <w:proofErr w:type="spellEnd"/>
            <w:r w:rsidRPr="002C3C08">
              <w:rPr>
                <w:rFonts w:asciiTheme="minorHAnsi" w:eastAsia="Times New Roman" w:hAnsiTheme="minorHAnsi" w:cstheme="minorHAnsi"/>
                <w:i/>
                <w:iCs/>
                <w:sz w:val="24"/>
                <w:szCs w:val="24"/>
              </w:rPr>
              <w:t xml:space="preserve">/ </w:t>
            </w:r>
            <w:proofErr w:type="spellStart"/>
            <w:r w:rsidRPr="002C3C08">
              <w:rPr>
                <w:rFonts w:asciiTheme="minorHAnsi" w:eastAsia="Times New Roman" w:hAnsiTheme="minorHAnsi" w:cstheme="minorHAnsi"/>
                <w:i/>
                <w:iCs/>
                <w:sz w:val="24"/>
                <w:szCs w:val="24"/>
              </w:rPr>
              <w:t>intreprindere</w:t>
            </w:r>
            <w:proofErr w:type="spellEnd"/>
            <w:r w:rsidRPr="002C3C08">
              <w:rPr>
                <w:rFonts w:asciiTheme="minorHAnsi" w:eastAsia="Times New Roman" w:hAnsiTheme="minorHAnsi" w:cstheme="minorHAnsi"/>
                <w:i/>
                <w:iCs/>
                <w:sz w:val="24"/>
                <w:szCs w:val="24"/>
              </w:rPr>
              <w:t xml:space="preserve"> mica</w:t>
            </w:r>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bifează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coloana</w:t>
            </w:r>
            <w:proofErr w:type="spellEnd"/>
            <w:r w:rsidRPr="002C3C08">
              <w:rPr>
                <w:rFonts w:asciiTheme="minorHAnsi" w:hAnsiTheme="minorHAnsi" w:cstheme="minorHAnsi"/>
                <w:i/>
                <w:iCs/>
                <w:sz w:val="24"/>
                <w:szCs w:val="24"/>
                <w:lang w:val="it-IT"/>
              </w:rPr>
              <w:t xml:space="preserve"> DA.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caz</w:t>
            </w:r>
            <w:proofErr w:type="spellEnd"/>
            <w:r w:rsidRPr="002C3C08">
              <w:rPr>
                <w:rFonts w:asciiTheme="minorHAnsi" w:hAnsiTheme="minorHAnsi" w:cstheme="minorHAnsi"/>
                <w:i/>
                <w:iCs/>
                <w:sz w:val="24"/>
                <w:szCs w:val="24"/>
                <w:lang w:val="it-IT"/>
              </w:rPr>
              <w:t xml:space="preserve"> contrar se va </w:t>
            </w:r>
            <w:proofErr w:type="spellStart"/>
            <w:r w:rsidRPr="002C3C08">
              <w:rPr>
                <w:rFonts w:asciiTheme="minorHAnsi" w:hAnsiTheme="minorHAnsi" w:cstheme="minorHAnsi"/>
                <w:i/>
                <w:iCs/>
                <w:sz w:val="24"/>
                <w:szCs w:val="24"/>
                <w:lang w:val="it-IT"/>
              </w:rPr>
              <w:t>bifa</w:t>
            </w:r>
            <w:proofErr w:type="spellEnd"/>
            <w:r w:rsidRPr="002C3C08">
              <w:rPr>
                <w:rFonts w:asciiTheme="minorHAnsi" w:hAnsiTheme="minorHAnsi" w:cstheme="minorHAnsi"/>
                <w:i/>
                <w:iCs/>
                <w:sz w:val="24"/>
                <w:szCs w:val="24"/>
                <w:lang w:val="it-IT"/>
              </w:rPr>
              <w:t xml:space="preserve"> “NU”, </w:t>
            </w:r>
            <w:proofErr w:type="spellStart"/>
            <w:r w:rsidRPr="002C3C08">
              <w:rPr>
                <w:rFonts w:asciiTheme="minorHAnsi" w:hAnsiTheme="minorHAnsi" w:cstheme="minorHAnsi"/>
                <w:i/>
                <w:iCs/>
                <w:sz w:val="24"/>
                <w:szCs w:val="24"/>
                <w:lang w:val="it-IT"/>
              </w:rPr>
              <w:t>iar</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cererea</w:t>
            </w:r>
            <w:proofErr w:type="spellEnd"/>
            <w:r w:rsidRPr="002C3C08">
              <w:rPr>
                <w:rFonts w:asciiTheme="minorHAnsi" w:hAnsiTheme="minorHAnsi" w:cstheme="minorHAnsi"/>
                <w:i/>
                <w:iCs/>
                <w:sz w:val="24"/>
                <w:szCs w:val="24"/>
                <w:lang w:val="it-IT"/>
              </w:rPr>
              <w:t xml:space="preserve"> de </w:t>
            </w:r>
            <w:proofErr w:type="spellStart"/>
            <w:r w:rsidRPr="002C3C08">
              <w:rPr>
                <w:rFonts w:asciiTheme="minorHAnsi" w:hAnsiTheme="minorHAnsi" w:cstheme="minorHAnsi"/>
                <w:i/>
                <w:iCs/>
                <w:sz w:val="24"/>
                <w:szCs w:val="24"/>
                <w:lang w:val="it-IT"/>
              </w:rPr>
              <w:t>finanţare</w:t>
            </w:r>
            <w:proofErr w:type="spellEnd"/>
            <w:r w:rsidRPr="002C3C08">
              <w:rPr>
                <w:rFonts w:asciiTheme="minorHAnsi" w:hAnsiTheme="minorHAnsi" w:cstheme="minorHAnsi"/>
                <w:i/>
                <w:iCs/>
                <w:sz w:val="24"/>
                <w:szCs w:val="24"/>
                <w:lang w:val="it-IT"/>
              </w:rPr>
              <w:t xml:space="preserve"> va fi </w:t>
            </w:r>
            <w:proofErr w:type="spellStart"/>
            <w:r w:rsidRPr="002C3C08">
              <w:rPr>
                <w:rFonts w:asciiTheme="minorHAnsi" w:hAnsiTheme="minorHAnsi" w:cstheme="minorHAnsi"/>
                <w:i/>
                <w:iCs/>
                <w:sz w:val="24"/>
                <w:szCs w:val="24"/>
                <w:lang w:val="it-IT"/>
              </w:rPr>
              <w:t>declarată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neeligibilă</w:t>
            </w:r>
            <w:proofErr w:type="spellEnd"/>
            <w:r w:rsidRPr="002C3C08">
              <w:rPr>
                <w:rFonts w:asciiTheme="minorHAnsi" w:hAnsiTheme="minorHAnsi" w:cstheme="minorHAnsi"/>
                <w:i/>
                <w:iCs/>
                <w:sz w:val="24"/>
                <w:szCs w:val="24"/>
                <w:lang w:val="it-IT"/>
              </w:rPr>
              <w:t>.</w:t>
            </w:r>
          </w:p>
          <w:p w14:paraId="27C97804" w14:textId="77777777" w:rsidR="00E30CB1" w:rsidRPr="002C3C08" w:rsidRDefault="00E30CB1" w:rsidP="00A2280A">
            <w:pPr>
              <w:spacing w:before="120" w:after="120" w:line="240" w:lineRule="auto"/>
              <w:jc w:val="both"/>
              <w:rPr>
                <w:rFonts w:asciiTheme="minorHAnsi" w:hAnsiTheme="minorHAnsi" w:cstheme="minorHAnsi"/>
                <w:b/>
                <w:i/>
                <w:iCs/>
                <w:sz w:val="24"/>
                <w:szCs w:val="24"/>
              </w:rPr>
            </w:pPr>
            <w:proofErr w:type="spellStart"/>
            <w:r w:rsidRPr="002C3C08">
              <w:rPr>
                <w:rFonts w:asciiTheme="minorHAnsi" w:hAnsiTheme="minorHAnsi" w:cstheme="minorHAnsi"/>
                <w:i/>
                <w:iCs/>
                <w:sz w:val="24"/>
                <w:szCs w:val="24"/>
                <w:lang w:val="it-IT"/>
              </w:rPr>
              <w:t>Verificarea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privind</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încadrarea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categoria </w:t>
            </w:r>
            <w:proofErr w:type="spellStart"/>
            <w:r w:rsidRPr="002C3C08">
              <w:rPr>
                <w:rFonts w:asciiTheme="minorHAnsi" w:hAnsiTheme="minorHAnsi" w:cstheme="minorHAnsi"/>
                <w:i/>
                <w:iCs/>
                <w:sz w:val="24"/>
                <w:szCs w:val="24"/>
                <w:lang w:val="it-IT"/>
              </w:rPr>
              <w:t>microintreprindere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intreprindere</w:t>
            </w:r>
            <w:proofErr w:type="spellEnd"/>
            <w:r w:rsidRPr="002C3C08">
              <w:rPr>
                <w:rFonts w:asciiTheme="minorHAnsi" w:hAnsiTheme="minorHAnsi" w:cstheme="minorHAnsi"/>
                <w:i/>
                <w:iCs/>
                <w:sz w:val="24"/>
                <w:szCs w:val="24"/>
                <w:lang w:val="it-IT"/>
              </w:rPr>
              <w:t xml:space="preserve"> mica a </w:t>
            </w:r>
            <w:proofErr w:type="spellStart"/>
            <w:r w:rsidRPr="002C3C08">
              <w:rPr>
                <w:rFonts w:asciiTheme="minorHAnsi" w:hAnsiTheme="minorHAnsi" w:cstheme="minorHAnsi"/>
                <w:i/>
                <w:iCs/>
                <w:sz w:val="24"/>
                <w:szCs w:val="24"/>
                <w:lang w:val="it-IT"/>
              </w:rPr>
              <w:t>solicitanților</w:t>
            </w:r>
            <w:proofErr w:type="spellEnd"/>
            <w:r w:rsidRPr="002C3C08">
              <w:rPr>
                <w:rFonts w:asciiTheme="minorHAnsi" w:hAnsiTheme="minorHAnsi" w:cstheme="minorHAnsi"/>
                <w:i/>
                <w:iCs/>
                <w:sz w:val="24"/>
                <w:szCs w:val="24"/>
                <w:lang w:val="it-IT"/>
              </w:rPr>
              <w:t xml:space="preserve"> se va </w:t>
            </w:r>
            <w:proofErr w:type="spellStart"/>
            <w:r w:rsidRPr="002C3C08">
              <w:rPr>
                <w:rFonts w:asciiTheme="minorHAnsi" w:hAnsiTheme="minorHAnsi" w:cstheme="minorHAnsi"/>
                <w:i/>
                <w:iCs/>
                <w:sz w:val="24"/>
                <w:szCs w:val="24"/>
                <w:lang w:val="it-IT"/>
              </w:rPr>
              <w:t>relua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etapa</w:t>
            </w:r>
            <w:proofErr w:type="spellEnd"/>
            <w:r w:rsidRPr="002C3C08">
              <w:rPr>
                <w:rFonts w:asciiTheme="minorHAnsi" w:hAnsiTheme="minorHAnsi" w:cstheme="minorHAnsi"/>
                <w:i/>
                <w:iCs/>
                <w:sz w:val="24"/>
                <w:szCs w:val="24"/>
                <w:lang w:val="it-IT"/>
              </w:rPr>
              <w:t xml:space="preserve"> de </w:t>
            </w:r>
            <w:proofErr w:type="spellStart"/>
            <w:r w:rsidRPr="002C3C08">
              <w:rPr>
                <w:rFonts w:asciiTheme="minorHAnsi" w:hAnsiTheme="minorHAnsi" w:cstheme="minorHAnsi"/>
                <w:i/>
                <w:iCs/>
                <w:sz w:val="24"/>
                <w:szCs w:val="24"/>
                <w:lang w:val="it-IT"/>
              </w:rPr>
              <w:t>contractare</w:t>
            </w:r>
            <w:proofErr w:type="spellEnd"/>
            <w:r w:rsidRPr="002C3C08">
              <w:rPr>
                <w:rFonts w:asciiTheme="minorHAnsi" w:hAnsiTheme="minorHAnsi" w:cstheme="minorHAnsi"/>
                <w:i/>
                <w:iCs/>
                <w:sz w:val="24"/>
                <w:szCs w:val="24"/>
                <w:lang w:val="it-IT"/>
              </w:rPr>
              <w:t xml:space="preserve">, verificare ce se va </w:t>
            </w:r>
            <w:proofErr w:type="spellStart"/>
            <w:r w:rsidRPr="002C3C08">
              <w:rPr>
                <w:rFonts w:asciiTheme="minorHAnsi" w:hAnsiTheme="minorHAnsi" w:cstheme="minorHAnsi"/>
                <w:i/>
                <w:iCs/>
                <w:sz w:val="24"/>
                <w:szCs w:val="24"/>
                <w:lang w:val="it-IT"/>
              </w:rPr>
              <w:t>realiza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conformitate</w:t>
            </w:r>
            <w:proofErr w:type="spellEnd"/>
            <w:r w:rsidRPr="002C3C08">
              <w:rPr>
                <w:rFonts w:asciiTheme="minorHAnsi" w:hAnsiTheme="minorHAnsi" w:cstheme="minorHAnsi"/>
                <w:i/>
                <w:iCs/>
                <w:sz w:val="24"/>
                <w:szCs w:val="24"/>
                <w:lang w:val="it-IT"/>
              </w:rPr>
              <w:t xml:space="preserve"> cu </w:t>
            </w:r>
            <w:proofErr w:type="spellStart"/>
            <w:r w:rsidRPr="002C3C08">
              <w:rPr>
                <w:rFonts w:asciiTheme="minorHAnsi" w:hAnsiTheme="minorHAnsi" w:cstheme="minorHAnsi"/>
                <w:i/>
                <w:iCs/>
                <w:sz w:val="24"/>
                <w:szCs w:val="24"/>
                <w:lang w:val="it-IT"/>
              </w:rPr>
              <w:t>prevederile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procedurii</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operaționale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privind</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verificarea</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statutului</w:t>
            </w:r>
            <w:proofErr w:type="spellEnd"/>
            <w:r w:rsidRPr="002C3C08">
              <w:rPr>
                <w:rFonts w:asciiTheme="minorHAnsi" w:hAnsiTheme="minorHAnsi" w:cstheme="minorHAnsi"/>
                <w:i/>
                <w:iCs/>
                <w:sz w:val="24"/>
                <w:szCs w:val="24"/>
                <w:lang w:val="it-IT"/>
              </w:rPr>
              <w:t xml:space="preserve"> de IMM. </w:t>
            </w:r>
            <w:proofErr w:type="spellStart"/>
            <w:r w:rsidRPr="002C3C08">
              <w:rPr>
                <w:rFonts w:asciiTheme="minorHAnsi" w:hAnsiTheme="minorHAnsi" w:cstheme="minorHAnsi"/>
                <w:i/>
                <w:iCs/>
                <w:sz w:val="24"/>
                <w:szCs w:val="24"/>
                <w:lang w:val="it-IT"/>
              </w:rPr>
              <w:t>Beneficiarul</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trebuie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ca</w:t>
            </w:r>
            <w:proofErr w:type="spellEnd"/>
            <w:r w:rsidRPr="002C3C08">
              <w:rPr>
                <w:rFonts w:asciiTheme="minorHAnsi" w:hAnsiTheme="minorHAnsi" w:cstheme="minorHAnsi"/>
                <w:i/>
                <w:iCs/>
                <w:sz w:val="24"/>
                <w:szCs w:val="24"/>
                <w:lang w:val="it-IT"/>
              </w:rPr>
              <w:t xml:space="preserve"> la </w:t>
            </w:r>
            <w:proofErr w:type="spellStart"/>
            <w:r w:rsidRPr="002C3C08">
              <w:rPr>
                <w:rFonts w:asciiTheme="minorHAnsi" w:hAnsiTheme="minorHAnsi" w:cstheme="minorHAnsi"/>
                <w:i/>
                <w:iCs/>
                <w:sz w:val="24"/>
                <w:szCs w:val="24"/>
                <w:lang w:val="it-IT"/>
              </w:rPr>
              <w:t>contractare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să-și</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mențină</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statutul</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microintreprindere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intreprindere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mică</w:t>
            </w:r>
            <w:proofErr w:type="spellEnd"/>
            <w:r w:rsidRPr="002C3C08">
              <w:rPr>
                <w:rFonts w:asciiTheme="minorHAnsi" w:hAnsiTheme="minorHAnsi" w:cstheme="minorHAnsi"/>
                <w:i/>
                <w:iCs/>
                <w:sz w:val="24"/>
                <w:szCs w:val="24"/>
                <w:lang w:val="it-IT"/>
              </w:rPr>
              <w:t xml:space="preserve"> de la </w:t>
            </w:r>
            <w:proofErr w:type="spellStart"/>
            <w:r w:rsidRPr="002C3C08">
              <w:rPr>
                <w:rFonts w:asciiTheme="minorHAnsi" w:hAnsiTheme="minorHAnsi" w:cstheme="minorHAnsi"/>
                <w:i/>
                <w:iCs/>
                <w:sz w:val="24"/>
                <w:szCs w:val="24"/>
                <w:lang w:val="it-IT"/>
              </w:rPr>
              <w:t>evaluare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în</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caz</w:t>
            </w:r>
            <w:proofErr w:type="spellEnd"/>
            <w:r w:rsidRPr="002C3C08">
              <w:rPr>
                <w:rFonts w:asciiTheme="minorHAnsi" w:hAnsiTheme="minorHAnsi" w:cstheme="minorHAnsi"/>
                <w:i/>
                <w:iCs/>
                <w:sz w:val="24"/>
                <w:szCs w:val="24"/>
                <w:lang w:val="it-IT"/>
              </w:rPr>
              <w:t xml:space="preserve"> contrar </w:t>
            </w:r>
            <w:proofErr w:type="spellStart"/>
            <w:r w:rsidRPr="002C3C08">
              <w:rPr>
                <w:rFonts w:asciiTheme="minorHAnsi" w:hAnsiTheme="minorHAnsi" w:cstheme="minorHAnsi"/>
                <w:i/>
                <w:iCs/>
                <w:sz w:val="24"/>
                <w:szCs w:val="24"/>
                <w:lang w:val="it-IT"/>
              </w:rPr>
              <w:t>urmând</w:t>
            </w:r>
            <w:proofErr w:type="spellEnd"/>
            <w:r w:rsidRPr="002C3C08">
              <w:rPr>
                <w:rFonts w:asciiTheme="minorHAnsi" w:hAnsiTheme="minorHAnsi" w:cstheme="minorHAnsi"/>
                <w:i/>
                <w:iCs/>
                <w:sz w:val="24"/>
                <w:szCs w:val="24"/>
                <w:lang w:val="it-IT"/>
              </w:rPr>
              <w:t xml:space="preserve"> a se </w:t>
            </w:r>
            <w:proofErr w:type="spellStart"/>
            <w:r w:rsidRPr="002C3C08">
              <w:rPr>
                <w:rFonts w:asciiTheme="minorHAnsi" w:hAnsiTheme="minorHAnsi" w:cstheme="minorHAnsi"/>
                <w:i/>
                <w:iCs/>
                <w:sz w:val="24"/>
                <w:szCs w:val="24"/>
                <w:lang w:val="it-IT"/>
              </w:rPr>
              <w:t>urma</w:t>
            </w:r>
            <w:proofErr w:type="spellEnd"/>
            <w:r w:rsidRPr="002C3C08">
              <w:rPr>
                <w:rFonts w:asciiTheme="minorHAnsi" w:hAnsiTheme="minorHAnsi" w:cstheme="minorHAnsi"/>
                <w:i/>
                <w:iCs/>
                <w:sz w:val="24"/>
                <w:szCs w:val="24"/>
                <w:lang w:val="it-IT"/>
              </w:rPr>
              <w:t xml:space="preserve"> procedura de </w:t>
            </w:r>
            <w:proofErr w:type="spellStart"/>
            <w:r w:rsidRPr="002C3C08">
              <w:rPr>
                <w:rFonts w:asciiTheme="minorHAnsi" w:hAnsiTheme="minorHAnsi" w:cstheme="minorHAnsi"/>
                <w:i/>
                <w:iCs/>
                <w:sz w:val="24"/>
                <w:szCs w:val="24"/>
                <w:lang w:val="it-IT"/>
              </w:rPr>
              <w:t>neîncheiere</w:t>
            </w:r>
            <w:proofErr w:type="spellEnd"/>
            <w:r w:rsidRPr="002C3C08">
              <w:rPr>
                <w:rFonts w:asciiTheme="minorHAnsi" w:hAnsiTheme="minorHAnsi" w:cstheme="minorHAnsi"/>
                <w:i/>
                <w:iCs/>
                <w:sz w:val="24"/>
                <w:szCs w:val="24"/>
                <w:lang w:val="it-IT"/>
              </w:rPr>
              <w:t xml:space="preserve"> </w:t>
            </w:r>
            <w:proofErr w:type="spellStart"/>
            <w:r w:rsidRPr="002C3C08">
              <w:rPr>
                <w:rFonts w:asciiTheme="minorHAnsi" w:hAnsiTheme="minorHAnsi" w:cstheme="minorHAnsi"/>
                <w:i/>
                <w:iCs/>
                <w:sz w:val="24"/>
                <w:szCs w:val="24"/>
                <w:lang w:val="it-IT"/>
              </w:rPr>
              <w:t>contract</w:t>
            </w:r>
            <w:proofErr w:type="spellEnd"/>
            <w:r w:rsidRPr="002C3C08">
              <w:rPr>
                <w:rFonts w:asciiTheme="minorHAnsi" w:hAnsiTheme="minorHAnsi" w:cstheme="minorHAnsi"/>
                <w:i/>
                <w:iCs/>
                <w:sz w:val="24"/>
                <w:szCs w:val="24"/>
                <w:lang w:val="it-IT"/>
              </w:rPr>
              <w:t>.</w:t>
            </w:r>
          </w:p>
        </w:tc>
      </w:tr>
    </w:tbl>
    <w:p w14:paraId="6E786913" w14:textId="77777777" w:rsidR="00E30CB1" w:rsidRPr="00880A57" w:rsidRDefault="00E30CB1" w:rsidP="00E30CB1">
      <w:pPr>
        <w:spacing w:before="120" w:after="120" w:line="240" w:lineRule="auto"/>
        <w:jc w:val="both"/>
        <w:rPr>
          <w:rFonts w:asciiTheme="minorHAnsi" w:hAnsiTheme="minorHAnsi" w:cstheme="minorHAnsi"/>
          <w:color w:val="000000"/>
          <w:sz w:val="24"/>
        </w:rPr>
      </w:pPr>
    </w:p>
    <w:p w14:paraId="0BF0E6C1" w14:textId="77777777" w:rsidR="00AA0CD1" w:rsidRPr="00AA0CD1" w:rsidRDefault="00AA0CD1" w:rsidP="00AA0CD1"/>
    <w:p w14:paraId="33D13CA7" w14:textId="77777777" w:rsidR="00AA0CD1" w:rsidRPr="00AA0CD1" w:rsidRDefault="00AA0CD1" w:rsidP="00AA0CD1">
      <w:r w:rsidRPr="00AA0CD1">
        <w:t>EG 7 Solicitantul demonstrează în cererea de finanțare, prin activitățile propuse și resursele umane alocate pentru realizarea acestora, oportunitatea și necesitatea proiectului (pentru componenta de servicii a proiectului)</w:t>
      </w:r>
    </w:p>
    <w:p w14:paraId="7D109188" w14:textId="77777777" w:rsidR="00AA0CD1" w:rsidRPr="00AA0CD1" w:rsidRDefault="00AA0CD1" w:rsidP="00AA0CD1">
      <w:r w:rsidRPr="00AA0CD1">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7FABF774" w14:textId="77777777" w:rsidR="00AA0CD1" w:rsidRPr="00AA0CD1" w:rsidRDefault="00AA0CD1" w:rsidP="00AA0CD1">
      <w:r w:rsidRPr="00AA0CD1">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03411076" w14:textId="77777777" w:rsidR="00AA0CD1" w:rsidRPr="00AA0CD1" w:rsidRDefault="00AA0CD1" w:rsidP="00AA0CD1"/>
    <w:tbl>
      <w:tblPr>
        <w:tblW w:w="0" w:type="auto"/>
        <w:tblLook w:val="04A0" w:firstRow="1" w:lastRow="0" w:firstColumn="1" w:lastColumn="0" w:noHBand="0" w:noVBand="1"/>
      </w:tblPr>
      <w:tblGrid>
        <w:gridCol w:w="9562"/>
      </w:tblGrid>
      <w:tr w:rsidR="00AA0CD1" w:rsidRPr="00AA0CD1" w14:paraId="0AA6E922" w14:textId="77777777" w:rsidTr="00F21D5F">
        <w:tc>
          <w:tcPr>
            <w:tcW w:w="9562" w:type="dxa"/>
          </w:tcPr>
          <w:p w14:paraId="722120F5" w14:textId="77777777" w:rsidR="00AA0CD1" w:rsidRPr="00AA0CD1" w:rsidRDefault="00AA0CD1" w:rsidP="00AA0CD1">
            <w:r w:rsidRPr="00AA0CD1">
              <w:t>DOCUMENTE DE PREZENTAT</w:t>
            </w:r>
          </w:p>
          <w:p w14:paraId="7BFA49A5" w14:textId="77777777" w:rsidR="00AA0CD1" w:rsidRPr="00AA0CD1" w:rsidRDefault="00AA0CD1" w:rsidP="00AA0CD1">
            <w:r w:rsidRPr="00AA0CD1">
              <w:t xml:space="preserve">Cererea de finanțare, </w:t>
            </w:r>
          </w:p>
          <w:p w14:paraId="4BE82C69" w14:textId="77777777" w:rsidR="00AA0CD1" w:rsidRPr="00AA0CD1" w:rsidRDefault="00AA0CD1" w:rsidP="00AA0CD1">
            <w:r w:rsidRPr="00AA0CD1">
              <w:t xml:space="preserve">Cererea de </w:t>
            </w:r>
            <w:proofErr w:type="spellStart"/>
            <w:r w:rsidRPr="00AA0CD1">
              <w:t>finantare</w:t>
            </w:r>
            <w:proofErr w:type="spellEnd"/>
            <w:r w:rsidRPr="00AA0CD1">
              <w:t xml:space="preserve">/SF/MJ/DALI- Prezentarea activităților care se vor desfășura în cadrul proiectului în vederea realizării obiectivelor propuse </w:t>
            </w:r>
          </w:p>
          <w:p w14:paraId="24FCA086" w14:textId="77777777" w:rsidR="00AA0CD1" w:rsidRPr="00AA0CD1" w:rsidRDefault="00AA0CD1" w:rsidP="00AA0CD1">
            <w:r w:rsidRPr="00AA0CD1">
              <w:t xml:space="preserve">Cererea de </w:t>
            </w:r>
            <w:proofErr w:type="spellStart"/>
            <w:r w:rsidRPr="00AA0CD1">
              <w:t>finantare</w:t>
            </w:r>
            <w:proofErr w:type="spellEnd"/>
            <w:r w:rsidRPr="00AA0CD1">
              <w:t>/SF/MJ/DALI - Prezentarea resurselor umane implicate în proiect</w:t>
            </w:r>
          </w:p>
        </w:tc>
      </w:tr>
      <w:tr w:rsidR="00AA0CD1" w:rsidRPr="00AA0CD1" w14:paraId="0D16B3C1" w14:textId="77777777" w:rsidTr="00F21D5F">
        <w:tc>
          <w:tcPr>
            <w:tcW w:w="9562" w:type="dxa"/>
          </w:tcPr>
          <w:p w14:paraId="404A7686" w14:textId="77777777" w:rsidR="00AA0CD1" w:rsidRPr="00AA0CD1" w:rsidRDefault="00AA0CD1" w:rsidP="00AA0CD1">
            <w:r w:rsidRPr="00AA0CD1">
              <w:t>PUNCTE DE VERIFICAT IN DOCUMENTE</w:t>
            </w:r>
          </w:p>
          <w:p w14:paraId="03B1BCDD" w14:textId="77777777" w:rsidR="00AA0CD1" w:rsidRPr="00AA0CD1" w:rsidRDefault="00AA0CD1" w:rsidP="00AA0CD1">
            <w:r w:rsidRPr="00AA0CD1">
              <w:t>Se verifică dacă serviciile propuse sunt în concordanță cu obiectivele intervenției din SDL, cu cerințele din Ghidul solicitantului elaborat pentru intervenția respectivă și apelul de selecție publicate de GAL.</w:t>
            </w:r>
          </w:p>
          <w:p w14:paraId="54A71704" w14:textId="77777777" w:rsidR="00AA0CD1" w:rsidRPr="00AA0CD1" w:rsidRDefault="00AA0CD1" w:rsidP="00AA0CD1">
            <w:r w:rsidRPr="00AA0CD1">
              <w:t xml:space="preserve">Se verifică dacă beneficiarul a indicat tipul de servicii/ </w:t>
            </w:r>
            <w:proofErr w:type="spellStart"/>
            <w:r w:rsidRPr="00AA0CD1">
              <w:t>acţiuni</w:t>
            </w:r>
            <w:proofErr w:type="spellEnd"/>
            <w:r w:rsidRPr="00AA0CD1">
              <w:t xml:space="preserve"> sprijinite prin proiect, a definit obiectivele și a specificat perioada de referință. </w:t>
            </w:r>
          </w:p>
          <w:p w14:paraId="292ADF27" w14:textId="77777777" w:rsidR="00AA0CD1" w:rsidRPr="00AA0CD1" w:rsidRDefault="00AA0CD1" w:rsidP="00AA0CD1">
            <w:r w:rsidRPr="00AA0CD1">
              <w:t>Se verifică alocarea de resurse umane în baza prevederilor Ghidului solicitantului elaborat de GAL și apelului de selecție, corelat cu activitățile propuse prin proiect.</w:t>
            </w:r>
          </w:p>
          <w:p w14:paraId="6CBFA7D1" w14:textId="77777777" w:rsidR="00AA0CD1" w:rsidRPr="00AA0CD1" w:rsidRDefault="00AA0CD1" w:rsidP="00AA0CD1">
            <w:r w:rsidRPr="00AA0CD1">
              <w:t xml:space="preserve">Se verifică dacă din descrierea din Cererea de </w:t>
            </w:r>
            <w:proofErr w:type="spellStart"/>
            <w:r w:rsidRPr="00AA0CD1">
              <w:t>finantare</w:t>
            </w:r>
            <w:proofErr w:type="spellEnd"/>
            <w:r w:rsidRPr="00AA0CD1">
              <w:t>/SF/MJ/DALI reiese oportunitatea și necesitatea proiectului, astfel:</w:t>
            </w:r>
          </w:p>
          <w:p w14:paraId="0F95F62A" w14:textId="77777777" w:rsidR="00AA0CD1" w:rsidRPr="00AA0CD1" w:rsidRDefault="00AA0CD1" w:rsidP="00AA0CD1">
            <w:r w:rsidRPr="00AA0CD1">
              <w:lastRenderedPageBreak/>
              <w:t>pentru activitățile propuse prin proiect este justificată necesitatea și eficiența lor legate de realizarea obiectivelor  proiectului;</w:t>
            </w:r>
          </w:p>
          <w:p w14:paraId="071158D7" w14:textId="77777777" w:rsidR="00AA0CD1" w:rsidRPr="00AA0CD1" w:rsidRDefault="00AA0CD1" w:rsidP="00AA0CD1">
            <w:r w:rsidRPr="00AA0CD1">
              <w:t>numărul de experți prevăzuți în proiect este corelat cu gradul de complexitate al activităților;</w:t>
            </w:r>
          </w:p>
          <w:p w14:paraId="3F89F0B2" w14:textId="77777777" w:rsidR="00AA0CD1" w:rsidRPr="00AA0CD1" w:rsidRDefault="00AA0CD1" w:rsidP="00AA0CD1">
            <w:r w:rsidRPr="00AA0CD1">
              <w:t>alocarea de timp pentru activități este corelată cu gradul de complexitate și cu alocarea de resurse umane;</w:t>
            </w:r>
          </w:p>
          <w:p w14:paraId="29E3A62C" w14:textId="77777777" w:rsidR="00AA0CD1" w:rsidRPr="00AA0CD1" w:rsidRDefault="00AA0CD1" w:rsidP="00AA0CD1">
            <w:r w:rsidRPr="00AA0CD1">
              <w:t xml:space="preserve">activitățile proiectului sunt corelate cu rezultatele preconizate a se obține. </w:t>
            </w:r>
          </w:p>
          <w:p w14:paraId="1D6AA0BB" w14:textId="77777777" w:rsidR="00AA0CD1" w:rsidRPr="00AA0CD1" w:rsidRDefault="00AA0CD1" w:rsidP="00AA0CD1">
            <w:r w:rsidRPr="00AA0CD1">
              <w:t>Pentru proiectele care prevăd acțiuni de promovare a patrimoniului se verifică dacă:</w:t>
            </w:r>
          </w:p>
          <w:p w14:paraId="1EA4E8FF" w14:textId="77777777" w:rsidR="00AA0CD1" w:rsidRPr="00AA0CD1" w:rsidRDefault="00AA0CD1" w:rsidP="00AA0CD1">
            <w:r w:rsidRPr="00AA0CD1">
              <w:t>este descrisă modalitatea de valorificare, diseminare, promovare către publicul larg a rezultatelor obținute în urma implementării proiectului.</w:t>
            </w:r>
          </w:p>
          <w:p w14:paraId="378B47EB" w14:textId="77777777" w:rsidR="00AA0CD1" w:rsidRPr="00AA0CD1" w:rsidRDefault="00AA0CD1" w:rsidP="00AA0CD1">
            <w:r w:rsidRPr="00AA0CD1">
              <w:t>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7552CE92" w14:textId="77777777" w:rsidR="00AA0CD1" w:rsidRPr="00AA0CD1" w:rsidRDefault="00AA0CD1" w:rsidP="00AA0CD1">
            <w:r w:rsidRPr="00AA0CD1">
              <w:t>Se verifică dacă există un Program de promovare care include un plan de informare defalcat pe acțiuni, mijloace, perioade și activități de promovare cu rezultate scontate pentru proiectul depus</w:t>
            </w:r>
          </w:p>
          <w:p w14:paraId="04CBACD5" w14:textId="77777777" w:rsidR="00AA0CD1" w:rsidRPr="00AA0CD1" w:rsidRDefault="00AA0CD1" w:rsidP="00AA0CD1">
            <w:r w:rsidRPr="00AA0CD1">
              <w:t xml:space="preserve">Expertul verifică dacă în cadrul Cererii de finanțare solicitantul a prezentat un program de promovare care include un plan de informare defalcat pe acțiuni, mijloace și perioade, precum și </w:t>
            </w:r>
            <w:proofErr w:type="spellStart"/>
            <w:r w:rsidRPr="00AA0CD1">
              <w:t>activităţi</w:t>
            </w:r>
            <w:proofErr w:type="spellEnd"/>
            <w:r w:rsidRPr="00AA0CD1">
              <w:t xml:space="preserve"> de promovare cu rezultate scontate pentru proiectul propus. În acest caz expertul  bifează căsuța ”DA”, condiția fiind îndeplinită. În caz contrar, expertul  bifează ”NU”, condiția nefiind îndeplinită.</w:t>
            </w:r>
          </w:p>
          <w:p w14:paraId="14B2092D" w14:textId="77777777" w:rsidR="00AA0CD1" w:rsidRPr="00AA0CD1" w:rsidRDefault="00AA0CD1" w:rsidP="00AA0CD1">
            <w:r w:rsidRPr="00AA0CD1">
              <w:t xml:space="preserve">Dacă verificarea confirmă oportunitatea și necesitatea proiectului, expertul bifează pătratul cu ,,DA” din </w:t>
            </w:r>
            <w:proofErr w:type="spellStart"/>
            <w:r w:rsidRPr="00AA0CD1">
              <w:t>fişa</w:t>
            </w:r>
            <w:proofErr w:type="spellEnd"/>
            <w:r w:rsidRPr="00AA0CD1">
              <w:t xml:space="preserve"> de verificare. În caz contrar, expertul bifează „NU” și motivează poziția lui în rubrica Observații din fișa de verificare a criteriilor de eligibilitate, iar proiectul va fi declarat neeligibil. </w:t>
            </w:r>
          </w:p>
        </w:tc>
      </w:tr>
    </w:tbl>
    <w:p w14:paraId="3AFAB3A1" w14:textId="77777777" w:rsidR="00AA0CD1" w:rsidRPr="00AA0CD1" w:rsidRDefault="00AA0CD1" w:rsidP="00AA0CD1"/>
    <w:p w14:paraId="3EC9EA06" w14:textId="77777777" w:rsidR="00AA0CD1" w:rsidRPr="00AA0CD1" w:rsidRDefault="00AA0CD1" w:rsidP="00AA0CD1">
      <w:r w:rsidRPr="00AA0CD1">
        <w:t>EG 8 Solicitantul are prevăzut în obiectul de activitate activități specifice domeniului (pentru componenta de servicii a proiectului)</w:t>
      </w:r>
    </w:p>
    <w:tbl>
      <w:tblPr>
        <w:tblW w:w="0" w:type="auto"/>
        <w:tblLook w:val="04A0" w:firstRow="1" w:lastRow="0" w:firstColumn="1" w:lastColumn="0" w:noHBand="0" w:noVBand="1"/>
      </w:tblPr>
      <w:tblGrid>
        <w:gridCol w:w="9562"/>
      </w:tblGrid>
      <w:tr w:rsidR="00AA0CD1" w:rsidRPr="00AA0CD1" w14:paraId="482C726A" w14:textId="77777777" w:rsidTr="00F21D5F">
        <w:tc>
          <w:tcPr>
            <w:tcW w:w="9562" w:type="dxa"/>
          </w:tcPr>
          <w:p w14:paraId="6323CD68" w14:textId="77777777" w:rsidR="00AA0CD1" w:rsidRPr="00AA0CD1" w:rsidRDefault="00AA0CD1" w:rsidP="00AA0CD1">
            <w:r w:rsidRPr="00AA0CD1">
              <w:t>DOCUMENTE DE PREZENTAT</w:t>
            </w:r>
          </w:p>
          <w:p w14:paraId="6F8BF7D4" w14:textId="77777777" w:rsidR="00AA0CD1" w:rsidRPr="00AA0CD1" w:rsidRDefault="00AA0CD1" w:rsidP="00AA0CD1">
            <w:r w:rsidRPr="00AA0CD1">
              <w:lastRenderedPageBreak/>
              <w:t xml:space="preserve">Cererea de </w:t>
            </w:r>
            <w:proofErr w:type="spellStart"/>
            <w:r w:rsidRPr="00AA0CD1">
              <w:t>finantare</w:t>
            </w:r>
            <w:proofErr w:type="spellEnd"/>
            <w:r w:rsidRPr="00AA0CD1">
              <w:t>/SF/MJ/DALI</w:t>
            </w:r>
          </w:p>
          <w:p w14:paraId="67AF732E" w14:textId="77777777" w:rsidR="00AA0CD1" w:rsidRPr="00AA0CD1" w:rsidRDefault="00AA0CD1" w:rsidP="00AA0CD1">
            <w:r w:rsidRPr="00AA0CD1">
              <w:t>Certificat constatator eliberat de Oficiul Național al Registrului Comerțului;</w:t>
            </w:r>
          </w:p>
          <w:p w14:paraId="50E28C98" w14:textId="77777777" w:rsidR="00AA0CD1" w:rsidRPr="00AA0CD1" w:rsidRDefault="00AA0CD1" w:rsidP="00AA0CD1">
            <w:r w:rsidRPr="00AA0CD1">
              <w:t xml:space="preserve">Extras de la Registrul asociațiilor și fundațiilor; documente statutare inclusiv actele adiționale și hotărârile judecătorești de modificare, dacă este cazul; </w:t>
            </w:r>
          </w:p>
          <w:p w14:paraId="1E3877BE" w14:textId="77777777" w:rsidR="00AA0CD1" w:rsidRPr="00AA0CD1" w:rsidRDefault="00AA0CD1" w:rsidP="00AA0CD1">
            <w:r w:rsidRPr="00AA0CD1">
              <w:t>Hotărâre judecătorească de înființare;</w:t>
            </w:r>
          </w:p>
          <w:p w14:paraId="7756634D" w14:textId="77777777" w:rsidR="00AA0CD1" w:rsidRPr="00AA0CD1" w:rsidRDefault="00AA0CD1" w:rsidP="00AA0CD1">
            <w:r w:rsidRPr="00AA0CD1">
              <w:t xml:space="preserve">Documente relevante pentru înființarea instituției. </w:t>
            </w:r>
          </w:p>
        </w:tc>
      </w:tr>
      <w:tr w:rsidR="00AA0CD1" w:rsidRPr="00AA0CD1" w14:paraId="69DB9A12" w14:textId="77777777" w:rsidTr="00F21D5F">
        <w:tc>
          <w:tcPr>
            <w:tcW w:w="9562" w:type="dxa"/>
          </w:tcPr>
          <w:p w14:paraId="6C2E26A5" w14:textId="77777777" w:rsidR="00AA0CD1" w:rsidRPr="00AA0CD1" w:rsidRDefault="00AA0CD1" w:rsidP="00AA0CD1">
            <w:r w:rsidRPr="00AA0CD1">
              <w:lastRenderedPageBreak/>
              <w:t>PUNCTE DE VERIFICAT IN DOCUMENTE</w:t>
            </w:r>
          </w:p>
          <w:p w14:paraId="418D757D" w14:textId="77777777" w:rsidR="00AA0CD1" w:rsidRPr="00AA0CD1" w:rsidRDefault="00AA0CD1" w:rsidP="00AA0CD1">
            <w:r w:rsidRPr="00AA0CD1">
              <w:t xml:space="preserve">Expertul verifică dacă solicitantul are în obiectul de activitate activități specifice domeniului  menționat în Cererea de finanțare cu documentele specifice </w:t>
            </w:r>
            <w:proofErr w:type="spellStart"/>
            <w:r w:rsidRPr="00AA0CD1">
              <w:t>infiintarii</w:t>
            </w:r>
            <w:proofErr w:type="spellEnd"/>
            <w:r w:rsidRPr="00AA0CD1">
              <w:t>, respectiv:</w:t>
            </w:r>
          </w:p>
          <w:p w14:paraId="6AE10577" w14:textId="77777777" w:rsidR="00AA0CD1" w:rsidRPr="00AA0CD1" w:rsidRDefault="00AA0CD1" w:rsidP="00AA0CD1">
            <w:r w:rsidRPr="00AA0CD1">
              <w:t>pentru persoane juridice de drept privat cu scop patrimonial: Certificat constatator eliberat de Oficiul Național al Registrului Comerțului;</w:t>
            </w:r>
          </w:p>
          <w:p w14:paraId="559B83E4" w14:textId="77777777" w:rsidR="00AA0CD1" w:rsidRPr="00AA0CD1" w:rsidRDefault="00AA0CD1" w:rsidP="00AA0CD1">
            <w:r w:rsidRPr="00AA0CD1">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4A1F9DC4" w14:textId="77777777" w:rsidR="00AA0CD1" w:rsidRPr="00AA0CD1" w:rsidRDefault="00AA0CD1" w:rsidP="00AA0CD1">
            <w:r w:rsidRPr="00AA0CD1">
              <w:t>persoane juridice de drept public: documente relevante pentru înființarea instituției.</w:t>
            </w:r>
          </w:p>
          <w:p w14:paraId="39F43D2C" w14:textId="77777777" w:rsidR="00AA0CD1" w:rsidRPr="00AA0CD1" w:rsidRDefault="00AA0CD1" w:rsidP="00AA0CD1">
            <w:r w:rsidRPr="00AA0CD1">
              <w:t xml:space="preserve">Dacă verificarea confirmă faptul ca solicitantul are prevăzut în obiectul de activitate activități specifice domeniului, expertul bifează pătratul cu ,,DA” din </w:t>
            </w:r>
            <w:proofErr w:type="spellStart"/>
            <w:r w:rsidRPr="00AA0CD1">
              <w:t>fişa</w:t>
            </w:r>
            <w:proofErr w:type="spellEnd"/>
            <w:r w:rsidRPr="00AA0CD1">
              <w:t xml:space="preserve"> de verificare. În caz contrar, expertul bifează „NU” și motivează poziția lui în rubrica Observații din fișa de verificare a criteriilor de eligibilitate, iar proiectul va fi declarat neeligibil.</w:t>
            </w:r>
          </w:p>
        </w:tc>
      </w:tr>
    </w:tbl>
    <w:p w14:paraId="28B2A39F" w14:textId="77777777" w:rsidR="00AA0CD1" w:rsidRPr="00AA0CD1" w:rsidRDefault="00AA0CD1" w:rsidP="00AA0CD1"/>
    <w:p w14:paraId="683BC0A2" w14:textId="77777777" w:rsidR="00AA0CD1" w:rsidRPr="00AA0CD1" w:rsidRDefault="00AA0CD1" w:rsidP="00AA0CD1">
      <w:r w:rsidRPr="00AA0CD1">
        <w:t>EG 9 Solicitantul dispune de capacitate tehnică și financiară necesare derulării activităților specifice. (pentru componenta de servicii a proiectului)</w:t>
      </w:r>
    </w:p>
    <w:tbl>
      <w:tblPr>
        <w:tblW w:w="0" w:type="auto"/>
        <w:tblLook w:val="04A0" w:firstRow="1" w:lastRow="0" w:firstColumn="1" w:lastColumn="0" w:noHBand="0" w:noVBand="1"/>
      </w:tblPr>
      <w:tblGrid>
        <w:gridCol w:w="9562"/>
      </w:tblGrid>
      <w:tr w:rsidR="00AA0CD1" w:rsidRPr="00AA0CD1" w14:paraId="139E3C7D" w14:textId="77777777" w:rsidTr="00F21D5F">
        <w:tc>
          <w:tcPr>
            <w:tcW w:w="9562" w:type="dxa"/>
          </w:tcPr>
          <w:p w14:paraId="5759F7B1" w14:textId="77777777" w:rsidR="00AA0CD1" w:rsidRPr="00AA0CD1" w:rsidRDefault="00AA0CD1" w:rsidP="00AA0CD1">
            <w:r w:rsidRPr="00AA0CD1">
              <w:t>DOCUMENTE DE PREZENTAT</w:t>
            </w:r>
          </w:p>
          <w:p w14:paraId="31803045" w14:textId="77777777" w:rsidR="00AA0CD1" w:rsidRPr="00AA0CD1" w:rsidRDefault="00AA0CD1" w:rsidP="00AA0CD1">
            <w:r w:rsidRPr="00AA0CD1">
              <w:t xml:space="preserve">Cererea de </w:t>
            </w:r>
            <w:proofErr w:type="spellStart"/>
            <w:r w:rsidRPr="00AA0CD1">
              <w:t>finantare</w:t>
            </w:r>
            <w:proofErr w:type="spellEnd"/>
            <w:r w:rsidRPr="00AA0CD1">
              <w:t>/SF/MJ/DALI</w:t>
            </w:r>
          </w:p>
          <w:p w14:paraId="1DC8A148" w14:textId="77777777" w:rsidR="00AA0CD1" w:rsidRPr="00AA0CD1" w:rsidRDefault="00AA0CD1" w:rsidP="00AA0CD1">
            <w:r w:rsidRPr="00AA0CD1">
              <w:t>Declarația pe propria răspundere reiese că solicitantul se angajează să asigure capacitatea tehnică și financiară</w:t>
            </w:r>
          </w:p>
          <w:p w14:paraId="34E0154F" w14:textId="77777777" w:rsidR="00AA0CD1" w:rsidRPr="00AA0CD1" w:rsidRDefault="00AA0CD1" w:rsidP="00AA0CD1">
            <w:r w:rsidRPr="00AA0CD1">
              <w:lastRenderedPageBreak/>
              <w:t xml:space="preserve">Alte documente depuse la Cererea de </w:t>
            </w:r>
            <w:proofErr w:type="spellStart"/>
            <w:r w:rsidRPr="00AA0CD1">
              <w:t>finantare</w:t>
            </w:r>
            <w:proofErr w:type="spellEnd"/>
            <w:r w:rsidRPr="00AA0CD1">
              <w:t xml:space="preserve">, daca este cazul (ex. contracte pentru spatiile unde se </w:t>
            </w:r>
            <w:proofErr w:type="spellStart"/>
            <w:r w:rsidRPr="00AA0CD1">
              <w:t>presteaza</w:t>
            </w:r>
            <w:proofErr w:type="spellEnd"/>
            <w:r w:rsidRPr="00AA0CD1">
              <w:t xml:space="preserve"> serviciile, etc.)</w:t>
            </w:r>
          </w:p>
        </w:tc>
      </w:tr>
      <w:tr w:rsidR="00AA0CD1" w:rsidRPr="00AA0CD1" w14:paraId="7716FFAC" w14:textId="77777777" w:rsidTr="00F21D5F">
        <w:tc>
          <w:tcPr>
            <w:tcW w:w="9562" w:type="dxa"/>
          </w:tcPr>
          <w:p w14:paraId="38833125" w14:textId="77777777" w:rsidR="00AA0CD1" w:rsidRPr="00AA0CD1" w:rsidRDefault="00AA0CD1" w:rsidP="00AA0CD1">
            <w:r w:rsidRPr="00AA0CD1">
              <w:lastRenderedPageBreak/>
              <w:t>PUNCTE DE VERIFICAT IN DOCUMENTE</w:t>
            </w:r>
          </w:p>
          <w:p w14:paraId="1C0138F4" w14:textId="77777777" w:rsidR="00AA0CD1" w:rsidRPr="00AA0CD1" w:rsidRDefault="00AA0CD1" w:rsidP="00AA0CD1">
            <w:r w:rsidRPr="00AA0CD1">
              <w:t>Se verifică dacă din Declarația pe propria răspundere reiese că solicitantul se angajează să asigure capacitatea tehnică și financiară.</w:t>
            </w:r>
          </w:p>
          <w:p w14:paraId="75F29A51" w14:textId="77777777" w:rsidR="00AA0CD1" w:rsidRPr="00AA0CD1" w:rsidRDefault="00AA0CD1" w:rsidP="00AA0CD1">
            <w:r w:rsidRPr="00AA0CD1">
              <w:t xml:space="preserve">Dacă verificarea confirmă oportunitatea și necesitatea proiectului, expertul bifează pătratul cu ,,DA” din </w:t>
            </w:r>
            <w:proofErr w:type="spellStart"/>
            <w:r w:rsidRPr="00AA0CD1">
              <w:t>fişa</w:t>
            </w:r>
            <w:proofErr w:type="spellEnd"/>
            <w:r w:rsidRPr="00AA0CD1">
              <w:t xml:space="preserve"> de verificare. În caz contrar, expertul bifează „NU” și motivează poziția lui în rubrica Observații din fișa de verificare a criteriilor de eligibilitate, iar proiectul va fi declarat neeligibil.</w:t>
            </w:r>
          </w:p>
        </w:tc>
      </w:tr>
    </w:tbl>
    <w:p w14:paraId="485B5934" w14:textId="77777777" w:rsidR="00AA0CD1" w:rsidRPr="00AA0CD1" w:rsidRDefault="00AA0CD1" w:rsidP="00AA0CD1"/>
    <w:p w14:paraId="7379F322" w14:textId="77777777" w:rsidR="00AA0CD1" w:rsidRPr="00AA0CD1" w:rsidRDefault="00AA0CD1" w:rsidP="00AA0CD1">
      <w:r w:rsidRPr="00AA0CD1">
        <w:t>EG 10 Solicitantul dispune de personal calificat, propriu sau cooptat în domeniu. (pentru componenta de servicii a proiectului)</w:t>
      </w:r>
    </w:p>
    <w:tbl>
      <w:tblPr>
        <w:tblW w:w="0" w:type="auto"/>
        <w:tblLook w:val="04A0" w:firstRow="1" w:lastRow="0" w:firstColumn="1" w:lastColumn="0" w:noHBand="0" w:noVBand="1"/>
      </w:tblPr>
      <w:tblGrid>
        <w:gridCol w:w="9562"/>
      </w:tblGrid>
      <w:tr w:rsidR="00AA0CD1" w:rsidRPr="00AA0CD1" w14:paraId="2C8638AD" w14:textId="77777777" w:rsidTr="00F21D5F">
        <w:tc>
          <w:tcPr>
            <w:tcW w:w="9562" w:type="dxa"/>
          </w:tcPr>
          <w:p w14:paraId="287157FD" w14:textId="77777777" w:rsidR="00AA0CD1" w:rsidRPr="00AA0CD1" w:rsidRDefault="00AA0CD1" w:rsidP="00AA0CD1">
            <w:r w:rsidRPr="00AA0CD1">
              <w:t>DOCUMENTE DE PREZENTAT</w:t>
            </w:r>
          </w:p>
          <w:p w14:paraId="1F494979" w14:textId="77777777" w:rsidR="00AA0CD1" w:rsidRPr="00AA0CD1" w:rsidRDefault="00AA0CD1" w:rsidP="00AA0CD1">
            <w:r w:rsidRPr="00AA0CD1">
              <w:t xml:space="preserve">Cererea de </w:t>
            </w:r>
            <w:proofErr w:type="spellStart"/>
            <w:r w:rsidRPr="00AA0CD1">
              <w:t>finantare</w:t>
            </w:r>
            <w:proofErr w:type="spellEnd"/>
            <w:r w:rsidRPr="00AA0CD1">
              <w:t>/SF/MJ/DALI</w:t>
            </w:r>
          </w:p>
          <w:p w14:paraId="59946226" w14:textId="77777777" w:rsidR="00AA0CD1" w:rsidRPr="00AA0CD1" w:rsidRDefault="00AA0CD1" w:rsidP="00AA0CD1">
            <w:r w:rsidRPr="00AA0CD1">
              <w:t xml:space="preserve">Alte documente depuse la Cererea de </w:t>
            </w:r>
            <w:proofErr w:type="spellStart"/>
            <w:r w:rsidRPr="00AA0CD1">
              <w:t>finantare</w:t>
            </w:r>
            <w:proofErr w:type="spellEnd"/>
            <w:r w:rsidRPr="00AA0CD1">
              <w:t xml:space="preserve">, daca este cazul (ex. </w:t>
            </w:r>
            <w:proofErr w:type="spellStart"/>
            <w:r w:rsidRPr="00AA0CD1">
              <w:t>cv-uri</w:t>
            </w:r>
            <w:proofErr w:type="spellEnd"/>
            <w:r w:rsidRPr="00AA0CD1">
              <w:t>, diplome, certificate, referințe, atestare ca formator emisă conform legislației în vigoare etc.)</w:t>
            </w:r>
          </w:p>
        </w:tc>
      </w:tr>
      <w:tr w:rsidR="00AA0CD1" w:rsidRPr="00AA0CD1" w14:paraId="0AEB7354" w14:textId="77777777" w:rsidTr="00F21D5F">
        <w:tc>
          <w:tcPr>
            <w:tcW w:w="9562" w:type="dxa"/>
          </w:tcPr>
          <w:p w14:paraId="34391BC4" w14:textId="77777777" w:rsidR="00AA0CD1" w:rsidRPr="00AA0CD1" w:rsidRDefault="00AA0CD1" w:rsidP="00AA0CD1">
            <w:r w:rsidRPr="00AA0CD1">
              <w:t>PUNCTE DE VERIFICAT IN DOCUMENTE</w:t>
            </w:r>
          </w:p>
          <w:p w14:paraId="0DEAFCA8" w14:textId="77777777" w:rsidR="00AA0CD1" w:rsidRPr="00AA0CD1" w:rsidRDefault="00AA0CD1" w:rsidP="00AA0CD1">
            <w:r w:rsidRPr="00AA0CD1">
              <w:t xml:space="preserve">Se verifică daca in Cererea de </w:t>
            </w:r>
            <w:proofErr w:type="spellStart"/>
            <w:r w:rsidRPr="00AA0CD1">
              <w:t>finantare</w:t>
            </w:r>
            <w:proofErr w:type="spellEnd"/>
            <w:r w:rsidRPr="00AA0CD1">
              <w:t>/SF/MJ/DALI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AA0CD1">
              <w:t>cv-uri</w:t>
            </w:r>
            <w:proofErr w:type="spellEnd"/>
            <w:r w:rsidRPr="00AA0CD1">
              <w:t>, diplome, certificate, referințe, atestare ca formator emisă conform legislației în vigoare etc.). Cerința se verifică în funcție de activitățile ce vor fi realizate conform Cererii de finanțare.</w:t>
            </w:r>
          </w:p>
        </w:tc>
      </w:tr>
    </w:tbl>
    <w:p w14:paraId="05B41D22" w14:textId="77777777" w:rsidR="00AA0CD1" w:rsidRPr="00AA0CD1" w:rsidRDefault="00AA0CD1" w:rsidP="00AA0CD1"/>
    <w:p w14:paraId="69CE5CFE" w14:textId="77777777" w:rsidR="00AA0CD1" w:rsidRPr="00AA0CD1" w:rsidRDefault="00AA0CD1" w:rsidP="00AA0CD1">
      <w:r w:rsidRPr="00AA0CD1">
        <w:t>EG 11 Grupul țintă respectă condițiile de eligibilitate și este format din persoane fizice sau juridice care își desfășoară activitatea sau au domiciliul pe teritoriul GAL. (pentru componenta de servicii a proiectului)</w:t>
      </w:r>
    </w:p>
    <w:tbl>
      <w:tblPr>
        <w:tblW w:w="0" w:type="auto"/>
        <w:tblLook w:val="04A0" w:firstRow="1" w:lastRow="0" w:firstColumn="1" w:lastColumn="0" w:noHBand="0" w:noVBand="1"/>
      </w:tblPr>
      <w:tblGrid>
        <w:gridCol w:w="9562"/>
      </w:tblGrid>
      <w:tr w:rsidR="00AA0CD1" w:rsidRPr="00AA0CD1" w14:paraId="3CE48EFF" w14:textId="77777777" w:rsidTr="00F21D5F">
        <w:tc>
          <w:tcPr>
            <w:tcW w:w="9562" w:type="dxa"/>
          </w:tcPr>
          <w:p w14:paraId="2CD26C98" w14:textId="77777777" w:rsidR="00AA0CD1" w:rsidRPr="00AA0CD1" w:rsidRDefault="00AA0CD1" w:rsidP="00AA0CD1">
            <w:r w:rsidRPr="00AA0CD1">
              <w:t>DOCUMENTE DE PREZENTAT</w:t>
            </w:r>
          </w:p>
          <w:p w14:paraId="1F9CC169" w14:textId="77777777" w:rsidR="00AA0CD1" w:rsidRPr="00AA0CD1" w:rsidRDefault="00AA0CD1" w:rsidP="00AA0CD1">
            <w:r w:rsidRPr="00AA0CD1">
              <w:t xml:space="preserve">Cererea de </w:t>
            </w:r>
            <w:proofErr w:type="spellStart"/>
            <w:r w:rsidRPr="00AA0CD1">
              <w:t>finantare</w:t>
            </w:r>
            <w:proofErr w:type="spellEnd"/>
            <w:r w:rsidRPr="00AA0CD1">
              <w:t>/SF/MJ/DALI</w:t>
            </w:r>
          </w:p>
          <w:p w14:paraId="5BB4A9D7" w14:textId="77777777" w:rsidR="00AA0CD1" w:rsidRPr="00AA0CD1" w:rsidRDefault="00AA0CD1" w:rsidP="00AA0CD1">
            <w:r w:rsidRPr="00AA0CD1">
              <w:lastRenderedPageBreak/>
              <w:t xml:space="preserve">Alte documente depuse la Cererea de </w:t>
            </w:r>
            <w:proofErr w:type="spellStart"/>
            <w:r w:rsidRPr="00AA0CD1">
              <w:t>finantare</w:t>
            </w:r>
            <w:proofErr w:type="spellEnd"/>
            <w:r w:rsidRPr="00AA0CD1">
              <w:t>, daca este cazul</w:t>
            </w:r>
          </w:p>
        </w:tc>
      </w:tr>
      <w:tr w:rsidR="00AA0CD1" w:rsidRPr="00AA0CD1" w14:paraId="07B72F6B" w14:textId="77777777" w:rsidTr="00F21D5F">
        <w:tc>
          <w:tcPr>
            <w:tcW w:w="9562" w:type="dxa"/>
          </w:tcPr>
          <w:p w14:paraId="274EAA13" w14:textId="77777777" w:rsidR="00AA0CD1" w:rsidRPr="00AA0CD1" w:rsidRDefault="00AA0CD1" w:rsidP="00AA0CD1">
            <w:r w:rsidRPr="00AA0CD1">
              <w:lastRenderedPageBreak/>
              <w:t>PUNCTE DE VERIFICAT IN DOCUMENTE</w:t>
            </w:r>
          </w:p>
          <w:p w14:paraId="0FDF61CA" w14:textId="77777777" w:rsidR="00AA0CD1" w:rsidRPr="00AA0CD1" w:rsidRDefault="00AA0CD1" w:rsidP="00AA0CD1">
            <w:r w:rsidRPr="00AA0CD1">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19A2D5B8" w14:textId="77777777" w:rsidR="00AA0CD1" w:rsidRPr="00AA0CD1" w:rsidRDefault="00AA0CD1" w:rsidP="00AA0CD1">
      <w:r w:rsidRPr="00AA0CD1">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W w:w="0" w:type="auto"/>
        <w:tblLook w:val="04A0" w:firstRow="1" w:lastRow="0" w:firstColumn="1" w:lastColumn="0" w:noHBand="0" w:noVBand="1"/>
      </w:tblPr>
      <w:tblGrid>
        <w:gridCol w:w="9562"/>
      </w:tblGrid>
      <w:tr w:rsidR="00AA0CD1" w:rsidRPr="00AA0CD1" w14:paraId="32B3E7B9" w14:textId="77777777" w:rsidTr="00F21D5F">
        <w:tc>
          <w:tcPr>
            <w:tcW w:w="9562" w:type="dxa"/>
          </w:tcPr>
          <w:p w14:paraId="16EDB004" w14:textId="77777777" w:rsidR="00AA0CD1" w:rsidRPr="00AA0CD1" w:rsidRDefault="00AA0CD1" w:rsidP="00AA0CD1">
            <w:r w:rsidRPr="00AA0CD1">
              <w:t>DOCUMENTE DE PREZENTAT</w:t>
            </w:r>
          </w:p>
          <w:p w14:paraId="37863776" w14:textId="77777777" w:rsidR="00AA0CD1" w:rsidRPr="00AA0CD1" w:rsidRDefault="00AA0CD1" w:rsidP="00AA0CD1">
            <w:r w:rsidRPr="00AA0CD1">
              <w:t xml:space="preserve">Cererea de </w:t>
            </w:r>
            <w:proofErr w:type="spellStart"/>
            <w:r w:rsidRPr="00AA0CD1">
              <w:t>finantare</w:t>
            </w:r>
            <w:proofErr w:type="spellEnd"/>
            <w:r w:rsidRPr="00AA0CD1">
              <w:t>/SF/MJ/DALI</w:t>
            </w:r>
          </w:p>
          <w:p w14:paraId="330A7193" w14:textId="77777777" w:rsidR="00AA0CD1" w:rsidRPr="00AA0CD1" w:rsidRDefault="00AA0CD1" w:rsidP="00AA0CD1">
            <w:r w:rsidRPr="00AA0CD1">
              <w:t xml:space="preserve">Alte documente depuse la Cererea de </w:t>
            </w:r>
            <w:proofErr w:type="spellStart"/>
            <w:r w:rsidRPr="00AA0CD1">
              <w:t>finantare</w:t>
            </w:r>
            <w:proofErr w:type="spellEnd"/>
            <w:r w:rsidRPr="00AA0CD1">
              <w:t>, daca este cazul</w:t>
            </w:r>
          </w:p>
        </w:tc>
      </w:tr>
      <w:tr w:rsidR="00AA0CD1" w:rsidRPr="00AA0CD1" w14:paraId="602B9049" w14:textId="77777777" w:rsidTr="00F21D5F">
        <w:tc>
          <w:tcPr>
            <w:tcW w:w="9562" w:type="dxa"/>
          </w:tcPr>
          <w:p w14:paraId="3ACD7D73" w14:textId="77777777" w:rsidR="00AA0CD1" w:rsidRPr="00AA0CD1" w:rsidRDefault="00AA0CD1" w:rsidP="00AA0CD1">
            <w:r w:rsidRPr="00AA0CD1">
              <w:t>PUNCTE DE VERIFICAT IN DOCUMENTE</w:t>
            </w:r>
          </w:p>
          <w:p w14:paraId="78526510" w14:textId="77777777" w:rsidR="00AA0CD1" w:rsidRPr="00AA0CD1" w:rsidRDefault="00AA0CD1" w:rsidP="00AA0CD1">
            <w:r w:rsidRPr="00AA0CD1">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BFC112D" w14:textId="77777777" w:rsidR="00AA0CD1" w:rsidRPr="00AA0CD1" w:rsidRDefault="00AA0CD1" w:rsidP="00AA0CD1"/>
        </w:tc>
      </w:tr>
    </w:tbl>
    <w:p w14:paraId="024B2F6B" w14:textId="77777777" w:rsidR="00AA0CD1" w:rsidRPr="00AA0CD1" w:rsidRDefault="00AA0CD1" w:rsidP="00AA0CD1"/>
    <w:p w14:paraId="1966C8C1" w14:textId="77777777" w:rsidR="00AA0CD1" w:rsidRPr="00AA0CD1" w:rsidRDefault="00AA0CD1" w:rsidP="00AA0CD1">
      <w:r w:rsidRPr="00AA0CD1">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W w:w="0" w:type="auto"/>
        <w:tblLook w:val="04A0" w:firstRow="1" w:lastRow="0" w:firstColumn="1" w:lastColumn="0" w:noHBand="0" w:noVBand="1"/>
      </w:tblPr>
      <w:tblGrid>
        <w:gridCol w:w="9562"/>
      </w:tblGrid>
      <w:tr w:rsidR="00AA0CD1" w:rsidRPr="00AA0CD1" w14:paraId="21775952" w14:textId="77777777" w:rsidTr="00F21D5F">
        <w:tc>
          <w:tcPr>
            <w:tcW w:w="9562" w:type="dxa"/>
          </w:tcPr>
          <w:p w14:paraId="17306664" w14:textId="77777777" w:rsidR="00AA0CD1" w:rsidRPr="00AA0CD1" w:rsidRDefault="00AA0CD1" w:rsidP="00AA0CD1">
            <w:r w:rsidRPr="00AA0CD1">
              <w:t>DOCUMENTE DE PREZENTAT</w:t>
            </w:r>
          </w:p>
          <w:p w14:paraId="36D4BF61" w14:textId="77777777" w:rsidR="00AA0CD1" w:rsidRPr="00AA0CD1" w:rsidRDefault="00AA0CD1" w:rsidP="00AA0CD1">
            <w:r w:rsidRPr="00AA0CD1">
              <w:t xml:space="preserve">Cererea de </w:t>
            </w:r>
            <w:proofErr w:type="spellStart"/>
            <w:r w:rsidRPr="00AA0CD1">
              <w:t>finantare</w:t>
            </w:r>
            <w:proofErr w:type="spellEnd"/>
            <w:r w:rsidRPr="00AA0CD1">
              <w:t>/SF/MJ/DALI</w:t>
            </w:r>
          </w:p>
          <w:p w14:paraId="1ABEB6CB" w14:textId="77777777" w:rsidR="00AA0CD1" w:rsidRPr="00AA0CD1" w:rsidRDefault="00AA0CD1" w:rsidP="00AA0CD1">
            <w:r w:rsidRPr="00AA0CD1">
              <w:t xml:space="preserve">Alte documente depuse la Cererea de </w:t>
            </w:r>
            <w:proofErr w:type="spellStart"/>
            <w:r w:rsidRPr="00AA0CD1">
              <w:t>finantare</w:t>
            </w:r>
            <w:proofErr w:type="spellEnd"/>
            <w:r w:rsidRPr="00AA0CD1">
              <w:t>, daca este cazul</w:t>
            </w:r>
            <w:r w:rsidRPr="00AA0CD1" w:rsidDel="00D76531">
              <w:t xml:space="preserve"> </w:t>
            </w:r>
          </w:p>
        </w:tc>
      </w:tr>
      <w:tr w:rsidR="00AA0CD1" w:rsidRPr="00AA0CD1" w14:paraId="1C1A71C1" w14:textId="77777777" w:rsidTr="00F21D5F">
        <w:tc>
          <w:tcPr>
            <w:tcW w:w="9562" w:type="dxa"/>
          </w:tcPr>
          <w:p w14:paraId="7AAA74E1" w14:textId="77777777" w:rsidR="00AA0CD1" w:rsidRPr="00AA0CD1" w:rsidRDefault="00AA0CD1" w:rsidP="00AA0CD1">
            <w:r w:rsidRPr="00AA0CD1">
              <w:lastRenderedPageBreak/>
              <w:t>PUNCTE DE VERIFICAT IN DOCUMENTE</w:t>
            </w:r>
          </w:p>
          <w:p w14:paraId="7852D0A0" w14:textId="77777777" w:rsidR="00AA0CD1" w:rsidRPr="00AA0CD1" w:rsidRDefault="00AA0CD1" w:rsidP="00AA0CD1">
            <w:r w:rsidRPr="00AA0CD1">
              <w:t xml:space="preserve">Expertul verifică dacă în cadrul Cererii de finanțare solicitantul a prezentat un program de promovare care include un plan de informare defalcat pe acțiuni, mijloace și perioade, precum și </w:t>
            </w:r>
            <w:proofErr w:type="spellStart"/>
            <w:r w:rsidRPr="00AA0CD1">
              <w:t>activităţi</w:t>
            </w:r>
            <w:proofErr w:type="spellEnd"/>
            <w:r w:rsidRPr="00AA0CD1">
              <w:t xml:space="preserve"> de promovare cu rezultate scontate pentru proiectul propus. În acest caz expertul  bifează căsuța ”DA”, condiția fiind îndeplinită. În caz contrar, expertul  bifează ”NU”, condiția nefiind îndeplinită</w:t>
            </w:r>
          </w:p>
        </w:tc>
      </w:tr>
    </w:tbl>
    <w:p w14:paraId="3D8AB4AF" w14:textId="77777777" w:rsidR="00AA0CD1" w:rsidRPr="00AA0CD1" w:rsidRDefault="00AA0CD1" w:rsidP="00AA0CD1"/>
    <w:p w14:paraId="0D426090" w14:textId="77777777" w:rsidR="00AA0CD1" w:rsidRPr="00AA0CD1" w:rsidRDefault="00AA0CD1" w:rsidP="00AA0CD1"/>
    <w:p w14:paraId="467F36A0" w14:textId="77777777" w:rsidR="00AA0CD1" w:rsidRPr="00AA0CD1" w:rsidRDefault="00AA0CD1" w:rsidP="00AA0CD1">
      <w:r w:rsidRPr="00AA0CD1">
        <w:t xml:space="preserve">D. Verificare buget  in conformitate cu prevederile fisei DR 36-LEADER, prevederile PNS aplicabile costurilor eligibile/ neeligibile si  prevederile R2115/ 2021  (pentru componenta de </w:t>
      </w:r>
      <w:proofErr w:type="spellStart"/>
      <w:r w:rsidRPr="00AA0CD1">
        <w:t>investitii</w:t>
      </w:r>
      <w:proofErr w:type="spellEnd"/>
      <w:r w:rsidRPr="00AA0CD1">
        <w:t xml:space="preserve"> si componenta de servicii)</w:t>
      </w:r>
    </w:p>
    <w:p w14:paraId="195F6873" w14:textId="77777777" w:rsidR="00AA0CD1" w:rsidRPr="00AA0CD1" w:rsidRDefault="00AA0CD1" w:rsidP="00AA0CD1">
      <w:r w:rsidRPr="00AA0CD1">
        <w:t xml:space="preserve">D1 - Intensitatea sprijinului </w:t>
      </w:r>
    </w:p>
    <w:p w14:paraId="7C36D2D3" w14:textId="77777777" w:rsidR="00AA0CD1" w:rsidRPr="00AA0CD1" w:rsidRDefault="00AA0CD1" w:rsidP="00AA0CD1">
      <w:r w:rsidRPr="00AA0CD1">
        <w:t xml:space="preserve">                                                                                                                                                                                                                                                                                                                                        D1.1 Procentul aferent intensității aferente componentei de </w:t>
      </w:r>
      <w:proofErr w:type="spellStart"/>
      <w:r w:rsidRPr="00AA0CD1">
        <w:t>investitii</w:t>
      </w:r>
      <w:proofErr w:type="spellEnd"/>
      <w:r w:rsidRPr="00AA0CD1">
        <w:t xml:space="preserve"> din Cererea de Finanțare</w:t>
      </w:r>
    </w:p>
    <w:p w14:paraId="5E42DAB1" w14:textId="77777777" w:rsidR="00AA0CD1" w:rsidRPr="00AA0CD1" w:rsidRDefault="00AA0CD1" w:rsidP="00AA0CD1">
      <w:r w:rsidRPr="00AA0CD1">
        <w:t xml:space="preserve">D1- Intensitatea sprijinului </w:t>
      </w:r>
    </w:p>
    <w:p w14:paraId="45CCA3D3" w14:textId="77777777" w:rsidR="00AA0CD1" w:rsidRPr="00AA0CD1" w:rsidRDefault="00AA0CD1" w:rsidP="00AA0CD1">
      <w:proofErr w:type="spellStart"/>
      <w:r w:rsidRPr="00AA0CD1">
        <w:t>a.În</w:t>
      </w:r>
      <w:proofErr w:type="spellEnd"/>
      <w:r w:rsidRPr="00AA0CD1">
        <w:t xml:space="preserve"> conformitate cu prevederile Regulamentului 2115/2021 și prevederile Ghidului de implementare -Intervenția DR 36 LEADER-Dezvoltarea locală plasată sub responsabilitatea comunității procentul aferent </w:t>
      </w:r>
      <w:proofErr w:type="spellStart"/>
      <w:r w:rsidRPr="00AA0CD1">
        <w:t>intensitatii</w:t>
      </w:r>
      <w:proofErr w:type="spellEnd"/>
      <w:r w:rsidRPr="00AA0CD1">
        <w:t xml:space="preserve"> este de maximum 65% din totalul cheltuielilor eligibile, in limita </w:t>
      </w:r>
      <w:proofErr w:type="spellStart"/>
      <w:r w:rsidRPr="00AA0CD1">
        <w:t>intensităţii</w:t>
      </w:r>
      <w:proofErr w:type="spellEnd"/>
      <w:r w:rsidRPr="00AA0CD1">
        <w:t xml:space="preserve"> prevăzute prin </w:t>
      </w:r>
      <w:proofErr w:type="spellStart"/>
      <w:r w:rsidRPr="00AA0CD1">
        <w:t>Fişa</w:t>
      </w:r>
      <w:proofErr w:type="spellEnd"/>
      <w:r w:rsidRPr="00AA0CD1">
        <w:t xml:space="preserve"> </w:t>
      </w:r>
      <w:proofErr w:type="spellStart"/>
      <w:r w:rsidRPr="00AA0CD1">
        <w:t>intervenţiei</w:t>
      </w:r>
      <w:proofErr w:type="spellEnd"/>
      <w:r w:rsidRPr="00AA0CD1">
        <w:t xml:space="preserve"> din SDL aprobat </w:t>
      </w:r>
      <w:proofErr w:type="spellStart"/>
      <w:r w:rsidRPr="00AA0CD1">
        <w:t>şi</w:t>
      </w:r>
      <w:proofErr w:type="spellEnd"/>
      <w:r w:rsidRPr="00AA0CD1">
        <w:t xml:space="preserve"> fără a depăși 200.000 euro/proiect. </w:t>
      </w:r>
    </w:p>
    <w:p w14:paraId="56B5A23A" w14:textId="77777777" w:rsidR="00AA0CD1" w:rsidRPr="00AA0CD1" w:rsidRDefault="00AA0CD1" w:rsidP="00AA0CD1">
      <w:proofErr w:type="spellStart"/>
      <w:r w:rsidRPr="00AA0CD1">
        <w:t>b.Prin</w:t>
      </w:r>
      <w:proofErr w:type="spellEnd"/>
      <w:r w:rsidRPr="00AA0CD1">
        <w:t xml:space="preserve"> excepție de la a), procentul aferent intensității (rata de sprijin maxim) poate depăși valoarea de 65% </w:t>
      </w:r>
      <w:proofErr w:type="spellStart"/>
      <w:r w:rsidRPr="00AA0CD1">
        <w:t>şi</w:t>
      </w:r>
      <w:proofErr w:type="spellEnd"/>
      <w:r w:rsidRPr="00AA0CD1">
        <w:t xml:space="preserve"> fără a depăși 200.000 euro/proiect, după cum urmează:</w:t>
      </w:r>
    </w:p>
    <w:p w14:paraId="111D7D57" w14:textId="77777777" w:rsidR="00AA0CD1" w:rsidRPr="00AA0CD1" w:rsidRDefault="00AA0CD1" w:rsidP="00AA0CD1">
      <w:r w:rsidRPr="00AA0CD1">
        <w:t xml:space="preserve">b.1) procentul aferent </w:t>
      </w:r>
      <w:proofErr w:type="spellStart"/>
      <w:r w:rsidRPr="00AA0CD1">
        <w:t>intensitatii</w:t>
      </w:r>
      <w:proofErr w:type="spellEnd"/>
      <w:r w:rsidRPr="00AA0CD1">
        <w:t xml:space="preserve"> poate ajunge până la maximum 80% pentru următoarele tipuri de </w:t>
      </w:r>
      <w:proofErr w:type="spellStart"/>
      <w:r w:rsidRPr="00AA0CD1">
        <w:t>investiţii</w:t>
      </w:r>
      <w:proofErr w:type="spellEnd"/>
      <w:r w:rsidRPr="00AA0CD1">
        <w:t>:</w:t>
      </w:r>
    </w:p>
    <w:p w14:paraId="335E2628" w14:textId="77777777" w:rsidR="00AA0CD1" w:rsidRPr="00AA0CD1" w:rsidRDefault="00AA0CD1" w:rsidP="00AA0CD1">
      <w:r w:rsidRPr="00AA0CD1">
        <w:t xml:space="preserve">i) </w:t>
      </w:r>
      <w:proofErr w:type="spellStart"/>
      <w:r w:rsidRPr="00AA0CD1">
        <w:t>Investiţii</w:t>
      </w:r>
      <w:proofErr w:type="spellEnd"/>
      <w:r w:rsidRPr="00AA0CD1">
        <w:t xml:space="preserve"> în </w:t>
      </w:r>
      <w:proofErr w:type="spellStart"/>
      <w:r w:rsidRPr="00AA0CD1">
        <w:t>activităţi</w:t>
      </w:r>
      <w:proofErr w:type="spellEnd"/>
      <w:r w:rsidRPr="00AA0CD1">
        <w:t xml:space="preserve"> generatoare de avantaj economic care vizează </w:t>
      </w:r>
      <w:proofErr w:type="spellStart"/>
      <w:r w:rsidRPr="00AA0CD1">
        <w:t>protecţia</w:t>
      </w:r>
      <w:proofErr w:type="spellEnd"/>
      <w:r w:rsidRPr="00AA0CD1">
        <w:t xml:space="preserve"> mediului prin propunerea unor surse alternative de energie electrică din surse regenerabile </w:t>
      </w:r>
    </w:p>
    <w:p w14:paraId="3DEAA52C" w14:textId="77777777" w:rsidR="00AA0CD1" w:rsidRPr="00AA0CD1" w:rsidRDefault="00AA0CD1" w:rsidP="00AA0CD1">
      <w:r w:rsidRPr="00AA0CD1">
        <w:t xml:space="preserve">ii) </w:t>
      </w:r>
      <w:proofErr w:type="spellStart"/>
      <w:r w:rsidRPr="00AA0CD1">
        <w:t>Investiţii</w:t>
      </w:r>
      <w:proofErr w:type="spellEnd"/>
      <w:r w:rsidRPr="00AA0CD1">
        <w:t xml:space="preserve"> in </w:t>
      </w:r>
      <w:proofErr w:type="spellStart"/>
      <w:r w:rsidRPr="00AA0CD1">
        <w:t>activitati</w:t>
      </w:r>
      <w:proofErr w:type="spellEnd"/>
      <w:r w:rsidRPr="00AA0CD1">
        <w:t xml:space="preserve"> generatoare de avantaj economic care vizează </w:t>
      </w:r>
      <w:proofErr w:type="spellStart"/>
      <w:r w:rsidRPr="00AA0CD1">
        <w:t>protecţia</w:t>
      </w:r>
      <w:proofErr w:type="spellEnd"/>
      <w:r w:rsidRPr="00AA0CD1">
        <w:t xml:space="preserve"> mediului prin propunerea de măsuri pentru colectare selectivă a </w:t>
      </w:r>
      <w:proofErr w:type="spellStart"/>
      <w:r w:rsidRPr="00AA0CD1">
        <w:t>deşeurilor</w:t>
      </w:r>
      <w:proofErr w:type="spellEnd"/>
      <w:r w:rsidRPr="00AA0CD1">
        <w:t xml:space="preserve"> </w:t>
      </w:r>
    </w:p>
    <w:p w14:paraId="6DCF5E40" w14:textId="77777777" w:rsidR="00AA0CD1" w:rsidRPr="00AA0CD1" w:rsidRDefault="00AA0CD1" w:rsidP="00AA0CD1">
      <w:r w:rsidRPr="00AA0CD1">
        <w:t xml:space="preserve">iii) </w:t>
      </w:r>
      <w:proofErr w:type="spellStart"/>
      <w:r w:rsidRPr="00AA0CD1">
        <w:t>Investiţii</w:t>
      </w:r>
      <w:proofErr w:type="spellEnd"/>
      <w:r w:rsidRPr="00AA0CD1">
        <w:t xml:space="preserve"> în </w:t>
      </w:r>
      <w:proofErr w:type="spellStart"/>
      <w:r w:rsidRPr="00AA0CD1">
        <w:t>activităţi</w:t>
      </w:r>
      <w:proofErr w:type="spellEnd"/>
      <w:r w:rsidRPr="00AA0CD1">
        <w:t xml:space="preserve"> noi generatoare de avantaj economic cu impact pozitiv asupra mediului </w:t>
      </w:r>
    </w:p>
    <w:p w14:paraId="475FB237" w14:textId="77777777" w:rsidR="00AA0CD1" w:rsidRPr="00AA0CD1" w:rsidRDefault="00AA0CD1" w:rsidP="00AA0CD1">
      <w:r w:rsidRPr="00AA0CD1">
        <w:t xml:space="preserve">b.2) procentul aferent </w:t>
      </w:r>
      <w:proofErr w:type="spellStart"/>
      <w:r w:rsidRPr="00AA0CD1">
        <w:t>intensitatii</w:t>
      </w:r>
      <w:proofErr w:type="spellEnd"/>
      <w:r w:rsidRPr="00AA0CD1">
        <w:t xml:space="preserve">  poate ajunge până la 100% în următoarele cazuri:</w:t>
      </w:r>
    </w:p>
    <w:p w14:paraId="3D44B049" w14:textId="77777777" w:rsidR="00AA0CD1" w:rsidRPr="00AA0CD1" w:rsidRDefault="00AA0CD1" w:rsidP="00AA0CD1">
      <w:r w:rsidRPr="00AA0CD1">
        <w:lastRenderedPageBreak/>
        <w:t xml:space="preserve">investiții neproductive (care nu generează un avantaj economic) și proiecte ale grupurilor operaționale din cadrul PEI; </w:t>
      </w:r>
    </w:p>
    <w:p w14:paraId="0F2BC53A" w14:textId="77777777" w:rsidR="00AA0CD1" w:rsidRPr="00AA0CD1" w:rsidRDefault="00AA0CD1" w:rsidP="00AA0CD1"/>
    <w:p w14:paraId="1D39FA58" w14:textId="77777777" w:rsidR="00AA0CD1" w:rsidRPr="00AA0CD1" w:rsidRDefault="00AA0CD1" w:rsidP="00AA0CD1">
      <w:r w:rsidRPr="00AA0CD1">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445C541" w14:textId="77777777" w:rsidR="00AA0CD1" w:rsidRPr="00AA0CD1" w:rsidRDefault="00AA0CD1" w:rsidP="00AA0CD1">
      <w:r w:rsidRPr="00AA0CD1">
        <w:t>investițiile neproductive menite să protejeze efectivele de animale și culturile de daune provocate de animale sălbatice;</w:t>
      </w:r>
    </w:p>
    <w:p w14:paraId="13AD2CCD" w14:textId="77777777" w:rsidR="00AA0CD1" w:rsidRPr="00AA0CD1" w:rsidRDefault="00AA0CD1" w:rsidP="00AA0CD1">
      <w:r w:rsidRPr="00AA0CD1">
        <w:t>investiții în servicii de bază în zonele rurale;</w:t>
      </w:r>
    </w:p>
    <w:p w14:paraId="759C744F" w14:textId="77777777" w:rsidR="00AA0CD1" w:rsidRPr="00AA0CD1" w:rsidRDefault="00AA0CD1" w:rsidP="00AA0CD1">
      <w:r w:rsidRPr="00AA0CD1">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E26F19D" w14:textId="77777777" w:rsidR="00AA0CD1" w:rsidRPr="00AA0CD1" w:rsidRDefault="00AA0CD1" w:rsidP="00AA0CD1">
      <w:r w:rsidRPr="00AA0CD1">
        <w:t xml:space="preserve">Astfel, expertul verifică următoarele </w:t>
      </w:r>
      <w:proofErr w:type="spellStart"/>
      <w:r w:rsidRPr="00AA0CD1">
        <w:t>conditii</w:t>
      </w:r>
      <w:proofErr w:type="spellEnd"/>
      <w:r w:rsidRPr="00AA0CD1">
        <w:t>:</w:t>
      </w:r>
    </w:p>
    <w:p w14:paraId="070FD1B4" w14:textId="77777777" w:rsidR="00AA0CD1" w:rsidRPr="00AA0CD1" w:rsidRDefault="00AA0CD1" w:rsidP="00AA0CD1">
      <w:r w:rsidRPr="00AA0CD1">
        <w:t xml:space="preserve">dacă procentul aferent intensității prevăzut în Bugetul indicativ aferent componentei de </w:t>
      </w:r>
      <w:proofErr w:type="spellStart"/>
      <w:r w:rsidRPr="00AA0CD1">
        <w:t>investitii</w:t>
      </w:r>
      <w:proofErr w:type="spellEnd"/>
      <w:r w:rsidRPr="00AA0CD1">
        <w:t xml:space="preserve"> din cererea de finanțare a solicitantului și documentația aferentă este în conformitate cu intensitatea sprijinului </w:t>
      </w:r>
      <w:proofErr w:type="spellStart"/>
      <w:r w:rsidRPr="00AA0CD1">
        <w:t>prevazută</w:t>
      </w:r>
      <w:proofErr w:type="spellEnd"/>
      <w:r w:rsidRPr="00AA0CD1">
        <w:t xml:space="preserve"> în documentația de lansare a </w:t>
      </w:r>
      <w:proofErr w:type="spellStart"/>
      <w:r w:rsidRPr="00AA0CD1">
        <w:t>interventiei</w:t>
      </w:r>
      <w:proofErr w:type="spellEnd"/>
      <w:r w:rsidRPr="00AA0CD1">
        <w:t xml:space="preserve"> GAL, respectiv cu intensitatea sprijinului din Fisa </w:t>
      </w:r>
      <w:proofErr w:type="spellStart"/>
      <w:r w:rsidRPr="00AA0CD1">
        <w:t>interventiei</w:t>
      </w:r>
      <w:proofErr w:type="spellEnd"/>
      <w:r w:rsidRPr="00AA0CD1">
        <w:t xml:space="preserve"> din SDL aprobata si Ghidul solicitantului aferent sesiunii lansare de GAL</w:t>
      </w:r>
    </w:p>
    <w:p w14:paraId="04ECACAD" w14:textId="77777777" w:rsidR="00AA0CD1" w:rsidRPr="00AA0CD1" w:rsidRDefault="00AA0CD1" w:rsidP="00AA0CD1">
      <w:r w:rsidRPr="00AA0CD1">
        <w:t>si</w:t>
      </w:r>
    </w:p>
    <w:p w14:paraId="06A92ADD" w14:textId="77777777" w:rsidR="00AA0CD1" w:rsidRPr="00AA0CD1" w:rsidRDefault="00AA0CD1" w:rsidP="00AA0CD1">
      <w:r w:rsidRPr="00AA0CD1">
        <w:t>-</w:t>
      </w:r>
      <w:r w:rsidRPr="00AA0CD1">
        <w:tab/>
        <w:t xml:space="preserve">daca procentul aferent intensității prevăzut în Bugetul indicativ aferent componentei de </w:t>
      </w:r>
      <w:proofErr w:type="spellStart"/>
      <w:r w:rsidRPr="00AA0CD1">
        <w:t>investitii</w:t>
      </w:r>
      <w:proofErr w:type="spellEnd"/>
      <w:r w:rsidRPr="00AA0CD1">
        <w:t xml:space="preserve"> din cererea de finanțare a solicitantului si </w:t>
      </w:r>
      <w:proofErr w:type="spellStart"/>
      <w:r w:rsidRPr="00AA0CD1">
        <w:t>documentatia</w:t>
      </w:r>
      <w:proofErr w:type="spellEnd"/>
      <w:r w:rsidRPr="00AA0CD1">
        <w:t xml:space="preserve"> aferenta respecta prevederile Ghidului de implementare -Intervenția DR 36 LEADER-Dezvoltarea locală plasată sub responsabilitatea comunității, respectiv maxim 65% cu </w:t>
      </w:r>
      <w:proofErr w:type="spellStart"/>
      <w:r w:rsidRPr="00AA0CD1">
        <w:t>exceptiile</w:t>
      </w:r>
      <w:proofErr w:type="spellEnd"/>
      <w:r w:rsidRPr="00AA0CD1">
        <w:t xml:space="preserve"> de mai sus, respectiv maxim 80% si maximum 100% pentru anumite tipuri de proiecte</w:t>
      </w:r>
    </w:p>
    <w:p w14:paraId="22DE14BD" w14:textId="77777777" w:rsidR="00AA0CD1" w:rsidRPr="00AA0CD1" w:rsidRDefault="00AA0CD1" w:rsidP="00AA0CD1">
      <w:r w:rsidRPr="00AA0CD1">
        <w:t xml:space="preserve">Expertul verifica daca intensitatea sprijinului </w:t>
      </w:r>
      <w:proofErr w:type="spellStart"/>
      <w:r w:rsidRPr="00AA0CD1">
        <w:t>prevazută</w:t>
      </w:r>
      <w:proofErr w:type="spellEnd"/>
      <w:r w:rsidRPr="00AA0CD1">
        <w:t xml:space="preserve"> in Bugetul indicativ aferent componentei de </w:t>
      </w:r>
      <w:proofErr w:type="spellStart"/>
      <w:r w:rsidRPr="00AA0CD1">
        <w:t>investitii</w:t>
      </w:r>
      <w:proofErr w:type="spellEnd"/>
      <w:r w:rsidRPr="00AA0CD1">
        <w:t xml:space="preserve"> din cererea de </w:t>
      </w:r>
      <w:proofErr w:type="spellStart"/>
      <w:r w:rsidRPr="00AA0CD1">
        <w:t>finantare</w:t>
      </w:r>
      <w:proofErr w:type="spellEnd"/>
      <w:r w:rsidRPr="00AA0CD1">
        <w:t xml:space="preserve"> a solicitantului si </w:t>
      </w:r>
      <w:proofErr w:type="spellStart"/>
      <w:r w:rsidRPr="00AA0CD1">
        <w:t>documentatia</w:t>
      </w:r>
      <w:proofErr w:type="spellEnd"/>
      <w:r w:rsidRPr="00AA0CD1">
        <w:t xml:space="preserve"> aferenta este în conformitate cu intensitatea sprijinului </w:t>
      </w:r>
      <w:proofErr w:type="spellStart"/>
      <w:r w:rsidRPr="00AA0CD1">
        <w:t>prevazută</w:t>
      </w:r>
      <w:proofErr w:type="spellEnd"/>
      <w:r w:rsidRPr="00AA0CD1">
        <w:t xml:space="preserve"> în documentația de lansare a </w:t>
      </w:r>
      <w:proofErr w:type="spellStart"/>
      <w:r w:rsidRPr="00AA0CD1">
        <w:t>interventiei</w:t>
      </w:r>
      <w:proofErr w:type="spellEnd"/>
      <w:r w:rsidRPr="00AA0CD1">
        <w:t xml:space="preserve"> GAL, respectiv cu intensitatea sprijinului din Fisa </w:t>
      </w:r>
      <w:proofErr w:type="spellStart"/>
      <w:r w:rsidRPr="00AA0CD1">
        <w:t>interventiei</w:t>
      </w:r>
      <w:proofErr w:type="spellEnd"/>
      <w:r w:rsidRPr="00AA0CD1">
        <w:t xml:space="preserve"> din SDL aprobata si Ghidul solicitantului aferent sesiunii lansare de GAL. </w:t>
      </w:r>
    </w:p>
    <w:p w14:paraId="3CCE4FD5" w14:textId="77777777" w:rsidR="00AA0CD1" w:rsidRPr="00AA0CD1" w:rsidRDefault="00AA0CD1" w:rsidP="00AA0CD1">
      <w:r w:rsidRPr="00AA0CD1">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AA0CD1">
        <w:t>finantare</w:t>
      </w:r>
      <w:proofErr w:type="spellEnd"/>
      <w:r w:rsidRPr="00AA0CD1">
        <w:t xml:space="preserve"> se declara neeligibilă. </w:t>
      </w:r>
    </w:p>
    <w:p w14:paraId="51D9688F" w14:textId="77777777" w:rsidR="00AA0CD1" w:rsidRPr="00AA0CD1" w:rsidRDefault="00AA0CD1" w:rsidP="00AA0CD1">
      <w:r w:rsidRPr="00AA0CD1">
        <w:lastRenderedPageBreak/>
        <w:t xml:space="preserve">Expertul va verifica daca  procentul aferent intensității aferent componentei de </w:t>
      </w:r>
      <w:proofErr w:type="spellStart"/>
      <w:r w:rsidRPr="00AA0CD1">
        <w:t>investitii</w:t>
      </w:r>
      <w:proofErr w:type="spellEnd"/>
      <w:r w:rsidRPr="00AA0CD1">
        <w:t xml:space="preserve"> este corect prin analiza investițiilor /activităților propuse in CF/SF/MJ/DALI, respectiv analizează informațiile Fisa Intervenției din SDL aprobata si din Cererea de </w:t>
      </w:r>
      <w:proofErr w:type="spellStart"/>
      <w:r w:rsidRPr="00AA0CD1">
        <w:t>finantare</w:t>
      </w:r>
      <w:proofErr w:type="spellEnd"/>
      <w:r w:rsidRPr="00AA0CD1">
        <w:t>, Studiul de Fezabilitate, MJ (</w:t>
      </w:r>
      <w:proofErr w:type="spellStart"/>
      <w:r w:rsidRPr="00AA0CD1">
        <w:t>dupa</w:t>
      </w:r>
      <w:proofErr w:type="spellEnd"/>
      <w:r w:rsidRPr="00AA0CD1">
        <w:t xml:space="preserve"> caz) pentru a stabili în ce categorie se încadrează procentul aferent intensității în funcție de proiectul prezentat, respectiv maximum 65%, maximum 80% sau maximum 100%.</w:t>
      </w:r>
    </w:p>
    <w:p w14:paraId="1C8D090C" w14:textId="77777777" w:rsidR="00AA0CD1" w:rsidRPr="00AA0CD1" w:rsidRDefault="00AA0CD1" w:rsidP="00AA0CD1">
      <w:r w:rsidRPr="00AA0CD1">
        <w:t xml:space="preserve">Pentru componentele de </w:t>
      </w:r>
      <w:proofErr w:type="spellStart"/>
      <w:r w:rsidRPr="00AA0CD1">
        <w:t>investitii</w:t>
      </w:r>
      <w:proofErr w:type="spellEnd"/>
      <w:r w:rsidRPr="00AA0CD1">
        <w:t xml:space="preserve"> care se </w:t>
      </w:r>
      <w:proofErr w:type="spellStart"/>
      <w:r w:rsidRPr="00AA0CD1">
        <w:t>încadreaza</w:t>
      </w:r>
      <w:proofErr w:type="spellEnd"/>
      <w:r w:rsidRPr="00AA0CD1">
        <w:t xml:space="preserve"> la intensitate maxima de 65%, expertul verifică dacă procentul aferent intensității </w:t>
      </w:r>
      <w:proofErr w:type="spellStart"/>
      <w:r w:rsidRPr="00AA0CD1">
        <w:t>prevazut</w:t>
      </w:r>
      <w:proofErr w:type="spellEnd"/>
      <w:r w:rsidRPr="00AA0CD1">
        <w:t xml:space="preserve"> în Bugetul indicativ din cererea de finanțare a solicitantului și documentația aferentă este de maximum 65% din totalul cheltuielilor eligibile, în limita </w:t>
      </w:r>
      <w:proofErr w:type="spellStart"/>
      <w:r w:rsidRPr="00AA0CD1">
        <w:t>intensităţii</w:t>
      </w:r>
      <w:proofErr w:type="spellEnd"/>
      <w:r w:rsidRPr="00AA0CD1">
        <w:t xml:space="preserve"> prevăzute prin </w:t>
      </w:r>
      <w:proofErr w:type="spellStart"/>
      <w:r w:rsidRPr="00AA0CD1">
        <w:t>Fişa</w:t>
      </w:r>
      <w:proofErr w:type="spellEnd"/>
      <w:r w:rsidRPr="00AA0CD1">
        <w:t xml:space="preserve"> </w:t>
      </w:r>
      <w:proofErr w:type="spellStart"/>
      <w:r w:rsidRPr="00AA0CD1">
        <w:t>intervenţiei</w:t>
      </w:r>
      <w:proofErr w:type="spellEnd"/>
      <w:r w:rsidRPr="00AA0CD1">
        <w:t xml:space="preserve"> din SDL aprobat </w:t>
      </w:r>
      <w:proofErr w:type="spellStart"/>
      <w:r w:rsidRPr="00AA0CD1">
        <w:t>şi</w:t>
      </w:r>
      <w:proofErr w:type="spellEnd"/>
      <w:r w:rsidRPr="00AA0CD1">
        <w:t xml:space="preserve"> fără a depăși 200.000 euro/proiect. </w:t>
      </w:r>
    </w:p>
    <w:p w14:paraId="69A0D5B1" w14:textId="77777777" w:rsidR="00AA0CD1" w:rsidRPr="00AA0CD1" w:rsidRDefault="00AA0CD1" w:rsidP="00AA0CD1">
      <w:r w:rsidRPr="00AA0CD1">
        <w:t xml:space="preserve">În cazul componentelor de </w:t>
      </w:r>
      <w:proofErr w:type="spellStart"/>
      <w:r w:rsidRPr="00AA0CD1">
        <w:t>investitii</w:t>
      </w:r>
      <w:proofErr w:type="spellEnd"/>
      <w:r w:rsidRPr="00AA0CD1">
        <w:t xml:space="preserve"> care pot beneficia de un procent aferent intensității de maxim 80% expertul va verifica următoarele aspecte:</w:t>
      </w:r>
    </w:p>
    <w:p w14:paraId="5A32DA50" w14:textId="77777777" w:rsidR="00AA0CD1" w:rsidRPr="00AA0CD1" w:rsidRDefault="00AA0CD1" w:rsidP="00AA0CD1"/>
    <w:p w14:paraId="6BEE284B" w14:textId="77777777" w:rsidR="00AA0CD1" w:rsidRPr="00AA0CD1" w:rsidRDefault="00AA0CD1" w:rsidP="00AA0CD1">
      <w:r w:rsidRPr="00AA0CD1">
        <w:t xml:space="preserve">i)pentru proiectele care propun </w:t>
      </w:r>
      <w:proofErr w:type="spellStart"/>
      <w:r w:rsidRPr="00AA0CD1">
        <w:t>investiţii</w:t>
      </w:r>
      <w:proofErr w:type="spellEnd"/>
      <w:r w:rsidRPr="00AA0CD1">
        <w:t xml:space="preserve"> în </w:t>
      </w:r>
      <w:proofErr w:type="spellStart"/>
      <w:r w:rsidRPr="00AA0CD1">
        <w:t>activitati</w:t>
      </w:r>
      <w:proofErr w:type="spellEnd"/>
      <w:r w:rsidRPr="00AA0CD1">
        <w:t xml:space="preserve"> generatoare de avantaj economic care vizează </w:t>
      </w:r>
      <w:proofErr w:type="spellStart"/>
      <w:r w:rsidRPr="00AA0CD1">
        <w:t>protecţia</w:t>
      </w:r>
      <w:proofErr w:type="spellEnd"/>
      <w:r w:rsidRPr="00AA0CD1">
        <w:t xml:space="preserve"> mediului prin propunerea unor surse alternative de energie electrică din surse regenerabile (solară, eoliană, pompe de </w:t>
      </w:r>
      <w:proofErr w:type="spellStart"/>
      <w:r w:rsidRPr="00AA0CD1">
        <w:t>caldură</w:t>
      </w:r>
      <w:proofErr w:type="spellEnd"/>
      <w:r w:rsidRPr="00AA0CD1">
        <w:t xml:space="preserve">, etc.) care să </w:t>
      </w:r>
      <w:proofErr w:type="spellStart"/>
      <w:r w:rsidRPr="00AA0CD1">
        <w:t>deserveasca</w:t>
      </w:r>
      <w:proofErr w:type="spellEnd"/>
      <w:r w:rsidRPr="00AA0CD1">
        <w:t xml:space="preserve"> activitatea economică existenta</w:t>
      </w:r>
    </w:p>
    <w:p w14:paraId="2A8CC167" w14:textId="77777777" w:rsidR="00AA0CD1" w:rsidRPr="00AA0CD1" w:rsidRDefault="00AA0CD1" w:rsidP="00AA0CD1">
      <w:r w:rsidRPr="00AA0CD1">
        <w:t xml:space="preserve">Se verifica in Cererea de </w:t>
      </w:r>
      <w:proofErr w:type="spellStart"/>
      <w:r w:rsidRPr="00AA0CD1">
        <w:t>Finantare</w:t>
      </w:r>
      <w:proofErr w:type="spellEnd"/>
      <w:r w:rsidRPr="00AA0CD1">
        <w:t xml:space="preserve"> Studiul de Fezabilitate, Memoriul Justificativ (</w:t>
      </w:r>
      <w:proofErr w:type="spellStart"/>
      <w:r w:rsidRPr="00AA0CD1">
        <w:t>dupa</w:t>
      </w:r>
      <w:proofErr w:type="spellEnd"/>
      <w:r w:rsidRPr="00AA0CD1">
        <w:t xml:space="preserve"> caz) </w:t>
      </w:r>
      <w:proofErr w:type="spellStart"/>
      <w:r w:rsidRPr="00AA0CD1">
        <w:t>urmatoarele</w:t>
      </w:r>
      <w:proofErr w:type="spellEnd"/>
      <w:r w:rsidRPr="00AA0CD1">
        <w:t xml:space="preserve"> aspecte</w:t>
      </w:r>
    </w:p>
    <w:p w14:paraId="74E46581" w14:textId="77777777" w:rsidR="00AA0CD1" w:rsidRPr="00AA0CD1" w:rsidRDefault="00AA0CD1" w:rsidP="00AA0CD1">
      <w:r w:rsidRPr="00AA0CD1">
        <w:t xml:space="preserve">solicitantul </w:t>
      </w:r>
      <w:proofErr w:type="spellStart"/>
      <w:r w:rsidRPr="00AA0CD1">
        <w:t>desfasoară</w:t>
      </w:r>
      <w:proofErr w:type="spellEnd"/>
      <w:r w:rsidRPr="00AA0CD1">
        <w:t xml:space="preserve"> o activitate economică  de </w:t>
      </w:r>
      <w:proofErr w:type="spellStart"/>
      <w:r w:rsidRPr="00AA0CD1">
        <w:t>producţie</w:t>
      </w:r>
      <w:proofErr w:type="spellEnd"/>
      <w:r w:rsidRPr="00AA0CD1">
        <w:t xml:space="preserve"> sau servicii (</w:t>
      </w:r>
      <w:proofErr w:type="spellStart"/>
      <w:r w:rsidRPr="00AA0CD1">
        <w:t>bilant</w:t>
      </w:r>
      <w:proofErr w:type="spellEnd"/>
      <w:r w:rsidRPr="00AA0CD1">
        <w:t>, RECOM)</w:t>
      </w:r>
    </w:p>
    <w:p w14:paraId="791704F0" w14:textId="77777777" w:rsidR="00AA0CD1" w:rsidRPr="00AA0CD1" w:rsidRDefault="00AA0CD1" w:rsidP="00AA0CD1">
      <w:r w:rsidRPr="00AA0CD1">
        <w:t xml:space="preserve">capacitatea lunara de </w:t>
      </w:r>
      <w:proofErr w:type="spellStart"/>
      <w:r w:rsidRPr="00AA0CD1">
        <w:t>producţie</w:t>
      </w:r>
      <w:proofErr w:type="spellEnd"/>
      <w:r w:rsidRPr="00AA0CD1">
        <w:t xml:space="preserve"> energie regenerabilă propusa prin proiect nu </w:t>
      </w:r>
      <w:proofErr w:type="spellStart"/>
      <w:r w:rsidRPr="00AA0CD1">
        <w:t>depăşeşte</w:t>
      </w:r>
      <w:proofErr w:type="spellEnd"/>
      <w:r w:rsidRPr="00AA0CD1">
        <w:t xml:space="preserve"> consumul lunar maxim al solicitantului din ultimele 12 luni (CF/SF/MJ)</w:t>
      </w:r>
    </w:p>
    <w:p w14:paraId="03256DCB" w14:textId="77777777" w:rsidR="00AA0CD1" w:rsidRPr="00AA0CD1" w:rsidRDefault="00AA0CD1" w:rsidP="00AA0CD1">
      <w:r w:rsidRPr="00AA0CD1">
        <w:t xml:space="preserve">toate </w:t>
      </w:r>
      <w:proofErr w:type="spellStart"/>
      <w:r w:rsidRPr="00AA0CD1">
        <w:t>investiţiile</w:t>
      </w:r>
      <w:proofErr w:type="spellEnd"/>
      <w:r w:rsidRPr="00AA0CD1">
        <w:t xml:space="preserve"> propuse prin proiect sunt legate numai  de producerea de energie regenerabilă (CF/SF/MJ)</w:t>
      </w:r>
    </w:p>
    <w:p w14:paraId="4DF1A8F0" w14:textId="77777777" w:rsidR="00AA0CD1" w:rsidRPr="00AA0CD1" w:rsidRDefault="00AA0CD1" w:rsidP="00AA0CD1">
      <w:proofErr w:type="spellStart"/>
      <w:r w:rsidRPr="00AA0CD1">
        <w:t>soluţia</w:t>
      </w:r>
      <w:proofErr w:type="spellEnd"/>
      <w:r w:rsidRPr="00AA0CD1">
        <w:t xml:space="preserve"> propusă este de tip off-</w:t>
      </w:r>
      <w:proofErr w:type="spellStart"/>
      <w:r w:rsidRPr="00AA0CD1">
        <w:t>grid</w:t>
      </w:r>
      <w:proofErr w:type="spellEnd"/>
      <w:r w:rsidRPr="00AA0CD1">
        <w:t xml:space="preserve">/hibrid si nu presupune ca solicitantul sa fie </w:t>
      </w:r>
      <w:proofErr w:type="spellStart"/>
      <w:r w:rsidRPr="00AA0CD1">
        <w:t>prosumator</w:t>
      </w:r>
      <w:proofErr w:type="spellEnd"/>
      <w:r w:rsidRPr="00AA0CD1">
        <w:t xml:space="preserve"> (CF/SF/MJ)</w:t>
      </w:r>
    </w:p>
    <w:p w14:paraId="4AEACEC3" w14:textId="77777777" w:rsidR="00AA0CD1" w:rsidRPr="00AA0CD1" w:rsidRDefault="00AA0CD1" w:rsidP="00AA0CD1">
      <w:r w:rsidRPr="00AA0CD1">
        <w:t xml:space="preserve">ii) pentru proiectele care propun </w:t>
      </w:r>
      <w:proofErr w:type="spellStart"/>
      <w:r w:rsidRPr="00AA0CD1">
        <w:t>investiţii</w:t>
      </w:r>
      <w:proofErr w:type="spellEnd"/>
      <w:r w:rsidRPr="00AA0CD1">
        <w:t xml:space="preserve"> in </w:t>
      </w:r>
      <w:proofErr w:type="spellStart"/>
      <w:r w:rsidRPr="00AA0CD1">
        <w:t>activitati</w:t>
      </w:r>
      <w:proofErr w:type="spellEnd"/>
      <w:r w:rsidRPr="00AA0CD1">
        <w:t xml:space="preserve"> generatoare de avantaj economic care vizează </w:t>
      </w:r>
      <w:proofErr w:type="spellStart"/>
      <w:r w:rsidRPr="00AA0CD1">
        <w:t>protecţia</w:t>
      </w:r>
      <w:proofErr w:type="spellEnd"/>
      <w:r w:rsidRPr="00AA0CD1">
        <w:t xml:space="preserve"> mediului prin propunerea de măsuri pentru colectare selectivă a </w:t>
      </w:r>
      <w:proofErr w:type="spellStart"/>
      <w:r w:rsidRPr="00AA0CD1">
        <w:t>deşeurilor</w:t>
      </w:r>
      <w:proofErr w:type="spellEnd"/>
      <w:r w:rsidRPr="00AA0CD1">
        <w:t xml:space="preserve"> rezultate din activitatea economică </w:t>
      </w:r>
      <w:proofErr w:type="spellStart"/>
      <w:r w:rsidRPr="00AA0CD1">
        <w:t>desfasurata</w:t>
      </w:r>
      <w:proofErr w:type="spellEnd"/>
      <w:r w:rsidRPr="00AA0CD1">
        <w:t xml:space="preserve"> </w:t>
      </w:r>
    </w:p>
    <w:p w14:paraId="2D0AFBF0" w14:textId="77777777" w:rsidR="00AA0CD1" w:rsidRPr="00AA0CD1" w:rsidRDefault="00AA0CD1" w:rsidP="00AA0CD1">
      <w:r w:rsidRPr="00AA0CD1">
        <w:t>Se verifica în Cererea de Finanțare Studiul de Fezabilitate, Memoriul Justificativ (după caz) următoarele aspecte</w:t>
      </w:r>
    </w:p>
    <w:p w14:paraId="196FEBA6" w14:textId="77777777" w:rsidR="00AA0CD1" w:rsidRPr="00AA0CD1" w:rsidRDefault="00AA0CD1" w:rsidP="00AA0CD1">
      <w:r w:rsidRPr="00AA0CD1">
        <w:t xml:space="preserve">- solicitantul </w:t>
      </w:r>
      <w:proofErr w:type="spellStart"/>
      <w:r w:rsidRPr="00AA0CD1">
        <w:t>desfasoară</w:t>
      </w:r>
      <w:proofErr w:type="spellEnd"/>
      <w:r w:rsidRPr="00AA0CD1">
        <w:t xml:space="preserve"> o activitate economică  de </w:t>
      </w:r>
      <w:proofErr w:type="spellStart"/>
      <w:r w:rsidRPr="00AA0CD1">
        <w:t>producţie</w:t>
      </w:r>
      <w:proofErr w:type="spellEnd"/>
      <w:r w:rsidRPr="00AA0CD1">
        <w:t xml:space="preserve"> sau servicii (</w:t>
      </w:r>
      <w:proofErr w:type="spellStart"/>
      <w:r w:rsidRPr="00AA0CD1">
        <w:t>bilant</w:t>
      </w:r>
      <w:proofErr w:type="spellEnd"/>
      <w:r w:rsidRPr="00AA0CD1">
        <w:t>, RECOM)</w:t>
      </w:r>
    </w:p>
    <w:p w14:paraId="75B00163" w14:textId="77777777" w:rsidR="00AA0CD1" w:rsidRPr="00AA0CD1" w:rsidRDefault="00AA0CD1" w:rsidP="00AA0CD1">
      <w:r w:rsidRPr="00AA0CD1">
        <w:lastRenderedPageBreak/>
        <w:t xml:space="preserve">- toate </w:t>
      </w:r>
      <w:proofErr w:type="spellStart"/>
      <w:r w:rsidRPr="00AA0CD1">
        <w:t>investiţiile</w:t>
      </w:r>
      <w:proofErr w:type="spellEnd"/>
      <w:r w:rsidRPr="00AA0CD1">
        <w:t xml:space="preserve"> propuse prin proiect sunt legate de colectarea selectivă a </w:t>
      </w:r>
      <w:proofErr w:type="spellStart"/>
      <w:r w:rsidRPr="00AA0CD1">
        <w:t>deşeurilor</w:t>
      </w:r>
      <w:proofErr w:type="spellEnd"/>
      <w:r w:rsidRPr="00AA0CD1">
        <w:t xml:space="preserve"> rezultate din procesele de lucru (CF/SF/MJ/DALI)</w:t>
      </w:r>
    </w:p>
    <w:p w14:paraId="7C323B1B" w14:textId="77777777" w:rsidR="00AA0CD1" w:rsidRPr="00AA0CD1" w:rsidRDefault="00AA0CD1" w:rsidP="00AA0CD1">
      <w:r w:rsidRPr="00AA0CD1">
        <w:t xml:space="preserve">- </w:t>
      </w:r>
      <w:proofErr w:type="spellStart"/>
      <w:r w:rsidRPr="00AA0CD1">
        <w:t>deşeurile</w:t>
      </w:r>
      <w:proofErr w:type="spellEnd"/>
      <w:r w:rsidRPr="00AA0CD1">
        <w:t xml:space="preserve"> colectate selectiv sunt predate unor centre de colectare/ unor operatori care le valorifică (CF/SF/MJ/DALI)</w:t>
      </w:r>
    </w:p>
    <w:p w14:paraId="2E127CA9" w14:textId="77777777" w:rsidR="00AA0CD1" w:rsidRPr="00AA0CD1" w:rsidRDefault="00AA0CD1" w:rsidP="00AA0CD1">
      <w:r w:rsidRPr="00AA0CD1">
        <w:t xml:space="preserve">iii) pentru proiectele care propun </w:t>
      </w:r>
      <w:proofErr w:type="spellStart"/>
      <w:r w:rsidRPr="00AA0CD1">
        <w:t>investiţii</w:t>
      </w:r>
      <w:proofErr w:type="spellEnd"/>
      <w:r w:rsidRPr="00AA0CD1">
        <w:t xml:space="preserve"> in </w:t>
      </w:r>
      <w:proofErr w:type="spellStart"/>
      <w:r w:rsidRPr="00AA0CD1">
        <w:t>activităţi</w:t>
      </w:r>
      <w:proofErr w:type="spellEnd"/>
      <w:r w:rsidRPr="00AA0CD1">
        <w:t xml:space="preserve"> noi generatoare de avantaj economic cu impact pozitiv asupra mediului</w:t>
      </w:r>
    </w:p>
    <w:p w14:paraId="164530FF" w14:textId="77777777" w:rsidR="00AA0CD1" w:rsidRPr="00AA0CD1" w:rsidRDefault="00AA0CD1" w:rsidP="00AA0CD1">
      <w:r w:rsidRPr="00AA0CD1">
        <w:t xml:space="preserve">Se verifică în Cererea de </w:t>
      </w:r>
      <w:proofErr w:type="spellStart"/>
      <w:r w:rsidRPr="00AA0CD1">
        <w:t>Finantare</w:t>
      </w:r>
      <w:proofErr w:type="spellEnd"/>
      <w:r w:rsidRPr="00AA0CD1">
        <w:t xml:space="preserve"> Studiul de Fezabilitate, Memoriul Justificativ (</w:t>
      </w:r>
      <w:proofErr w:type="spellStart"/>
      <w:r w:rsidRPr="00AA0CD1">
        <w:t>dupa</w:t>
      </w:r>
      <w:proofErr w:type="spellEnd"/>
      <w:r w:rsidRPr="00AA0CD1">
        <w:t xml:space="preserve"> caz) dacă </w:t>
      </w:r>
      <w:proofErr w:type="spellStart"/>
      <w:r w:rsidRPr="00AA0CD1">
        <w:t>activităţile</w:t>
      </w:r>
      <w:proofErr w:type="spellEnd"/>
      <w:r w:rsidRPr="00AA0CD1">
        <w:t xml:space="preserve"> propuse spre </w:t>
      </w:r>
      <w:proofErr w:type="spellStart"/>
      <w:r w:rsidRPr="00AA0CD1">
        <w:t>finanţare</w:t>
      </w:r>
      <w:proofErr w:type="spellEnd"/>
      <w:r w:rsidRPr="00AA0CD1">
        <w:t xml:space="preserve"> se regăsesc marcate ca fiind „activități care au ca scop acțiuni de protecția mediului” în Anexa 13- Lista codurilor CAEN aferente activităților neagricole eligibile la finanțare în cadrul intervenției DR 36.   </w:t>
      </w:r>
    </w:p>
    <w:p w14:paraId="777552B1" w14:textId="77777777" w:rsidR="00AA0CD1" w:rsidRPr="00AA0CD1" w:rsidRDefault="00AA0CD1" w:rsidP="00AA0CD1"/>
    <w:p w14:paraId="6AF24902" w14:textId="77777777" w:rsidR="00AA0CD1" w:rsidRPr="00AA0CD1" w:rsidRDefault="00AA0CD1" w:rsidP="00AA0CD1"/>
    <w:p w14:paraId="6BE7C38A" w14:textId="77777777" w:rsidR="00AA0CD1" w:rsidRPr="00AA0CD1" w:rsidRDefault="00AA0CD1" w:rsidP="00AA0CD1">
      <w:r w:rsidRPr="00AA0CD1">
        <w:t xml:space="preserve">În cazul componentelor de </w:t>
      </w:r>
      <w:proofErr w:type="spellStart"/>
      <w:r w:rsidRPr="00AA0CD1">
        <w:t>investitii</w:t>
      </w:r>
      <w:proofErr w:type="spellEnd"/>
      <w:r w:rsidRPr="00AA0CD1">
        <w:t xml:space="preserve"> care pot beneficia de un procent aferent intensității de maxim 100% expertul analizează informațiile din  Cererea de </w:t>
      </w:r>
      <w:proofErr w:type="spellStart"/>
      <w:r w:rsidRPr="00AA0CD1">
        <w:t>finantare</w:t>
      </w:r>
      <w:proofErr w:type="spellEnd"/>
      <w:r w:rsidRPr="00AA0CD1">
        <w:t>, Studiul de Fezabilitate, MJ, DALI (</w:t>
      </w:r>
      <w:proofErr w:type="spellStart"/>
      <w:r w:rsidRPr="00AA0CD1">
        <w:t>dupa</w:t>
      </w:r>
      <w:proofErr w:type="spellEnd"/>
      <w:r w:rsidRPr="00AA0CD1">
        <w:t xml:space="preserve"> caz) pentru a stabili încadrarea proiectului </w:t>
      </w:r>
      <w:proofErr w:type="spellStart"/>
      <w:r w:rsidRPr="00AA0CD1">
        <w:t>intr</w:t>
      </w:r>
      <w:proofErr w:type="spellEnd"/>
      <w:r w:rsidRPr="00AA0CD1">
        <w:t>-una din categoriile care permit aceasta intensitate, respectiv:</w:t>
      </w:r>
    </w:p>
    <w:p w14:paraId="3545820A" w14:textId="77777777" w:rsidR="00AA0CD1" w:rsidRPr="00AA0CD1" w:rsidRDefault="00AA0CD1" w:rsidP="00AA0CD1">
      <w:r w:rsidRPr="00AA0CD1">
        <w:t>i)</w:t>
      </w:r>
      <w:r w:rsidRPr="00AA0CD1">
        <w:tab/>
        <w:t xml:space="preserve">investiții neproductive (care nu generează un avantaj economic) și proiecte ale grupurilor operaționale din cadrul PEI; </w:t>
      </w:r>
    </w:p>
    <w:p w14:paraId="469A8BAE" w14:textId="77777777" w:rsidR="00AA0CD1" w:rsidRPr="00AA0CD1" w:rsidRDefault="00AA0CD1" w:rsidP="00AA0CD1">
      <w:proofErr w:type="spellStart"/>
      <w:r w:rsidRPr="00AA0CD1">
        <w:t>Atenţie</w:t>
      </w:r>
      <w:proofErr w:type="spellEnd"/>
      <w:r w:rsidRPr="00AA0CD1">
        <w:t xml:space="preserve">! investițiile </w:t>
      </w:r>
      <w:proofErr w:type="spellStart"/>
      <w:r w:rsidRPr="00AA0CD1">
        <w:t>solicitanţilor</w:t>
      </w:r>
      <w:proofErr w:type="spellEnd"/>
      <w:r w:rsidRPr="00AA0CD1">
        <w:t xml:space="preserve"> publici care nu generează avantaj economic, inclusiv cele care vizează surse alternative de energie electrică </w:t>
      </w:r>
      <w:proofErr w:type="spellStart"/>
      <w:r w:rsidRPr="00AA0CD1">
        <w:t>şi</w:t>
      </w:r>
      <w:proofErr w:type="spellEnd"/>
      <w:r w:rsidRPr="00AA0CD1">
        <w:t xml:space="preserve"> măsurile de colectare selectivă a deșeurilor se încadrează în această categorie.</w:t>
      </w:r>
    </w:p>
    <w:p w14:paraId="31ED6814" w14:textId="77777777" w:rsidR="00AA0CD1" w:rsidRPr="00AA0CD1" w:rsidRDefault="00AA0CD1" w:rsidP="00AA0CD1">
      <w:r w:rsidRPr="00AA0CD1">
        <w:t>ii)</w:t>
      </w:r>
      <w:r w:rsidRPr="00AA0CD1">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BBEA73F" w14:textId="77777777" w:rsidR="00AA0CD1" w:rsidRPr="00AA0CD1" w:rsidRDefault="00AA0CD1" w:rsidP="00AA0CD1">
      <w:r w:rsidRPr="00AA0CD1">
        <w:t>iii)</w:t>
      </w:r>
      <w:r w:rsidRPr="00AA0CD1">
        <w:tab/>
        <w:t>investițiile neproductive menite să protejeze efectivele de animale și culturile de daune provocate de animale sălbatice;</w:t>
      </w:r>
    </w:p>
    <w:p w14:paraId="5C230FE0" w14:textId="77777777" w:rsidR="00AA0CD1" w:rsidRPr="00AA0CD1" w:rsidRDefault="00AA0CD1" w:rsidP="00AA0CD1">
      <w:r w:rsidRPr="00AA0CD1">
        <w:t>iv)</w:t>
      </w:r>
      <w:r w:rsidRPr="00AA0CD1">
        <w:tab/>
        <w:t>investiții în servicii de bază în zonele rurale;</w:t>
      </w:r>
    </w:p>
    <w:p w14:paraId="4824E51B" w14:textId="77777777" w:rsidR="00AA0CD1" w:rsidRPr="00AA0CD1" w:rsidRDefault="00AA0CD1" w:rsidP="00AA0CD1">
      <w:r w:rsidRPr="00AA0CD1">
        <w:t>v)</w:t>
      </w:r>
      <w:r w:rsidRPr="00AA0CD1">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A7629C1" w14:textId="77777777" w:rsidR="00AA0CD1" w:rsidRPr="00AA0CD1" w:rsidRDefault="00AA0CD1" w:rsidP="00AA0CD1"/>
    <w:p w14:paraId="322CAF00" w14:textId="77777777" w:rsidR="00AA0CD1" w:rsidRPr="00AA0CD1" w:rsidRDefault="00AA0CD1" w:rsidP="00AA0CD1">
      <w:proofErr w:type="spellStart"/>
      <w:r w:rsidRPr="00AA0CD1">
        <w:t>Atentie</w:t>
      </w:r>
      <w:proofErr w:type="spellEnd"/>
      <w:r w:rsidRPr="00AA0CD1">
        <w:t xml:space="preserve">!    În cazul proiectelor care în Cererea de Finanțare sunt încadrate în categoria 9.4.3 Pentru proiecte de dotări </w:t>
      </w:r>
      <w:proofErr w:type="spellStart"/>
      <w:r w:rsidRPr="00AA0CD1">
        <w:t>şi</w:t>
      </w:r>
      <w:proofErr w:type="spellEnd"/>
      <w:r w:rsidRPr="00AA0CD1">
        <w:t xml:space="preserve">/sau cu echipamente fără montaj ( în cazul în care există cheltuieli eligibile și neeligibile numai pe liniile bugetare 4.4, 4.5, 4.6 și 3.7.1) </w:t>
      </w:r>
      <w:proofErr w:type="spellStart"/>
      <w:r w:rsidRPr="00AA0CD1">
        <w:t>informatiile</w:t>
      </w:r>
      <w:proofErr w:type="spellEnd"/>
      <w:r w:rsidRPr="00AA0CD1">
        <w:t xml:space="preserve"> necesare vor fi </w:t>
      </w:r>
      <w:proofErr w:type="spellStart"/>
      <w:r w:rsidRPr="00AA0CD1">
        <w:t>regasite</w:t>
      </w:r>
      <w:proofErr w:type="spellEnd"/>
      <w:r w:rsidRPr="00AA0CD1">
        <w:t xml:space="preserve"> în </w:t>
      </w:r>
      <w:proofErr w:type="spellStart"/>
      <w:r w:rsidRPr="00AA0CD1">
        <w:t>sectiunea</w:t>
      </w:r>
      <w:proofErr w:type="spellEnd"/>
      <w:r w:rsidRPr="00AA0CD1">
        <w:t xml:space="preserve"> A6- Descrierea proiectului a Cererii de </w:t>
      </w:r>
      <w:proofErr w:type="spellStart"/>
      <w:r w:rsidRPr="00AA0CD1">
        <w:t>finantare</w:t>
      </w:r>
      <w:proofErr w:type="spellEnd"/>
      <w:r w:rsidRPr="00AA0CD1">
        <w:t xml:space="preserve">. </w:t>
      </w:r>
    </w:p>
    <w:p w14:paraId="77425D53" w14:textId="77777777" w:rsidR="00AA0CD1" w:rsidRPr="00AA0CD1" w:rsidRDefault="00AA0CD1" w:rsidP="00AA0CD1"/>
    <w:p w14:paraId="4803408C" w14:textId="77777777" w:rsidR="00AA0CD1" w:rsidRPr="00AA0CD1" w:rsidRDefault="00AA0CD1" w:rsidP="00AA0CD1">
      <w:r w:rsidRPr="00AA0CD1">
        <w:t xml:space="preserve">Pentru toate aspectele verificărilor </w:t>
      </w:r>
      <w:proofErr w:type="spellStart"/>
      <w:r w:rsidRPr="00AA0CD1">
        <w:t>expertii</w:t>
      </w:r>
      <w:proofErr w:type="spellEnd"/>
      <w:r w:rsidRPr="00AA0CD1">
        <w:t xml:space="preserve"> vor putea să solicite informații suplimentare pentru completarea </w:t>
      </w:r>
      <w:proofErr w:type="spellStart"/>
      <w:r w:rsidRPr="00AA0CD1">
        <w:t>informatiilor</w:t>
      </w:r>
      <w:proofErr w:type="spellEnd"/>
      <w:r w:rsidRPr="00AA0CD1">
        <w:t xml:space="preserve"> necesare </w:t>
      </w:r>
      <w:proofErr w:type="spellStart"/>
      <w:r w:rsidRPr="00AA0CD1">
        <w:t>clarificarii</w:t>
      </w:r>
      <w:proofErr w:type="spellEnd"/>
      <w:r w:rsidRPr="00AA0CD1">
        <w:t xml:space="preserve">  </w:t>
      </w:r>
      <w:proofErr w:type="spellStart"/>
      <w:r w:rsidRPr="00AA0CD1">
        <w:t>intensitatii</w:t>
      </w:r>
      <w:proofErr w:type="spellEnd"/>
      <w:r w:rsidRPr="00AA0CD1">
        <w:t xml:space="preserve"> sprijinului, în conformitate cu prevederile Manualului  de Procedură operațională pentru solicitarea de informații suplimentare în cadrul unui proiect cu finanțare din FEADR.</w:t>
      </w:r>
    </w:p>
    <w:p w14:paraId="3FD01D64" w14:textId="77777777" w:rsidR="00AA0CD1" w:rsidRPr="00AA0CD1" w:rsidRDefault="00AA0CD1" w:rsidP="00AA0CD1"/>
    <w:p w14:paraId="2E0459B3" w14:textId="77777777" w:rsidR="00AA0CD1" w:rsidRPr="00AA0CD1" w:rsidRDefault="00AA0CD1" w:rsidP="00AA0CD1">
      <w:r w:rsidRPr="00AA0CD1">
        <w:t xml:space="preserve">Daca in urma </w:t>
      </w:r>
      <w:proofErr w:type="spellStart"/>
      <w:r w:rsidRPr="00AA0CD1">
        <w:t>verificarilor</w:t>
      </w:r>
      <w:proofErr w:type="spellEnd"/>
      <w:r w:rsidRPr="00AA0CD1">
        <w:t xml:space="preserve">  expertul constata ca fiind corecta intensitatea solicitata prin cererea de </w:t>
      </w:r>
      <w:proofErr w:type="spellStart"/>
      <w:r w:rsidRPr="00AA0CD1">
        <w:t>finantare</w:t>
      </w:r>
      <w:proofErr w:type="spellEnd"/>
      <w:r w:rsidRPr="00AA0CD1">
        <w:t xml:space="preserve"> va bifa DA. </w:t>
      </w:r>
    </w:p>
    <w:p w14:paraId="77F1EFBB" w14:textId="77777777" w:rsidR="00AA0CD1" w:rsidRPr="00AA0CD1" w:rsidRDefault="00AA0CD1" w:rsidP="00AA0CD1">
      <w:r w:rsidRPr="00AA0CD1">
        <w:t xml:space="preserve">In cazul in care se constata ca intensitatea sprijinului solicitata prin cererea de </w:t>
      </w:r>
      <w:proofErr w:type="spellStart"/>
      <w:r w:rsidRPr="00AA0CD1">
        <w:t>finantare</w:t>
      </w:r>
      <w:proofErr w:type="spellEnd"/>
      <w:r w:rsidRPr="00AA0CD1">
        <w:t xml:space="preserve"> nu este in conformitate cu prevederile Regulamentului 2115/2021 și prevederile Ghidului de implementare -Intervenția DR 36 LEADER-Dezvoltarea locală plasată sub responsabilitatea comunității detaliate mai sus,  expertul </w:t>
      </w:r>
      <w:proofErr w:type="spellStart"/>
      <w:r w:rsidRPr="00AA0CD1">
        <w:t>bifeaza</w:t>
      </w:r>
      <w:proofErr w:type="spellEnd"/>
      <w:r w:rsidRPr="00AA0CD1">
        <w:t xml:space="preserve"> NU si cererea de finanțare se declară neeligibilă.</w:t>
      </w:r>
    </w:p>
    <w:p w14:paraId="1786D29F" w14:textId="77777777" w:rsidR="00AA0CD1" w:rsidRPr="00AA0CD1" w:rsidRDefault="00AA0CD1" w:rsidP="00AA0CD1">
      <w:proofErr w:type="spellStart"/>
      <w:r w:rsidRPr="00AA0CD1">
        <w:t>Totodata</w:t>
      </w:r>
      <w:proofErr w:type="spellEnd"/>
      <w:r w:rsidRPr="00AA0CD1">
        <w:t xml:space="preserve">, expertul va solicita </w:t>
      </w:r>
      <w:proofErr w:type="spellStart"/>
      <w:r w:rsidRPr="00AA0CD1">
        <w:t>informatii</w:t>
      </w:r>
      <w:proofErr w:type="spellEnd"/>
      <w:r w:rsidRPr="00AA0CD1">
        <w:t xml:space="preserve"> suplimentare AM-PNDR in cazul in care constata ca intensitatea sprijinului din  Cererea de </w:t>
      </w:r>
      <w:proofErr w:type="spellStart"/>
      <w:r w:rsidRPr="00AA0CD1">
        <w:t>finantare</w:t>
      </w:r>
      <w:proofErr w:type="spellEnd"/>
      <w:r w:rsidRPr="00AA0CD1">
        <w:t xml:space="preserve">, Fisa </w:t>
      </w:r>
      <w:proofErr w:type="spellStart"/>
      <w:r w:rsidRPr="00AA0CD1">
        <w:t>interventiei</w:t>
      </w:r>
      <w:proofErr w:type="spellEnd"/>
      <w:r w:rsidRPr="00AA0CD1">
        <w:t xml:space="preserve"> din SDL aprobata si Ghidul solicitantului aferent sesiunii lansare de GAL nu respecta prevederile Ghidului de </w:t>
      </w:r>
      <w:proofErr w:type="spellStart"/>
      <w:r w:rsidRPr="00AA0CD1">
        <w:t>selectie</w:t>
      </w:r>
      <w:proofErr w:type="spellEnd"/>
      <w:r w:rsidRPr="00AA0CD1">
        <w:t xml:space="preserve"> a SDL.</w:t>
      </w:r>
    </w:p>
    <w:p w14:paraId="2A4AD0A4" w14:textId="77777777" w:rsidR="00AA0CD1" w:rsidRPr="00AA0CD1" w:rsidRDefault="00AA0CD1" w:rsidP="00AA0CD1">
      <w:r w:rsidRPr="00AA0CD1" w:rsidDel="00AA1DA5">
        <w:t xml:space="preserve"> </w:t>
      </w:r>
      <w:r w:rsidRPr="00AA0CD1">
        <w:t>D1.2 Intensitatea sprijinului este de până la 100%, cu o valoare maximă nerambursabilă de 200.000 euro/proiect (pentru componenta de servicii a proiectului).</w:t>
      </w:r>
    </w:p>
    <w:p w14:paraId="1332E3DF" w14:textId="77777777" w:rsidR="00AA0CD1" w:rsidRPr="00AA0CD1" w:rsidRDefault="00AA0CD1" w:rsidP="00AA0CD1">
      <w:r w:rsidRPr="00AA0CD1">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225C8FA5" w14:textId="77777777" w:rsidR="00AA0CD1" w:rsidRPr="00AA0CD1" w:rsidRDefault="00AA0CD1" w:rsidP="00AA0CD1">
      <w:r w:rsidRPr="00AA0CD1">
        <w:t xml:space="preserve">Proiectul îndeplinește </w:t>
      </w:r>
      <w:proofErr w:type="spellStart"/>
      <w:r w:rsidRPr="00AA0CD1">
        <w:t>conditiile</w:t>
      </w:r>
      <w:proofErr w:type="spellEnd"/>
      <w:r w:rsidRPr="00AA0CD1">
        <w:t xml:space="preserve"> privind procentul aferent intensității sumei alocate </w:t>
      </w:r>
      <w:proofErr w:type="spellStart"/>
      <w:r w:rsidRPr="00AA0CD1">
        <w:t>investitiilor</w:t>
      </w:r>
      <w:proofErr w:type="spellEnd"/>
      <w:r w:rsidRPr="00AA0CD1">
        <w:t xml:space="preserve"> si serviciilor din proiect ?</w:t>
      </w:r>
    </w:p>
    <w:tbl>
      <w:tblPr>
        <w:tblW w:w="0" w:type="auto"/>
        <w:tblLook w:val="04A0" w:firstRow="1" w:lastRow="0" w:firstColumn="1" w:lastColumn="0" w:noHBand="0" w:noVBand="1"/>
      </w:tblPr>
      <w:tblGrid>
        <w:gridCol w:w="4780"/>
        <w:gridCol w:w="4782"/>
      </w:tblGrid>
      <w:tr w:rsidR="00AA0CD1" w:rsidRPr="00AA0CD1" w14:paraId="678C5F39" w14:textId="77777777" w:rsidTr="00F21D5F">
        <w:tc>
          <w:tcPr>
            <w:tcW w:w="4780" w:type="dxa"/>
          </w:tcPr>
          <w:p w14:paraId="53FF782B" w14:textId="77777777" w:rsidR="00AA0CD1" w:rsidRPr="00AA0CD1" w:rsidRDefault="00AA0CD1" w:rsidP="00AA0CD1">
            <w:r w:rsidRPr="00AA0CD1">
              <w:t>DA</w:t>
            </w:r>
          </w:p>
        </w:tc>
        <w:tc>
          <w:tcPr>
            <w:tcW w:w="4782" w:type="dxa"/>
          </w:tcPr>
          <w:p w14:paraId="0AB1F18D" w14:textId="77777777" w:rsidR="00AA0CD1" w:rsidRPr="00AA0CD1" w:rsidRDefault="00AA0CD1" w:rsidP="00AA0CD1">
            <w:r w:rsidRPr="00AA0CD1">
              <w:t>NU</w:t>
            </w:r>
          </w:p>
        </w:tc>
      </w:tr>
      <w:tr w:rsidR="00AA0CD1" w:rsidRPr="00AA0CD1" w14:paraId="05F1A569" w14:textId="77777777" w:rsidTr="00F21D5F">
        <w:tc>
          <w:tcPr>
            <w:tcW w:w="4780" w:type="dxa"/>
          </w:tcPr>
          <w:p w14:paraId="0F2E05F8" w14:textId="77777777" w:rsidR="00AA0CD1" w:rsidRPr="00AA0CD1" w:rsidRDefault="00AA0CD1" w:rsidP="00AA0CD1">
            <w:r w:rsidRPr="00AA0CD1">
              <w:lastRenderedPageBreak/>
              <w:sym w:font="Wingdings" w:char="F06F"/>
            </w:r>
          </w:p>
        </w:tc>
        <w:tc>
          <w:tcPr>
            <w:tcW w:w="4782" w:type="dxa"/>
          </w:tcPr>
          <w:p w14:paraId="73A7C306" w14:textId="77777777" w:rsidR="00AA0CD1" w:rsidRPr="00AA0CD1" w:rsidRDefault="00AA0CD1" w:rsidP="00AA0CD1">
            <w:r w:rsidRPr="00AA0CD1">
              <w:sym w:font="Wingdings" w:char="F06F"/>
            </w:r>
          </w:p>
        </w:tc>
      </w:tr>
    </w:tbl>
    <w:p w14:paraId="226353BC" w14:textId="77777777" w:rsidR="00AA0CD1" w:rsidRPr="00AA0CD1" w:rsidRDefault="00AA0CD1" w:rsidP="00AA0CD1">
      <w:pPr>
        <w:sectPr w:rsidR="00AA0CD1" w:rsidRPr="00AA0CD1" w:rsidSect="00AA0CD1">
          <w:headerReference w:type="default" r:id="rId17"/>
          <w:headerReference w:type="first" r:id="rId18"/>
          <w:pgSz w:w="11909" w:h="16834" w:code="9"/>
          <w:pgMar w:top="1138" w:right="1199" w:bottom="1138" w:left="1138" w:header="576" w:footer="432" w:gutter="0"/>
          <w:cols w:space="720"/>
        </w:sectPr>
      </w:pPr>
    </w:p>
    <w:p w14:paraId="57901BAD" w14:textId="77777777" w:rsidR="00AA0CD1" w:rsidRPr="00AA0CD1" w:rsidRDefault="00AA0CD1" w:rsidP="00AA0CD1">
      <w:r w:rsidRPr="00AA0CD1">
        <w:t xml:space="preserve">Concluzii (se vor completa </w:t>
      </w:r>
      <w:proofErr w:type="spellStart"/>
      <w:r w:rsidRPr="00AA0CD1">
        <w:t>argumentatiile</w:t>
      </w:r>
      <w:proofErr w:type="spellEnd"/>
      <w:r w:rsidRPr="00AA0CD1">
        <w:t xml:space="preserve"> aferente celor doua componente, </w:t>
      </w:r>
      <w:proofErr w:type="spellStart"/>
      <w:r w:rsidRPr="00AA0CD1">
        <w:t>dupa</w:t>
      </w:r>
      <w:proofErr w:type="spellEnd"/>
      <w:r w:rsidRPr="00AA0CD1">
        <w:t xml:space="preserve"> caz)</w:t>
      </w:r>
    </w:p>
    <w:p w14:paraId="4E82A785" w14:textId="77777777" w:rsidR="00AA0CD1" w:rsidRPr="00AA0CD1" w:rsidRDefault="00AA0CD1" w:rsidP="00AA0CD1">
      <w:r w:rsidRPr="00AA0CD1">
        <w:t>D2. Verificare efectiva a bugetului indicativ, inclusiv a cheltuielilor eligibile/ neeligibile</w:t>
      </w:r>
    </w:p>
    <w:p w14:paraId="056173D5" w14:textId="77777777" w:rsidR="00AA0CD1" w:rsidRPr="00AA0CD1" w:rsidRDefault="00AA0CD1" w:rsidP="00AA0CD1">
      <w:pPr>
        <w:sectPr w:rsidR="00AA0CD1" w:rsidRPr="00AA0CD1" w:rsidSect="00B065EB">
          <w:headerReference w:type="default" r:id="rId19"/>
          <w:headerReference w:type="first" r:id="rId20"/>
          <w:type w:val="continuous"/>
          <w:pgSz w:w="11909" w:h="16834" w:code="9"/>
          <w:pgMar w:top="1138" w:right="1199" w:bottom="1138" w:left="1138" w:header="576" w:footer="432" w:gutter="0"/>
          <w:cols w:space="720"/>
        </w:sectPr>
      </w:pPr>
    </w:p>
    <w:p w14:paraId="06A5760B" w14:textId="77777777" w:rsidR="00AA0CD1" w:rsidRPr="00AA0CD1" w:rsidRDefault="00AA0CD1" w:rsidP="00AA0CD1"/>
    <w:p w14:paraId="14AE384D" w14:textId="77777777" w:rsidR="00AA0CD1" w:rsidRPr="00AA0CD1" w:rsidRDefault="00AA0CD1" w:rsidP="00AA0CD1"/>
    <w:p w14:paraId="7AB28D34" w14:textId="77777777" w:rsidR="00AA0CD1" w:rsidRPr="00AA0CD1" w:rsidRDefault="00AA0CD1" w:rsidP="00AA0CD1">
      <w:r w:rsidRPr="00AA0CD1">
        <w:t xml:space="preserve">D 2.  Verificare efectiva a bugetului indicativ conform HG 907/2016, inclusiv a cheltuielilor eligibile/ neeligibileD2.1. -  Verificare efectiva a bugetului indicativ conform HG 907/2016, inclusiv a cheltuielilor eligibile/ neeligibile (pentru componenta de </w:t>
      </w:r>
      <w:proofErr w:type="spellStart"/>
      <w:r w:rsidRPr="00AA0CD1">
        <w:t>investiţii</w:t>
      </w:r>
      <w:proofErr w:type="spellEnd"/>
      <w:r w:rsidRPr="00AA0CD1">
        <w:t xml:space="preserve"> a proiectului)</w:t>
      </w:r>
    </w:p>
    <w:p w14:paraId="2EDFFCAD" w14:textId="77777777" w:rsidR="00AA0CD1" w:rsidRPr="00AA0CD1" w:rsidRDefault="00AA0CD1" w:rsidP="00AA0CD1"/>
    <w:p w14:paraId="61ED4B31" w14:textId="77777777" w:rsidR="00AA0CD1" w:rsidRPr="00AA0CD1" w:rsidRDefault="00AA0CD1" w:rsidP="00AA0CD1">
      <w:r w:rsidRPr="00AA0CD1">
        <w:t>S-a utilizat cursul de schimb              1 Euro = …………………..LEI   din data de:____/_____/__________</w:t>
      </w:r>
    </w:p>
    <w:p w14:paraId="676A888A" w14:textId="77777777" w:rsidR="00AA0CD1" w:rsidRPr="00AA0CD1" w:rsidRDefault="00AA0CD1" w:rsidP="00AA0CD1"/>
    <w:p w14:paraId="7D050BFE" w14:textId="77777777" w:rsidR="00AA0CD1" w:rsidRPr="00AA0CD1" w:rsidRDefault="00AA0CD1" w:rsidP="00AA0CD1">
      <w:r w:rsidRPr="00AA0CD1">
        <w:t>Prevederi privind elaborarea Devizului general:</w:t>
      </w:r>
    </w:p>
    <w:p w14:paraId="45AA04C3" w14:textId="77777777" w:rsidR="00AA0CD1" w:rsidRPr="00AA0CD1" w:rsidRDefault="00AA0CD1" w:rsidP="00AA0CD1">
      <w:r w:rsidRPr="00AA0CD1">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26857F7D" w14:textId="77777777" w:rsidR="00AA0CD1" w:rsidRPr="00AA0CD1" w:rsidRDefault="00AA0CD1" w:rsidP="00AA0CD1">
      <w:r w:rsidRPr="00AA0CD1">
        <w:t>Cap 7.1 Cheltuieli aferente marjei de buget 25% din (1.2 + 1.3 + 1.4 + 2 + 3.1 + 3.2 +3.3 + 3.5 + 3.7 + 3.8 + 4 + 5.1.1)</w:t>
      </w:r>
    </w:p>
    <w:p w14:paraId="6A789F4C" w14:textId="77777777" w:rsidR="00AA0CD1" w:rsidRPr="00AA0CD1" w:rsidRDefault="00AA0CD1" w:rsidP="00AA0CD1">
      <w:r w:rsidRPr="00AA0CD1">
        <w:t>Din HG 907/2016 - Art. 10 alin. (21):  </w:t>
      </w:r>
    </w:p>
    <w:p w14:paraId="30840BFD" w14:textId="77777777" w:rsidR="00AA0CD1" w:rsidRPr="00AA0CD1" w:rsidRDefault="00AA0CD1" w:rsidP="00AA0CD1">
      <w:r w:rsidRPr="00AA0CD1">
        <w:t xml:space="preserve">În cadrul devizului general se vor cuprinde cheltuieli destinate acoperirii eventualelor </w:t>
      </w:r>
      <w:proofErr w:type="spellStart"/>
      <w:r w:rsidRPr="00AA0CD1">
        <w:t>diferenţe</w:t>
      </w:r>
      <w:proofErr w:type="spellEnd"/>
      <w:r w:rsidRPr="00AA0CD1">
        <w:t xml:space="preserve"> de costuri determinate de lucrările care pot apărea pe parcursul fazelor de proiectare </w:t>
      </w:r>
      <w:proofErr w:type="spellStart"/>
      <w:r w:rsidRPr="00AA0CD1">
        <w:t>şi</w:t>
      </w:r>
      <w:proofErr w:type="spellEnd"/>
      <w:r w:rsidRPr="00AA0CD1">
        <w:t xml:space="preserve"> </w:t>
      </w:r>
      <w:proofErr w:type="spellStart"/>
      <w:r w:rsidRPr="00AA0CD1">
        <w:t>asistenţei</w:t>
      </w:r>
      <w:proofErr w:type="spellEnd"/>
      <w:r w:rsidRPr="00AA0CD1">
        <w:t xml:space="preserve"> tehnice pe durata de </w:t>
      </w:r>
      <w:proofErr w:type="spellStart"/>
      <w:r w:rsidRPr="00AA0CD1">
        <w:t>execuţie</w:t>
      </w:r>
      <w:proofErr w:type="spellEnd"/>
      <w:r w:rsidRPr="00AA0CD1">
        <w:t xml:space="preserve">, ca urmare a completării sau optimizării </w:t>
      </w:r>
      <w:proofErr w:type="spellStart"/>
      <w:r w:rsidRPr="00AA0CD1">
        <w:t>soluţiilor</w:t>
      </w:r>
      <w:proofErr w:type="spellEnd"/>
      <w:r w:rsidRPr="00AA0CD1">
        <w:t xml:space="preserve"> tehnice stabilite la fazele anterioare. Sumele cu această </w:t>
      </w:r>
      <w:proofErr w:type="spellStart"/>
      <w:r w:rsidRPr="00AA0CD1">
        <w:t>destinaţie</w:t>
      </w:r>
      <w:proofErr w:type="spellEnd"/>
      <w:r w:rsidRPr="00AA0CD1">
        <w:t xml:space="preserve"> constituie marja de buget </w:t>
      </w:r>
      <w:proofErr w:type="spellStart"/>
      <w:r w:rsidRPr="00AA0CD1">
        <w:t>şi</w:t>
      </w:r>
      <w:proofErr w:type="spellEnd"/>
      <w:r w:rsidRPr="00AA0CD1">
        <w:t xml:space="preserve"> pot fi utilizate potrivit prevederilor art. 12, până la finalizarea, elaborării/definitivării proiectului tehnic de </w:t>
      </w:r>
      <w:proofErr w:type="spellStart"/>
      <w:r w:rsidRPr="00AA0CD1">
        <w:t>execuţie</w:t>
      </w:r>
      <w:proofErr w:type="spellEnd"/>
      <w:r w:rsidRPr="00AA0CD1">
        <w:t xml:space="preserve"> </w:t>
      </w:r>
      <w:proofErr w:type="spellStart"/>
      <w:r w:rsidRPr="00AA0CD1">
        <w:t>şi</w:t>
      </w:r>
      <w:proofErr w:type="spellEnd"/>
      <w:r w:rsidRPr="00AA0CD1">
        <w:t xml:space="preserve"> a detaliilor de </w:t>
      </w:r>
      <w:proofErr w:type="spellStart"/>
      <w:r w:rsidRPr="00AA0CD1">
        <w:t>execuţie</w:t>
      </w:r>
      <w:proofErr w:type="spellEnd"/>
      <w:r w:rsidRPr="00AA0CD1">
        <w:t>.</w:t>
      </w:r>
    </w:p>
    <w:p w14:paraId="54CCB988" w14:textId="77777777" w:rsidR="00AA0CD1" w:rsidRPr="00AA0CD1" w:rsidRDefault="00AA0CD1" w:rsidP="00AA0CD1">
      <w:r w:rsidRPr="00AA0CD1">
        <w:t>EXEMPLU: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AA0CD1" w:rsidRPr="00AA0CD1" w14:paraId="134F1B44" w14:textId="77777777" w:rsidTr="00F21D5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4CF68154" w14:textId="77777777" w:rsidR="00AA0CD1" w:rsidRPr="00AA0CD1" w:rsidRDefault="00AA0CD1" w:rsidP="00AA0CD1">
            <w:r w:rsidRPr="00AA0CD1">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7CC5513" w14:textId="77777777" w:rsidR="00AA0CD1" w:rsidRPr="00AA0CD1" w:rsidRDefault="00AA0CD1" w:rsidP="00AA0CD1">
            <w:r w:rsidRPr="00AA0CD1">
              <w:t xml:space="preserve">Denumirea capitolelor </w:t>
            </w:r>
            <w:proofErr w:type="spellStart"/>
            <w:r w:rsidRPr="00AA0CD1">
              <w:t>şi</w:t>
            </w:r>
            <w:proofErr w:type="spellEnd"/>
            <w:r w:rsidRPr="00AA0CD1">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4E88068" w14:textId="77777777" w:rsidR="00AA0CD1" w:rsidRPr="00AA0CD1" w:rsidRDefault="00AA0CD1" w:rsidP="00AA0CD1">
            <w:r w:rsidRPr="00AA0CD1">
              <w:t>Valoare</w:t>
            </w:r>
            <w:r w:rsidRPr="00AA0CD1">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6931310" w14:textId="77777777" w:rsidR="00AA0CD1" w:rsidRPr="00AA0CD1" w:rsidRDefault="00AA0CD1" w:rsidP="00AA0CD1">
            <w:r w:rsidRPr="00AA0CD1">
              <w:t>Valoare</w:t>
            </w:r>
            <w:r w:rsidRPr="00AA0CD1">
              <w:br/>
              <w:t>faza PTH</w:t>
            </w:r>
          </w:p>
        </w:tc>
      </w:tr>
      <w:tr w:rsidR="00AA0CD1" w:rsidRPr="00AA0CD1" w14:paraId="0DCFA7D6" w14:textId="77777777" w:rsidTr="00F21D5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D5B9FF" w14:textId="77777777" w:rsidR="00AA0CD1" w:rsidRPr="00AA0CD1" w:rsidRDefault="00AA0CD1" w:rsidP="00AA0CD1">
            <w:r w:rsidRPr="00AA0CD1">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4D519E" w14:textId="77777777" w:rsidR="00AA0CD1" w:rsidRPr="00AA0CD1" w:rsidRDefault="00AA0CD1" w:rsidP="00AA0CD1">
            <w:r w:rsidRPr="00AA0CD1">
              <w:t xml:space="preserve">CAPITOLUL 1   Cheltuieli pentru </w:t>
            </w:r>
            <w:proofErr w:type="spellStart"/>
            <w:r w:rsidRPr="00AA0CD1">
              <w:t>obţinerea</w:t>
            </w:r>
            <w:proofErr w:type="spellEnd"/>
            <w:r w:rsidRPr="00AA0CD1">
              <w:t xml:space="preserve"> </w:t>
            </w:r>
            <w:proofErr w:type="spellStart"/>
            <w:r w:rsidRPr="00AA0CD1">
              <w:t>şi</w:t>
            </w:r>
            <w:proofErr w:type="spellEnd"/>
            <w:r w:rsidRPr="00AA0CD1">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40D60B"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602DF4" w14:textId="77777777" w:rsidR="00AA0CD1" w:rsidRPr="00AA0CD1" w:rsidRDefault="00AA0CD1" w:rsidP="00AA0CD1">
            <w:r w:rsidRPr="00AA0CD1">
              <w:t>5</w:t>
            </w:r>
          </w:p>
        </w:tc>
      </w:tr>
      <w:tr w:rsidR="00AA0CD1" w:rsidRPr="00AA0CD1" w14:paraId="7775D165"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666713" w14:textId="77777777" w:rsidR="00AA0CD1" w:rsidRPr="00AA0CD1" w:rsidRDefault="00AA0CD1" w:rsidP="00AA0CD1">
            <w:r w:rsidRPr="00AA0CD1">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35CB" w14:textId="77777777" w:rsidR="00AA0CD1" w:rsidRPr="00AA0CD1" w:rsidRDefault="00AA0CD1" w:rsidP="00AA0CD1">
            <w:r w:rsidRPr="00AA0CD1">
              <w:t xml:space="preserve">CAPITOLUL 2  Cheltuieli pentru asigurarea </w:t>
            </w:r>
            <w:proofErr w:type="spellStart"/>
            <w:r w:rsidRPr="00AA0CD1">
              <w:t>utilităţilor</w:t>
            </w:r>
            <w:proofErr w:type="spellEnd"/>
            <w:r w:rsidRPr="00AA0CD1">
              <w:t xml:space="preserve"> necesare obiectivului de </w:t>
            </w:r>
            <w:proofErr w:type="spellStart"/>
            <w:r w:rsidRPr="00AA0CD1">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D558A2F"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5A2F3F5" w14:textId="77777777" w:rsidR="00AA0CD1" w:rsidRPr="00AA0CD1" w:rsidRDefault="00AA0CD1" w:rsidP="00AA0CD1">
            <w:r w:rsidRPr="00AA0CD1">
              <w:t>5</w:t>
            </w:r>
          </w:p>
        </w:tc>
      </w:tr>
      <w:tr w:rsidR="00AA0CD1" w:rsidRPr="00AA0CD1" w14:paraId="28B357E9"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EF1642" w14:textId="77777777" w:rsidR="00AA0CD1" w:rsidRPr="00AA0CD1" w:rsidRDefault="00AA0CD1" w:rsidP="00AA0CD1">
            <w:r w:rsidRPr="00AA0CD1">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835EADF" w14:textId="77777777" w:rsidR="00AA0CD1" w:rsidRPr="00AA0CD1" w:rsidRDefault="00AA0CD1" w:rsidP="00AA0CD1">
            <w:r w:rsidRPr="00AA0CD1">
              <w:t xml:space="preserve">CAPITOLUL 3 Cheltuieli pentru proiectare </w:t>
            </w:r>
            <w:proofErr w:type="spellStart"/>
            <w:r w:rsidRPr="00AA0CD1">
              <w:t>şi</w:t>
            </w:r>
            <w:proofErr w:type="spellEnd"/>
            <w:r w:rsidRPr="00AA0CD1">
              <w:t xml:space="preserve"> </w:t>
            </w:r>
            <w:proofErr w:type="spellStart"/>
            <w:r w:rsidRPr="00AA0CD1">
              <w:t>asistenţă</w:t>
            </w:r>
            <w:proofErr w:type="spellEnd"/>
            <w:r w:rsidRPr="00AA0CD1">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804175" w14:textId="77777777" w:rsidR="00AA0CD1" w:rsidRPr="00AA0CD1" w:rsidRDefault="00AA0CD1" w:rsidP="00AA0CD1">
            <w:r w:rsidRPr="00AA0CD1">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5BF42D" w14:textId="77777777" w:rsidR="00AA0CD1" w:rsidRPr="00AA0CD1" w:rsidRDefault="00AA0CD1" w:rsidP="00AA0CD1">
            <w:r w:rsidRPr="00AA0CD1">
              <w:t>10</w:t>
            </w:r>
          </w:p>
        </w:tc>
      </w:tr>
      <w:tr w:rsidR="00AA0CD1" w:rsidRPr="00AA0CD1" w14:paraId="71FDF07D"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3405F56" w14:textId="77777777" w:rsidR="00AA0CD1" w:rsidRPr="00AA0CD1" w:rsidRDefault="00AA0CD1" w:rsidP="00AA0CD1">
            <w:r w:rsidRPr="00AA0CD1">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79629FA" w14:textId="77777777" w:rsidR="00AA0CD1" w:rsidRPr="00AA0CD1" w:rsidRDefault="00AA0CD1" w:rsidP="00AA0CD1">
            <w:r w:rsidRPr="00AA0CD1">
              <w:t xml:space="preserve">CAPITOLUL 4  Cheltuieli pentru </w:t>
            </w:r>
            <w:proofErr w:type="spellStart"/>
            <w:r w:rsidRPr="00AA0CD1">
              <w:t>investiţia</w:t>
            </w:r>
            <w:proofErr w:type="spellEnd"/>
            <w:r w:rsidRPr="00AA0CD1">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6D53D75" w14:textId="77777777" w:rsidR="00AA0CD1" w:rsidRPr="00AA0CD1" w:rsidRDefault="00AA0CD1" w:rsidP="00AA0CD1">
            <w:r w:rsidRPr="00AA0CD1">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A36F9F" w14:textId="77777777" w:rsidR="00AA0CD1" w:rsidRPr="00AA0CD1" w:rsidRDefault="00AA0CD1" w:rsidP="00AA0CD1">
            <w:r w:rsidRPr="00AA0CD1">
              <w:t>120</w:t>
            </w:r>
          </w:p>
        </w:tc>
      </w:tr>
      <w:tr w:rsidR="00AA0CD1" w:rsidRPr="00AA0CD1" w14:paraId="2609BAF8"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5FFE16C" w14:textId="77777777" w:rsidR="00AA0CD1" w:rsidRPr="00AA0CD1" w:rsidRDefault="00AA0CD1" w:rsidP="00AA0CD1">
            <w:r w:rsidRPr="00AA0CD1">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77C95F" w14:textId="77777777" w:rsidR="00AA0CD1" w:rsidRPr="00AA0CD1" w:rsidRDefault="00AA0CD1" w:rsidP="00AA0CD1">
            <w:r w:rsidRPr="00AA0CD1">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7512E2" w14:textId="77777777" w:rsidR="00AA0CD1" w:rsidRPr="00AA0CD1" w:rsidRDefault="00AA0CD1" w:rsidP="00AA0CD1">
            <w:r w:rsidRPr="00AA0CD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624BFC" w14:textId="77777777" w:rsidR="00AA0CD1" w:rsidRPr="00AA0CD1" w:rsidRDefault="00AA0CD1" w:rsidP="00AA0CD1">
            <w:r w:rsidRPr="00AA0CD1">
              <w:t>0</w:t>
            </w:r>
          </w:p>
        </w:tc>
      </w:tr>
      <w:tr w:rsidR="00AA0CD1" w:rsidRPr="00AA0CD1" w14:paraId="1E772063"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568D51" w14:textId="77777777" w:rsidR="00AA0CD1" w:rsidRPr="00AA0CD1" w:rsidRDefault="00AA0CD1" w:rsidP="00AA0CD1">
            <w:r w:rsidRPr="00AA0CD1">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78325F" w14:textId="77777777" w:rsidR="00AA0CD1" w:rsidRPr="00AA0CD1" w:rsidRDefault="00AA0CD1" w:rsidP="00AA0CD1">
            <w:r w:rsidRPr="00AA0CD1">
              <w:t xml:space="preserve">CAPITOLUL 6  Cheltuieli pentru probe tehnologice </w:t>
            </w:r>
            <w:proofErr w:type="spellStart"/>
            <w:r w:rsidRPr="00AA0CD1">
              <w:t>şi</w:t>
            </w:r>
            <w:proofErr w:type="spellEnd"/>
            <w:r w:rsidRPr="00AA0CD1">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312719" w14:textId="77777777" w:rsidR="00AA0CD1" w:rsidRPr="00AA0CD1" w:rsidRDefault="00AA0CD1" w:rsidP="00AA0CD1">
            <w:r w:rsidRPr="00AA0CD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FB5D9F4" w14:textId="77777777" w:rsidR="00AA0CD1" w:rsidRPr="00AA0CD1" w:rsidRDefault="00AA0CD1" w:rsidP="00AA0CD1">
            <w:r w:rsidRPr="00AA0CD1">
              <w:t>0</w:t>
            </w:r>
          </w:p>
        </w:tc>
      </w:tr>
      <w:tr w:rsidR="00AA0CD1" w:rsidRPr="00AA0CD1" w14:paraId="273397B4"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B223906" w14:textId="77777777" w:rsidR="00AA0CD1" w:rsidRPr="00AA0CD1" w:rsidRDefault="00AA0CD1" w:rsidP="00AA0CD1">
            <w:r w:rsidRPr="00AA0CD1">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F28AD3" w14:textId="77777777" w:rsidR="00AA0CD1" w:rsidRPr="00AA0CD1" w:rsidRDefault="00AA0CD1" w:rsidP="00AA0CD1">
            <w:r w:rsidRPr="00AA0CD1">
              <w:t xml:space="preserve">CAPITOLUL 7 Cheltuieli aferente marjei de buget </w:t>
            </w:r>
            <w:proofErr w:type="spellStart"/>
            <w:r w:rsidRPr="00AA0CD1">
              <w:t>şi</w:t>
            </w:r>
            <w:proofErr w:type="spellEnd"/>
            <w:r w:rsidRPr="00AA0CD1">
              <w:t xml:space="preserve"> pentru constituirea rezervei de implementare pentru ajustarea de </w:t>
            </w:r>
            <w:proofErr w:type="spellStart"/>
            <w:r w:rsidRPr="00AA0CD1">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5C48CDA" w14:textId="77777777" w:rsidR="00AA0CD1" w:rsidRPr="00AA0CD1" w:rsidRDefault="00AA0CD1" w:rsidP="00AA0CD1">
            <w:r w:rsidRPr="00AA0CD1">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05C7CFB" w14:textId="77777777" w:rsidR="00AA0CD1" w:rsidRPr="00AA0CD1" w:rsidRDefault="00AA0CD1" w:rsidP="00AA0CD1">
            <w:r w:rsidRPr="00AA0CD1">
              <w:t>10</w:t>
            </w:r>
          </w:p>
        </w:tc>
      </w:tr>
      <w:tr w:rsidR="00AA0CD1" w:rsidRPr="00AA0CD1" w14:paraId="26F16F52"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4FAB3D" w14:textId="77777777" w:rsidR="00AA0CD1" w:rsidRPr="00AA0CD1" w:rsidRDefault="00AA0CD1" w:rsidP="00AA0CD1">
            <w:r w:rsidRPr="00AA0CD1">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68E447" w14:textId="77777777" w:rsidR="00AA0CD1" w:rsidRPr="00AA0CD1" w:rsidRDefault="00AA0CD1" w:rsidP="00AA0CD1">
            <w:r w:rsidRPr="00AA0CD1">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B0A5C93" w14:textId="77777777" w:rsidR="00AA0CD1" w:rsidRPr="00AA0CD1" w:rsidRDefault="00AA0CD1" w:rsidP="00AA0CD1">
            <w:r w:rsidRPr="00AA0CD1">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8E3E1A" w14:textId="77777777" w:rsidR="00AA0CD1" w:rsidRPr="00AA0CD1" w:rsidRDefault="00AA0CD1" w:rsidP="00AA0CD1">
            <w:r w:rsidRPr="00AA0CD1">
              <w:t>5</w:t>
            </w:r>
          </w:p>
        </w:tc>
      </w:tr>
      <w:tr w:rsidR="00AA0CD1" w:rsidRPr="00AA0CD1" w14:paraId="62515419"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7486AA4" w14:textId="77777777" w:rsidR="00AA0CD1" w:rsidRPr="00AA0CD1" w:rsidRDefault="00AA0CD1" w:rsidP="00AA0CD1">
            <w:r w:rsidRPr="00AA0CD1">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02FE4DA" w14:textId="77777777" w:rsidR="00AA0CD1" w:rsidRPr="00AA0CD1" w:rsidRDefault="00AA0CD1" w:rsidP="00AA0CD1">
            <w:r w:rsidRPr="00AA0CD1">
              <w:t xml:space="preserve">Cheltuieli pentru constituirea rezervei de implementare pentru ajustarea de </w:t>
            </w:r>
            <w:proofErr w:type="spellStart"/>
            <w:r w:rsidRPr="00AA0CD1">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6B5FC7"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A46344E" w14:textId="77777777" w:rsidR="00AA0CD1" w:rsidRPr="00AA0CD1" w:rsidRDefault="00AA0CD1" w:rsidP="00AA0CD1">
            <w:r w:rsidRPr="00AA0CD1">
              <w:t>5</w:t>
            </w:r>
          </w:p>
        </w:tc>
      </w:tr>
      <w:tr w:rsidR="00AA0CD1" w:rsidRPr="00AA0CD1" w14:paraId="143B0D3A" w14:textId="77777777" w:rsidTr="00F21D5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5143306" w14:textId="77777777" w:rsidR="00AA0CD1" w:rsidRPr="00AA0CD1" w:rsidRDefault="00AA0CD1" w:rsidP="00AA0CD1"/>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2F65541" w14:textId="77777777" w:rsidR="00AA0CD1" w:rsidRPr="00AA0CD1" w:rsidRDefault="00AA0CD1" w:rsidP="00AA0CD1">
            <w:r w:rsidRPr="00AA0CD1">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F3183EA" w14:textId="77777777" w:rsidR="00AA0CD1" w:rsidRPr="00AA0CD1" w:rsidRDefault="00AA0CD1" w:rsidP="00AA0CD1">
            <w:r w:rsidRPr="00AA0CD1">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9E9807" w14:textId="77777777" w:rsidR="00AA0CD1" w:rsidRPr="00AA0CD1" w:rsidRDefault="00AA0CD1" w:rsidP="00AA0CD1">
            <w:r w:rsidRPr="00AA0CD1">
              <w:t>150</w:t>
            </w:r>
          </w:p>
        </w:tc>
      </w:tr>
    </w:tbl>
    <w:p w14:paraId="387724E4" w14:textId="77777777" w:rsidR="00AA0CD1" w:rsidRPr="00AA0CD1" w:rsidRDefault="00AA0CD1" w:rsidP="00AA0CD1"/>
    <w:p w14:paraId="4DCF08DB" w14:textId="77777777" w:rsidR="00AA0CD1" w:rsidRPr="00AA0CD1" w:rsidRDefault="00AA0CD1" w:rsidP="00AA0CD1">
      <w:r w:rsidRPr="00AA0CD1">
        <w:t xml:space="preserve">La Faza PT componenta tehnologică a </w:t>
      </w:r>
      <w:proofErr w:type="spellStart"/>
      <w:r w:rsidRPr="00AA0CD1">
        <w:t>soluţiei</w:t>
      </w:r>
      <w:proofErr w:type="spellEnd"/>
      <w:r w:rsidRPr="00AA0CD1">
        <w:t xml:space="preserve"> tehnice poate fi definitivată ori adaptată tehnologiilor adecvate aplicabile pentru realizarea obiectivului de </w:t>
      </w:r>
      <w:proofErr w:type="spellStart"/>
      <w:r w:rsidRPr="00AA0CD1">
        <w:t>investiţii</w:t>
      </w:r>
      <w:proofErr w:type="spellEnd"/>
      <w:r w:rsidRPr="00AA0CD1">
        <w:t xml:space="preserve">, în </w:t>
      </w:r>
      <w:proofErr w:type="spellStart"/>
      <w:r w:rsidRPr="00AA0CD1">
        <w:t>condiţiile</w:t>
      </w:r>
      <w:proofErr w:type="spellEnd"/>
      <w:r w:rsidRPr="00AA0CD1">
        <w:t xml:space="preserve"> respectării indicatorilor </w:t>
      </w:r>
      <w:proofErr w:type="spellStart"/>
      <w:r w:rsidRPr="00AA0CD1">
        <w:t>tehnico</w:t>
      </w:r>
      <w:proofErr w:type="spellEnd"/>
      <w:r w:rsidRPr="00AA0CD1">
        <w:t xml:space="preserve">-economici </w:t>
      </w:r>
      <w:proofErr w:type="spellStart"/>
      <w:r w:rsidRPr="00AA0CD1">
        <w:t>aprobaţi</w:t>
      </w:r>
      <w:proofErr w:type="spellEnd"/>
      <w:r w:rsidRPr="00AA0CD1">
        <w:t xml:space="preserve"> </w:t>
      </w:r>
      <w:proofErr w:type="spellStart"/>
      <w:r w:rsidRPr="00AA0CD1">
        <w:t>şi</w:t>
      </w:r>
      <w:proofErr w:type="spellEnd"/>
      <w:r w:rsidRPr="00AA0CD1">
        <w:t xml:space="preserve"> a </w:t>
      </w:r>
      <w:proofErr w:type="spellStart"/>
      <w:r w:rsidRPr="00AA0CD1">
        <w:t>autorizaţiei</w:t>
      </w:r>
      <w:proofErr w:type="spellEnd"/>
      <w:r w:rsidRPr="00AA0CD1">
        <w:t xml:space="preserve"> de construire (art.12(1)).</w:t>
      </w:r>
    </w:p>
    <w:p w14:paraId="1A93A515" w14:textId="77777777" w:rsidR="00AA0CD1" w:rsidRPr="00AA0CD1" w:rsidRDefault="00AA0CD1" w:rsidP="00AA0CD1">
      <w:r w:rsidRPr="00AA0CD1">
        <w:t xml:space="preserve">EXEMPLU: În cazul de față, după întocmirea proiectului tehnic, ca urmare a optimizării  </w:t>
      </w:r>
      <w:proofErr w:type="spellStart"/>
      <w:r w:rsidRPr="00AA0CD1">
        <w:t>soluţiilor</w:t>
      </w:r>
      <w:proofErr w:type="spellEnd"/>
      <w:r w:rsidRPr="00AA0CD1">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AA0CD1">
        <w:t>investiţia</w:t>
      </w:r>
      <w:proofErr w:type="spellEnd"/>
      <w:r w:rsidRPr="00AA0CD1">
        <w:t xml:space="preserve"> de bază, noua structură a devizului general fiind în coloana faza PT.</w:t>
      </w:r>
    </w:p>
    <w:p w14:paraId="2D30E335" w14:textId="77777777" w:rsidR="00AA0CD1" w:rsidRPr="00AA0CD1" w:rsidRDefault="00AA0CD1" w:rsidP="00AA0CD1">
      <w:r w:rsidRPr="00AA0CD1">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AA0CD1">
        <w:t>execuţie</w:t>
      </w:r>
      <w:proofErr w:type="spellEnd"/>
      <w:r w:rsidRPr="00AA0CD1">
        <w:t xml:space="preserve"> se pot elabora/definitiva, în </w:t>
      </w:r>
      <w:proofErr w:type="spellStart"/>
      <w:r w:rsidRPr="00AA0CD1">
        <w:t>funcţie</w:t>
      </w:r>
      <w:proofErr w:type="spellEnd"/>
      <w:r w:rsidRPr="00AA0CD1">
        <w:t xml:space="preserve"> de complexitatea proiectului </w:t>
      </w:r>
      <w:proofErr w:type="spellStart"/>
      <w:r w:rsidRPr="00AA0CD1">
        <w:t>şi</w:t>
      </w:r>
      <w:proofErr w:type="spellEnd"/>
      <w:r w:rsidRPr="00AA0CD1">
        <w:t xml:space="preserve"> de natura lucrărilor de </w:t>
      </w:r>
      <w:proofErr w:type="spellStart"/>
      <w:r w:rsidRPr="00AA0CD1">
        <w:t>intervenţii</w:t>
      </w:r>
      <w:proofErr w:type="spellEnd"/>
      <w:r w:rsidRPr="00AA0CD1">
        <w:t xml:space="preserve">, precum </w:t>
      </w:r>
      <w:proofErr w:type="spellStart"/>
      <w:r w:rsidRPr="00AA0CD1">
        <w:t>şi</w:t>
      </w:r>
      <w:proofErr w:type="spellEnd"/>
      <w:r w:rsidRPr="00AA0CD1">
        <w:t xml:space="preserve"> în cazul obiectivelor de </w:t>
      </w:r>
      <w:proofErr w:type="spellStart"/>
      <w:r w:rsidRPr="00AA0CD1">
        <w:t>investiţii</w:t>
      </w:r>
      <w:proofErr w:type="spellEnd"/>
      <w:r w:rsidRPr="00AA0CD1">
        <w:t xml:space="preserve"> a căror </w:t>
      </w:r>
      <w:proofErr w:type="spellStart"/>
      <w:r w:rsidRPr="00AA0CD1">
        <w:t>funcţionare</w:t>
      </w:r>
      <w:proofErr w:type="spellEnd"/>
      <w:r w:rsidRPr="00AA0CD1">
        <w:t xml:space="preserve"> implică procese tehnologice specifice, pe parcursul </w:t>
      </w:r>
      <w:proofErr w:type="spellStart"/>
      <w:r w:rsidRPr="00AA0CD1">
        <w:t>execuţiei</w:t>
      </w:r>
      <w:proofErr w:type="spellEnd"/>
      <w:r w:rsidRPr="00AA0CD1">
        <w:t xml:space="preserve"> lucrărilor la obiectivul de </w:t>
      </w:r>
      <w:proofErr w:type="spellStart"/>
      <w:r w:rsidRPr="00AA0CD1">
        <w:t>investiţie</w:t>
      </w:r>
      <w:proofErr w:type="spellEnd"/>
      <w:r w:rsidRPr="00AA0CD1">
        <w:t xml:space="preserve">). </w:t>
      </w:r>
    </w:p>
    <w:p w14:paraId="47893428" w14:textId="77777777" w:rsidR="00AA0CD1" w:rsidRPr="00AA0CD1" w:rsidRDefault="00AA0CD1" w:rsidP="00AA0CD1">
      <w:r w:rsidRPr="00AA0CD1">
        <w:t>Nu este obligatoriu ca în urma întocmirii proiectului tehnic să mai rămână vreo sumă la cap. 7.1, ea putând fi transferată integral la cap.4, în funcție de soluțiile stabilite la faza PT.</w:t>
      </w:r>
    </w:p>
    <w:p w14:paraId="75A2BC71" w14:textId="77777777" w:rsidR="00AA0CD1" w:rsidRPr="00AA0CD1" w:rsidRDefault="00AA0CD1" w:rsidP="00AA0CD1">
      <w:r w:rsidRPr="00AA0CD1">
        <w:t xml:space="preserve">Deoarece valoarea maximă a devizului nu se </w:t>
      </w:r>
      <w:proofErr w:type="spellStart"/>
      <w:r w:rsidRPr="00AA0CD1">
        <w:t>măreste</w:t>
      </w:r>
      <w:proofErr w:type="spellEnd"/>
      <w:r w:rsidRPr="00AA0CD1">
        <w:t xml:space="preserve">, nu este necesară aprobarea noilor indicatori </w:t>
      </w:r>
      <w:proofErr w:type="spellStart"/>
      <w:r w:rsidRPr="00AA0CD1">
        <w:t>tehnico</w:t>
      </w:r>
      <w:proofErr w:type="spellEnd"/>
      <w:r w:rsidRPr="00AA0CD1">
        <w:t>-economici (</w:t>
      </w:r>
      <w:proofErr w:type="spellStart"/>
      <w:r w:rsidRPr="00AA0CD1">
        <w:t>art</w:t>
      </w:r>
      <w:proofErr w:type="spellEnd"/>
      <w:r w:rsidRPr="00AA0CD1">
        <w:t xml:space="preserve"> 7 alin. (6)) de către beneficiar, dar odată cu înaintarea spre avizare a proiectului tehnic către AFIR,  se va înainta și propunerea de modificare a bugetului indicativ al proiectului prin act adițional, conform noii structuri a bugetului.</w:t>
      </w:r>
    </w:p>
    <w:p w14:paraId="7F243A0D" w14:textId="77777777" w:rsidR="00AA0CD1" w:rsidRPr="00AA0CD1" w:rsidRDefault="00AA0CD1" w:rsidP="00AA0CD1">
      <w:r w:rsidRPr="00AA0CD1">
        <w:t xml:space="preserve">Suma aferenta Cap 7.2 Cheltuieli pentru constituirea rezervei de implementare este destinată pentru ajustarea </w:t>
      </w:r>
      <w:proofErr w:type="spellStart"/>
      <w:r w:rsidRPr="00AA0CD1">
        <w:t>preţului</w:t>
      </w:r>
      <w:proofErr w:type="spellEnd"/>
      <w:r w:rsidRPr="00AA0CD1">
        <w:t xml:space="preserve"> contractului pe perioada execuției lucrărilor, conform clauzelor de ajustare necesar a fi incluse în documentația de atribuire și în contractul de lucrări. </w:t>
      </w:r>
    </w:p>
    <w:p w14:paraId="2BD4006E" w14:textId="77777777" w:rsidR="00AA0CD1" w:rsidRPr="00AA0CD1" w:rsidRDefault="00AA0CD1" w:rsidP="00AA0CD1">
      <w:r w:rsidRPr="00AA0CD1">
        <w:t xml:space="preserve">- La achizițiile publice: Autoritatea contractantă este obligată să includă clauze de ajustare/ revizuire a </w:t>
      </w:r>
      <w:proofErr w:type="spellStart"/>
      <w:r w:rsidRPr="00AA0CD1">
        <w:t>preţului</w:t>
      </w:r>
      <w:proofErr w:type="spellEnd"/>
      <w:r w:rsidRPr="00AA0CD1">
        <w:t xml:space="preserve">, în conformitate cu prevederile alin. (3), pentru contractele de servicii sau furnizare care se derulează pe o perioadă ce </w:t>
      </w:r>
      <w:proofErr w:type="spellStart"/>
      <w:r w:rsidRPr="00AA0CD1">
        <w:t>depăşeşte</w:t>
      </w:r>
      <w:proofErr w:type="spellEnd"/>
      <w:r w:rsidRPr="00AA0CD1">
        <w:t xml:space="preserve"> 24 de luni </w:t>
      </w:r>
      <w:proofErr w:type="spellStart"/>
      <w:r w:rsidRPr="00AA0CD1">
        <w:t>şi</w:t>
      </w:r>
      <w:proofErr w:type="spellEnd"/>
      <w:r w:rsidRPr="00AA0CD1">
        <w:t xml:space="preserve"> pentru contractele de lucrări care se derulează pe o perioadă ce </w:t>
      </w:r>
      <w:proofErr w:type="spellStart"/>
      <w:r w:rsidRPr="00AA0CD1">
        <w:t>depăşeşte</w:t>
      </w:r>
      <w:proofErr w:type="spellEnd"/>
      <w:r w:rsidRPr="00AA0CD1">
        <w:t xml:space="preserve"> 6 luni (art. Art. 222²  alin. (9) din Legea 98/2016).</w:t>
      </w:r>
    </w:p>
    <w:p w14:paraId="7F21519A" w14:textId="77777777" w:rsidR="00AA0CD1" w:rsidRPr="00AA0CD1" w:rsidRDefault="00AA0CD1" w:rsidP="00AA0CD1">
      <w:r w:rsidRPr="00AA0CD1">
        <w:lastRenderedPageBreak/>
        <w:t xml:space="preserve">- La achiziții privați: Beneficiarul are dreptul să includă clauze de ajustare/ revizuire a </w:t>
      </w:r>
      <w:proofErr w:type="spellStart"/>
      <w:r w:rsidRPr="00AA0CD1">
        <w:t>preţului</w:t>
      </w:r>
      <w:proofErr w:type="spellEnd"/>
      <w:r w:rsidRPr="00AA0CD1">
        <w:t xml:space="preserve">, pentru contractele care se derulează pe o perioadă ce </w:t>
      </w:r>
      <w:proofErr w:type="spellStart"/>
      <w:r w:rsidRPr="00AA0CD1">
        <w:t>depăşeşte</w:t>
      </w:r>
      <w:proofErr w:type="spellEnd"/>
      <w:r w:rsidRPr="00AA0CD1">
        <w:t xml:space="preserve"> 6 luni (</w:t>
      </w:r>
      <w:proofErr w:type="spellStart"/>
      <w:r w:rsidRPr="00AA0CD1">
        <w:t>Instructiuni</w:t>
      </w:r>
      <w:proofErr w:type="spellEnd"/>
      <w:r w:rsidRPr="00AA0CD1">
        <w:t xml:space="preserve"> de </w:t>
      </w:r>
      <w:proofErr w:type="spellStart"/>
      <w:r w:rsidRPr="00AA0CD1">
        <w:t>achizitii</w:t>
      </w:r>
      <w:proofErr w:type="spellEnd"/>
      <w:r w:rsidRPr="00AA0CD1">
        <w:t xml:space="preserve"> pentru beneficiarii </w:t>
      </w:r>
      <w:proofErr w:type="spellStart"/>
      <w:r w:rsidRPr="00AA0CD1">
        <w:t>privati</w:t>
      </w:r>
      <w:proofErr w:type="spellEnd"/>
      <w:r w:rsidRPr="00AA0CD1">
        <w:t xml:space="preserve"> ai PS 2023– 2027).</w:t>
      </w:r>
    </w:p>
    <w:p w14:paraId="3C447263" w14:textId="77777777" w:rsidR="00AA0CD1" w:rsidRPr="00AA0CD1" w:rsidRDefault="00AA0CD1" w:rsidP="00AA0CD1">
      <w:r w:rsidRPr="00AA0CD1">
        <w:t xml:space="preserve">Pe parcursul </w:t>
      </w:r>
      <w:proofErr w:type="spellStart"/>
      <w:r w:rsidRPr="00AA0CD1">
        <w:t>execuţiei</w:t>
      </w:r>
      <w:proofErr w:type="spellEnd"/>
      <w:r w:rsidRPr="00AA0CD1">
        <w:t xml:space="preserve"> obiectivului de </w:t>
      </w:r>
      <w:proofErr w:type="spellStart"/>
      <w:r w:rsidRPr="00AA0CD1">
        <w:t>investiţii</w:t>
      </w:r>
      <w:proofErr w:type="spellEnd"/>
      <w:r w:rsidRPr="00AA0CD1">
        <w:t xml:space="preserve">, devizul general se poate revizui prin grija beneficiarului </w:t>
      </w:r>
      <w:proofErr w:type="spellStart"/>
      <w:r w:rsidRPr="00AA0CD1">
        <w:t>investiţiei</w:t>
      </w:r>
      <w:proofErr w:type="spellEnd"/>
      <w:r w:rsidRPr="00AA0CD1">
        <w:t xml:space="preserve">/ investitorului, prin compensarea cheltuielilor între capitolele/ subcapitolele de cheltuieli care intră în </w:t>
      </w:r>
      <w:proofErr w:type="spellStart"/>
      <w:r w:rsidRPr="00AA0CD1">
        <w:t>componenţa</w:t>
      </w:r>
      <w:proofErr w:type="spellEnd"/>
      <w:r w:rsidRPr="00AA0CD1">
        <w:t xml:space="preserve"> lucrărilor de </w:t>
      </w:r>
      <w:proofErr w:type="spellStart"/>
      <w:r w:rsidRPr="00AA0CD1">
        <w:t>construcţii</w:t>
      </w:r>
      <w:proofErr w:type="spellEnd"/>
      <w:r w:rsidRPr="00AA0CD1">
        <w:t xml:space="preserve">-montaj din devizul general, cu încadrarea în valoarea totală de </w:t>
      </w:r>
      <w:proofErr w:type="spellStart"/>
      <w:r w:rsidRPr="00AA0CD1">
        <w:t>finanţare</w:t>
      </w:r>
      <w:proofErr w:type="spellEnd"/>
      <w:r w:rsidRPr="00AA0CD1">
        <w:t>.</w:t>
      </w:r>
    </w:p>
    <w:p w14:paraId="28E51A1B" w14:textId="77777777" w:rsidR="00AA0CD1" w:rsidRPr="00AA0CD1" w:rsidRDefault="00AA0CD1" w:rsidP="00AA0CD1">
      <w:r w:rsidRPr="00AA0CD1">
        <w:t xml:space="preserve">În limita indicatorilor </w:t>
      </w:r>
      <w:proofErr w:type="spellStart"/>
      <w:r w:rsidRPr="00AA0CD1">
        <w:t>tehnico</w:t>
      </w:r>
      <w:proofErr w:type="spellEnd"/>
      <w:r w:rsidRPr="00AA0CD1">
        <w:t xml:space="preserve">-economici </w:t>
      </w:r>
      <w:proofErr w:type="spellStart"/>
      <w:r w:rsidRPr="00AA0CD1">
        <w:t>prevăzuţi</w:t>
      </w:r>
      <w:proofErr w:type="spellEnd"/>
      <w:r w:rsidRPr="00AA0CD1">
        <w:t xml:space="preserve"> în </w:t>
      </w:r>
      <w:proofErr w:type="spellStart"/>
      <w:r w:rsidRPr="00AA0CD1">
        <w:t>documentaţiile</w:t>
      </w:r>
      <w:proofErr w:type="spellEnd"/>
      <w:r w:rsidRPr="00AA0CD1">
        <w:t xml:space="preserve"> </w:t>
      </w:r>
      <w:proofErr w:type="spellStart"/>
      <w:r w:rsidRPr="00AA0CD1">
        <w:t>tehnico</w:t>
      </w:r>
      <w:proofErr w:type="spellEnd"/>
      <w:r w:rsidRPr="00AA0CD1">
        <w:t xml:space="preserve">-economice aprobate potrivit </w:t>
      </w:r>
      <w:proofErr w:type="spellStart"/>
      <w:r w:rsidRPr="00AA0CD1">
        <w:t>dispoziţiilor</w:t>
      </w:r>
      <w:proofErr w:type="spellEnd"/>
      <w:r w:rsidRPr="00AA0CD1">
        <w:t xml:space="preserve"> art. 7 alin. (7) </w:t>
      </w:r>
      <w:proofErr w:type="spellStart"/>
      <w:r w:rsidRPr="00AA0CD1">
        <w:t>şi</w:t>
      </w:r>
      <w:proofErr w:type="spellEnd"/>
      <w:r w:rsidRPr="00AA0CD1">
        <w:t xml:space="preserve"> art. 9 alin. (4), </w:t>
      </w:r>
      <w:proofErr w:type="spellStart"/>
      <w:r w:rsidRPr="00AA0CD1">
        <w:t>diferenţele</w:t>
      </w:r>
      <w:proofErr w:type="spellEnd"/>
      <w:r w:rsidRPr="00AA0CD1">
        <w:t xml:space="preserve"> de sume rezultate la capitolele/ subcapitolele din devizul general întocmit la faza studiu de fezabilitate sau </w:t>
      </w:r>
      <w:proofErr w:type="spellStart"/>
      <w:r w:rsidRPr="00AA0CD1">
        <w:t>documentaţie</w:t>
      </w:r>
      <w:proofErr w:type="spellEnd"/>
      <w:r w:rsidRPr="00AA0CD1">
        <w:t xml:space="preserve"> de avizare a lucrărilor de </w:t>
      </w:r>
      <w:proofErr w:type="spellStart"/>
      <w:r w:rsidRPr="00AA0CD1">
        <w:t>intervenţii</w:t>
      </w:r>
      <w:proofErr w:type="spellEnd"/>
      <w:r w:rsidRPr="00AA0CD1">
        <w:t xml:space="preserve"> </w:t>
      </w:r>
      <w:proofErr w:type="spellStart"/>
      <w:r w:rsidRPr="00AA0CD1">
        <w:t>şi</w:t>
      </w:r>
      <w:proofErr w:type="spellEnd"/>
      <w:r w:rsidRPr="00AA0CD1">
        <w:t xml:space="preserve"> capitolele/subcapitolele din devizul general rezultat în urma finalizării procedurilor de </w:t>
      </w:r>
      <w:proofErr w:type="spellStart"/>
      <w:r w:rsidRPr="00AA0CD1">
        <w:t>achiziţii</w:t>
      </w:r>
      <w:proofErr w:type="spellEnd"/>
      <w:r w:rsidRPr="00AA0CD1">
        <w:t xml:space="preserve"> se pot utiliza pentru majorarea sumelor prevăzute la orice capitol/subcapitol din devizul general, cu respectarea prevederilor din </w:t>
      </w:r>
      <w:proofErr w:type="spellStart"/>
      <w:r w:rsidRPr="00AA0CD1">
        <w:t>legislaţia</w:t>
      </w:r>
      <w:proofErr w:type="spellEnd"/>
      <w:r w:rsidRPr="00AA0CD1">
        <w:t xml:space="preserve"> în domeniul </w:t>
      </w:r>
      <w:proofErr w:type="spellStart"/>
      <w:r w:rsidRPr="00AA0CD1">
        <w:t>achiziţiilor</w:t>
      </w:r>
      <w:proofErr w:type="spellEnd"/>
      <w:r w:rsidRPr="00AA0CD1">
        <w:t xml:space="preserve"> publice*.</w:t>
      </w:r>
    </w:p>
    <w:p w14:paraId="782744FD" w14:textId="77777777" w:rsidR="00AA0CD1" w:rsidRPr="00AA0CD1" w:rsidRDefault="00AA0CD1" w:rsidP="00AA0CD1">
      <w:r w:rsidRPr="00AA0CD1">
        <w:t xml:space="preserve">*prevederea a fost adaptată si </w:t>
      </w:r>
      <w:proofErr w:type="spellStart"/>
      <w:r w:rsidRPr="00AA0CD1">
        <w:t>pt</w:t>
      </w:r>
      <w:proofErr w:type="spellEnd"/>
      <w:r w:rsidRPr="00AA0CD1">
        <w:t xml:space="preserve"> beneficiarii privați (vezi cap. 4.7 MODIFICAREA CONTRACTELOR DE ACHIZIȚII punctul 2 din </w:t>
      </w:r>
      <w:proofErr w:type="spellStart"/>
      <w:r w:rsidRPr="00AA0CD1">
        <w:t>Instructiunile</w:t>
      </w:r>
      <w:proofErr w:type="spellEnd"/>
      <w:r w:rsidRPr="00AA0CD1">
        <w:t xml:space="preserve"> de </w:t>
      </w:r>
      <w:proofErr w:type="spellStart"/>
      <w:r w:rsidRPr="00AA0CD1">
        <w:t>achizitii</w:t>
      </w:r>
      <w:proofErr w:type="spellEnd"/>
      <w:r w:rsidRPr="00AA0CD1">
        <w:t xml:space="preserve"> pentru beneficiarii </w:t>
      </w:r>
      <w:proofErr w:type="spellStart"/>
      <w:r w:rsidRPr="00AA0CD1">
        <w:t>privati</w:t>
      </w:r>
      <w:proofErr w:type="spellEnd"/>
      <w:r w:rsidRPr="00AA0CD1">
        <w:t xml:space="preserve"> ai PS 2023– 2027).</w:t>
      </w:r>
    </w:p>
    <w:p w14:paraId="158E8D2E" w14:textId="77777777" w:rsidR="00AA0CD1" w:rsidRPr="00AA0CD1" w:rsidRDefault="00AA0CD1" w:rsidP="00AA0CD1">
      <w:r w:rsidRPr="00AA0CD1">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AA0CD1">
        <w:t>preţului</w:t>
      </w:r>
      <w:proofErr w:type="spellEnd"/>
      <w:r w:rsidRPr="00AA0CD1">
        <w:t xml:space="preserve"> contractului pentru contractele de lucrări care se derulează pe o perioadă ce </w:t>
      </w:r>
      <w:proofErr w:type="spellStart"/>
      <w:r w:rsidRPr="00AA0CD1">
        <w:t>depăşeşte</w:t>
      </w:r>
      <w:proofErr w:type="spellEnd"/>
      <w:r w:rsidRPr="00AA0CD1">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AA0CD1">
        <w:t>preţului</w:t>
      </w:r>
      <w:proofErr w:type="spellEnd"/>
      <w:r w:rsidRPr="00AA0CD1">
        <w:t xml:space="preserve"> contractului pe perioada execuției lucrărilor. </w:t>
      </w:r>
    </w:p>
    <w:p w14:paraId="18CAED83" w14:textId="77777777" w:rsidR="00AA0CD1" w:rsidRPr="00AA0CD1" w:rsidRDefault="00AA0CD1" w:rsidP="00AA0CD1">
      <w:r w:rsidRPr="00AA0CD1">
        <w:t xml:space="preserve">Nu se acceptă includerea de cheltuieli (eligibile și/sau neeligibile) în subcapitolul 4.1 </w:t>
      </w:r>
      <w:proofErr w:type="spellStart"/>
      <w:r w:rsidRPr="00AA0CD1">
        <w:t>Construcţii</w:t>
      </w:r>
      <w:proofErr w:type="spellEnd"/>
      <w:r w:rsidRPr="00AA0CD1">
        <w:t xml:space="preserve"> </w:t>
      </w:r>
      <w:proofErr w:type="spellStart"/>
      <w:r w:rsidRPr="00AA0CD1">
        <w:t>şi</w:t>
      </w:r>
      <w:proofErr w:type="spellEnd"/>
      <w:r w:rsidRPr="00AA0CD1">
        <w:t xml:space="preserve"> </w:t>
      </w:r>
      <w:proofErr w:type="spellStart"/>
      <w:r w:rsidRPr="00AA0CD1">
        <w:t>instalaţii</w:t>
      </w:r>
      <w:proofErr w:type="spellEnd"/>
      <w:r w:rsidRPr="00AA0CD1">
        <w:t xml:space="preserve"> fără detalierea în devizele pe obiect a lucrărilor corespunzătoare </w:t>
      </w:r>
      <w:proofErr w:type="spellStart"/>
      <w:r w:rsidRPr="00AA0CD1">
        <w:t>spaţiilor</w:t>
      </w:r>
      <w:proofErr w:type="spellEnd"/>
      <w:r w:rsidRPr="00AA0CD1">
        <w:t xml:space="preserve"> / </w:t>
      </w:r>
      <w:proofErr w:type="spellStart"/>
      <w:r w:rsidRPr="00AA0CD1">
        <w:t>instalaţiilor</w:t>
      </w:r>
      <w:proofErr w:type="spellEnd"/>
      <w:r w:rsidRPr="00AA0CD1">
        <w:t xml:space="preserve"> ce se vor executa. Pentru restul subcapitolelor din cadrul capitolului 4, se vor preciza care sunt echipamentele, utilajele / montajul care sunt neeligibile.</w:t>
      </w:r>
    </w:p>
    <w:p w14:paraId="3C067F3A" w14:textId="77777777" w:rsidR="00AA0CD1" w:rsidRPr="00AA0CD1" w:rsidRDefault="00AA0CD1" w:rsidP="00AA0CD1"/>
    <w:p w14:paraId="604B963B" w14:textId="77777777" w:rsidR="00AA0CD1" w:rsidRPr="00AA0CD1" w:rsidRDefault="00AA0CD1" w:rsidP="00AA0CD1">
      <w:r w:rsidRPr="00AA0CD1">
        <w:t>Centralizator verificare buget indicativ</w:t>
      </w:r>
      <w:r w:rsidRPr="00AA0CD1" w:rsidDel="000F4DF3">
        <w:t xml:space="preserve"> </w:t>
      </w:r>
    </w:p>
    <w:p w14:paraId="4ECF3E2F" w14:textId="77777777" w:rsidR="00AA0CD1" w:rsidRPr="00AA0CD1" w:rsidRDefault="00AA0CD1" w:rsidP="00AA0CD1">
      <w:r w:rsidRPr="00AA0CD1">
        <w:t xml:space="preserve">Verificarea constă în asigurarea că toate costurile de </w:t>
      </w:r>
      <w:proofErr w:type="spellStart"/>
      <w:r w:rsidRPr="00AA0CD1">
        <w:t>investiţii</w:t>
      </w:r>
      <w:proofErr w:type="spellEnd"/>
      <w:r w:rsidRPr="00AA0CD1">
        <w:t xml:space="preserve"> propuse pentru </w:t>
      </w:r>
      <w:proofErr w:type="spellStart"/>
      <w:r w:rsidRPr="00AA0CD1">
        <w:t>finanţare</w:t>
      </w:r>
      <w:proofErr w:type="spellEnd"/>
      <w:r w:rsidRPr="00AA0CD1">
        <w:t xml:space="preserve"> sunt eligibile </w:t>
      </w:r>
      <w:proofErr w:type="spellStart"/>
      <w:r w:rsidRPr="00AA0CD1">
        <w:t>şi</w:t>
      </w:r>
      <w:proofErr w:type="spellEnd"/>
      <w:r w:rsidRPr="00AA0CD1">
        <w:t xml:space="preserve"> calculele sunt corecte </w:t>
      </w:r>
      <w:proofErr w:type="spellStart"/>
      <w:r w:rsidRPr="00AA0CD1">
        <w:t>şi</w:t>
      </w:r>
      <w:proofErr w:type="spellEnd"/>
      <w:r w:rsidRPr="00AA0CD1">
        <w:t xml:space="preserve"> Bugetul indicativ este structurat pe capitole </w:t>
      </w:r>
      <w:proofErr w:type="spellStart"/>
      <w:r w:rsidRPr="00AA0CD1">
        <w:t>şi</w:t>
      </w:r>
      <w:proofErr w:type="spellEnd"/>
      <w:r w:rsidRPr="00AA0CD1">
        <w:t xml:space="preserve"> subcapitole.</w:t>
      </w:r>
    </w:p>
    <w:tbl>
      <w:tblPr>
        <w:tblW w:w="0" w:type="auto"/>
        <w:tblLook w:val="04A0" w:firstRow="1" w:lastRow="0" w:firstColumn="1" w:lastColumn="0" w:noHBand="0" w:noVBand="1"/>
      </w:tblPr>
      <w:tblGrid>
        <w:gridCol w:w="9026"/>
      </w:tblGrid>
      <w:tr w:rsidR="00AA0CD1" w:rsidRPr="00AA0CD1" w14:paraId="16467B47" w14:textId="77777777" w:rsidTr="00F21D5F">
        <w:tc>
          <w:tcPr>
            <w:tcW w:w="9563" w:type="dxa"/>
          </w:tcPr>
          <w:p w14:paraId="7F91685D" w14:textId="77777777" w:rsidR="00AA0CD1" w:rsidRPr="00AA0CD1" w:rsidRDefault="00AA0CD1" w:rsidP="00AA0CD1">
            <w:r w:rsidRPr="00AA0CD1">
              <w:t>DOCUMENTE DE PREZENTAT</w:t>
            </w:r>
          </w:p>
          <w:p w14:paraId="085DA915" w14:textId="77777777" w:rsidR="00AA0CD1" w:rsidRPr="00AA0CD1" w:rsidRDefault="00AA0CD1" w:rsidP="00AA0CD1">
            <w:r w:rsidRPr="00AA0CD1">
              <w:t>Studiul de fezabilitate/ Memoriu Justificativ/ DALI</w:t>
            </w:r>
          </w:p>
          <w:p w14:paraId="0C2C3052" w14:textId="77777777" w:rsidR="00AA0CD1" w:rsidRPr="00AA0CD1" w:rsidRDefault="00AA0CD1" w:rsidP="00AA0CD1">
            <w:r w:rsidRPr="00AA0CD1">
              <w:t xml:space="preserve">Bugetul indicativ din Cererea de </w:t>
            </w:r>
            <w:proofErr w:type="spellStart"/>
            <w:r w:rsidRPr="00AA0CD1">
              <w:t>finantare</w:t>
            </w:r>
            <w:proofErr w:type="spellEnd"/>
          </w:p>
        </w:tc>
      </w:tr>
      <w:tr w:rsidR="00AA0CD1" w:rsidRPr="00AA0CD1" w14:paraId="70A9002B" w14:textId="77777777" w:rsidTr="00F21D5F">
        <w:tc>
          <w:tcPr>
            <w:tcW w:w="9563" w:type="dxa"/>
          </w:tcPr>
          <w:p w14:paraId="28F42331" w14:textId="77777777" w:rsidR="00AA0CD1" w:rsidRPr="00AA0CD1" w:rsidRDefault="00AA0CD1" w:rsidP="00AA0CD1">
            <w:r w:rsidRPr="00AA0CD1">
              <w:t>PUNCTE DE VERIFICAT IN DOCUMENTE</w:t>
            </w:r>
          </w:p>
          <w:p w14:paraId="38F6E4D2" w14:textId="77777777" w:rsidR="00AA0CD1" w:rsidRPr="00AA0CD1" w:rsidRDefault="00AA0CD1" w:rsidP="00AA0CD1">
            <w:r w:rsidRPr="00AA0CD1">
              <w:lastRenderedPageBreak/>
              <w:t xml:space="preserve">Se verifica Bugetul indicativ prin corelarea </w:t>
            </w:r>
            <w:proofErr w:type="spellStart"/>
            <w:r w:rsidRPr="00AA0CD1">
              <w:t>informaţiilor</w:t>
            </w:r>
            <w:proofErr w:type="spellEnd"/>
            <w:r w:rsidRPr="00AA0CD1">
              <w:t xml:space="preserve"> </w:t>
            </w:r>
            <w:proofErr w:type="spellStart"/>
            <w:r w:rsidRPr="00AA0CD1">
              <w:t>mentionate</w:t>
            </w:r>
            <w:proofErr w:type="spellEnd"/>
            <w:r w:rsidRPr="00AA0CD1">
              <w:t xml:space="preserve"> de solicitant in liniile bugetare cu prevederile </w:t>
            </w:r>
            <w:proofErr w:type="spellStart"/>
            <w:r w:rsidRPr="00AA0CD1">
              <w:t>fişei</w:t>
            </w:r>
            <w:proofErr w:type="spellEnd"/>
            <w:r w:rsidRPr="00AA0CD1">
              <w:t xml:space="preserve"> </w:t>
            </w:r>
            <w:proofErr w:type="spellStart"/>
            <w:r w:rsidRPr="00AA0CD1">
              <w:t>intervenţiei</w:t>
            </w:r>
            <w:proofErr w:type="spellEnd"/>
            <w:r w:rsidRPr="00AA0CD1">
              <w:t xml:space="preserve"> din SDL</w:t>
            </w:r>
          </w:p>
          <w:p w14:paraId="72B513D8" w14:textId="77777777" w:rsidR="00AA0CD1" w:rsidRPr="00AA0CD1" w:rsidRDefault="00AA0CD1" w:rsidP="00AA0CD1">
            <w:r w:rsidRPr="00AA0CD1">
              <w:t xml:space="preserve">Se va verifica dacă tipurile de cheltuieli </w:t>
            </w:r>
            <w:proofErr w:type="spellStart"/>
            <w:r w:rsidRPr="00AA0CD1">
              <w:t>şi</w:t>
            </w:r>
            <w:proofErr w:type="spellEnd"/>
            <w:r w:rsidRPr="00AA0CD1">
              <w:t xml:space="preserve"> sumele înscrise sunt corecte </w:t>
            </w:r>
            <w:proofErr w:type="spellStart"/>
            <w:r w:rsidRPr="00AA0CD1">
              <w:t>şi</w:t>
            </w:r>
            <w:proofErr w:type="spellEnd"/>
            <w:r w:rsidRPr="00AA0CD1">
              <w:t xml:space="preserve"> corespund devizului general al </w:t>
            </w:r>
            <w:proofErr w:type="spellStart"/>
            <w:r w:rsidRPr="00AA0CD1">
              <w:t>investiţiei</w:t>
            </w:r>
            <w:proofErr w:type="spellEnd"/>
            <w:r w:rsidRPr="00AA0CD1">
              <w:t xml:space="preserve">. </w:t>
            </w:r>
          </w:p>
          <w:p w14:paraId="27C73138" w14:textId="77777777" w:rsidR="00AA0CD1" w:rsidRPr="00AA0CD1" w:rsidRDefault="00AA0CD1" w:rsidP="00AA0CD1">
            <w:r w:rsidRPr="00AA0CD1">
              <w:t>Bugetul indicativ se verifica astfel:</w:t>
            </w:r>
          </w:p>
          <w:p w14:paraId="1FB7EC9D" w14:textId="77777777" w:rsidR="00AA0CD1" w:rsidRPr="00AA0CD1" w:rsidRDefault="00AA0CD1" w:rsidP="00AA0CD1">
            <w:r w:rsidRPr="00AA0CD1">
              <w:t>-   valoarea eligibilă pentru fiecare capitol să fie egală cu valoarea eligibilă din devize;</w:t>
            </w:r>
          </w:p>
          <w:p w14:paraId="6DFD1082" w14:textId="77777777" w:rsidR="00AA0CD1" w:rsidRPr="00AA0CD1" w:rsidRDefault="00AA0CD1" w:rsidP="00AA0CD1">
            <w:r w:rsidRPr="00AA0CD1">
              <w:t xml:space="preserve">valoarea pentru fiecare capitol sa fie egala cu valoarea din devizul general, </w:t>
            </w:r>
            <w:proofErr w:type="spellStart"/>
            <w:r w:rsidRPr="00AA0CD1">
              <w:t>fara</w:t>
            </w:r>
            <w:proofErr w:type="spellEnd"/>
            <w:r w:rsidRPr="00AA0CD1">
              <w:t xml:space="preserve"> TVA;</w:t>
            </w:r>
          </w:p>
          <w:p w14:paraId="206F4463" w14:textId="77777777" w:rsidR="00AA0CD1" w:rsidRPr="00AA0CD1" w:rsidRDefault="00AA0CD1" w:rsidP="00AA0CD1">
            <w:r w:rsidRPr="00AA0CD1">
              <w:t>in bugetul indicativ valoarea TVA este egala cu valoarea TVA din devizul general.</w:t>
            </w:r>
          </w:p>
          <w:p w14:paraId="679F58DD" w14:textId="77777777" w:rsidR="00AA0CD1" w:rsidRPr="00AA0CD1" w:rsidRDefault="00AA0CD1" w:rsidP="00AA0CD1">
            <w:r w:rsidRPr="00AA0CD1">
              <w:t xml:space="preserve">Cheile de verificare sunt </w:t>
            </w:r>
            <w:proofErr w:type="spellStart"/>
            <w:r w:rsidRPr="00AA0CD1">
              <w:t>urmatoarele</w:t>
            </w:r>
            <w:proofErr w:type="spellEnd"/>
            <w:r w:rsidRPr="00AA0CD1">
              <w:t xml:space="preserve"> și sunt aplicabile Bugetului Indicativ Totalizator:</w:t>
            </w:r>
          </w:p>
          <w:p w14:paraId="6720FA63" w14:textId="77777777" w:rsidR="00AA0CD1" w:rsidRPr="00AA0CD1" w:rsidRDefault="00AA0CD1" w:rsidP="00AA0CD1">
            <w:r w:rsidRPr="00AA0CD1">
              <w:t xml:space="preserve">- valoarea cheltuielilor eligibile de la Cap. 3 &lt;  3% din (cheltuieli eligibile de la </w:t>
            </w:r>
            <w:proofErr w:type="spellStart"/>
            <w:r w:rsidRPr="00AA0CD1">
              <w:t>subcap</w:t>
            </w:r>
            <w:proofErr w:type="spellEnd"/>
            <w:r w:rsidRPr="00AA0CD1">
              <w:t xml:space="preserve"> 1.2 + </w:t>
            </w:r>
            <w:proofErr w:type="spellStart"/>
            <w:r w:rsidRPr="00AA0CD1">
              <w:t>subcap</w:t>
            </w:r>
            <w:proofErr w:type="spellEnd"/>
            <w:r w:rsidRPr="00AA0CD1">
              <w:t xml:space="preserve">. 1.3  + Cap.2+Cap.4) in cazul in care proiectul nu prevede </w:t>
            </w:r>
            <w:proofErr w:type="spellStart"/>
            <w:r w:rsidRPr="00AA0CD1">
              <w:t>constructii</w:t>
            </w:r>
            <w:proofErr w:type="spellEnd"/>
            <w:r w:rsidRPr="00AA0CD1">
              <w:t xml:space="preserve">, &lt; 10% daca proiectul prevede </w:t>
            </w:r>
            <w:proofErr w:type="spellStart"/>
            <w:r w:rsidRPr="00AA0CD1">
              <w:t>constructii</w:t>
            </w:r>
            <w:proofErr w:type="spellEnd"/>
            <w:r w:rsidRPr="00AA0CD1">
              <w:t xml:space="preserve">-montaj si &lt;5% pentru proiectele care </w:t>
            </w:r>
            <w:proofErr w:type="spellStart"/>
            <w:r w:rsidRPr="00AA0CD1">
              <w:t>prevad</w:t>
            </w:r>
            <w:proofErr w:type="spellEnd"/>
            <w:r w:rsidRPr="00AA0CD1">
              <w:t xml:space="preserve"> </w:t>
            </w:r>
            <w:proofErr w:type="spellStart"/>
            <w:r w:rsidRPr="00AA0CD1">
              <w:t>investitii</w:t>
            </w:r>
            <w:proofErr w:type="spellEnd"/>
            <w:r w:rsidRPr="00AA0CD1">
              <w:t xml:space="preserve"> neproductive;</w:t>
            </w:r>
          </w:p>
          <w:p w14:paraId="77329B93" w14:textId="77777777" w:rsidR="00AA0CD1" w:rsidRPr="00AA0CD1" w:rsidRDefault="00AA0CD1" w:rsidP="00AA0CD1">
            <w:r w:rsidRPr="00AA0CD1">
              <w:t xml:space="preserve">Cheltuieli diverse </w:t>
            </w:r>
            <w:proofErr w:type="spellStart"/>
            <w:r w:rsidRPr="00AA0CD1">
              <w:t>şi</w:t>
            </w:r>
            <w:proofErr w:type="spellEnd"/>
            <w:r w:rsidRPr="00AA0CD1">
              <w:t xml:space="preserve"> neprevăzute (Pct.5.3)  trebuie sa fie:</w:t>
            </w:r>
          </w:p>
          <w:p w14:paraId="6B876104" w14:textId="77777777" w:rsidR="00AA0CD1" w:rsidRPr="00AA0CD1" w:rsidRDefault="00AA0CD1" w:rsidP="00AA0CD1">
            <w:r w:rsidRPr="00AA0CD1">
              <w:t xml:space="preserve">max. 10% din </w:t>
            </w:r>
            <w:proofErr w:type="spellStart"/>
            <w:r w:rsidRPr="00AA0CD1">
              <w:t>subtotal</w:t>
            </w:r>
            <w:proofErr w:type="spellEnd"/>
            <w:r w:rsidRPr="00AA0CD1">
              <w:t xml:space="preserve"> cheltuieli eligibile (</w:t>
            </w:r>
            <w:proofErr w:type="spellStart"/>
            <w:r w:rsidRPr="00AA0CD1">
              <w:t>subcap</w:t>
            </w:r>
            <w:proofErr w:type="spellEnd"/>
            <w:r w:rsidRPr="00AA0CD1">
              <w:t xml:space="preserve">. 1.2 +subcap.1.3+ subcap.1.4+ Cap.2 + Cap.3.5 +Cap. 3.8+  Cap.4A) </w:t>
            </w:r>
          </w:p>
          <w:p w14:paraId="43A1D827" w14:textId="77777777" w:rsidR="00AA0CD1" w:rsidRPr="00AA0CD1" w:rsidRDefault="00AA0CD1" w:rsidP="00AA0CD1">
            <w:r w:rsidRPr="00AA0CD1">
              <w:t>Se verifică corelarea datelor prezentate in Devizul general cu cele prezentate în Cererea de finanțare/  Studiul de fezabilitate/ MJ/ DALI.</w:t>
            </w:r>
          </w:p>
          <w:p w14:paraId="32EE3A31" w14:textId="77777777" w:rsidR="00AA0CD1" w:rsidRPr="00AA0CD1" w:rsidRDefault="00AA0CD1" w:rsidP="00AA0CD1">
            <w:r w:rsidRPr="00AA0CD1">
              <w:t xml:space="preserve">Se verifică dacă </w:t>
            </w:r>
            <w:proofErr w:type="spellStart"/>
            <w:r w:rsidRPr="00AA0CD1">
              <w:t>utilităţile</w:t>
            </w:r>
            <w:proofErr w:type="spellEnd"/>
            <w:r w:rsidRPr="00AA0CD1">
              <w:t xml:space="preserve"> </w:t>
            </w:r>
            <w:proofErr w:type="spellStart"/>
            <w:r w:rsidRPr="00AA0CD1">
              <w:t>şi</w:t>
            </w:r>
            <w:proofErr w:type="spellEnd"/>
            <w:r w:rsidRPr="00AA0CD1">
              <w:t xml:space="preserve"> racordurile la </w:t>
            </w:r>
            <w:proofErr w:type="spellStart"/>
            <w:r w:rsidRPr="00AA0CD1">
              <w:t>utilităţi</w:t>
            </w:r>
            <w:proofErr w:type="spellEnd"/>
            <w:r w:rsidRPr="00AA0CD1">
              <w:t xml:space="preserve"> </w:t>
            </w:r>
            <w:proofErr w:type="spellStart"/>
            <w:r w:rsidRPr="00AA0CD1">
              <w:t>depăşesc</w:t>
            </w:r>
            <w:proofErr w:type="spellEnd"/>
            <w:r w:rsidRPr="00AA0CD1">
              <w:t xml:space="preserve"> limita de proprietate. In acest caz cheltuielile cu </w:t>
            </w:r>
            <w:proofErr w:type="spellStart"/>
            <w:r w:rsidRPr="00AA0CD1">
              <w:t>utilităţile</w:t>
            </w:r>
            <w:proofErr w:type="spellEnd"/>
            <w:r w:rsidRPr="00AA0CD1">
              <w:t xml:space="preserve"> ce </w:t>
            </w:r>
            <w:proofErr w:type="spellStart"/>
            <w:r w:rsidRPr="00AA0CD1">
              <w:t>depăşesc</w:t>
            </w:r>
            <w:proofErr w:type="spellEnd"/>
            <w:r w:rsidRPr="00AA0CD1">
              <w:t xml:space="preserve"> limita de proprietate sunt neeligibile.      </w:t>
            </w:r>
          </w:p>
          <w:p w14:paraId="783B4476" w14:textId="77777777" w:rsidR="00AA0CD1" w:rsidRPr="00AA0CD1" w:rsidRDefault="00AA0CD1" w:rsidP="00AA0CD1">
            <w:r w:rsidRPr="00AA0CD1">
              <w:t xml:space="preserve">Se va verifica dacă tipurile de cheltuieli </w:t>
            </w:r>
            <w:proofErr w:type="spellStart"/>
            <w:r w:rsidRPr="00AA0CD1">
              <w:t>şi</w:t>
            </w:r>
            <w:proofErr w:type="spellEnd"/>
            <w:r w:rsidRPr="00AA0CD1">
              <w:t xml:space="preserve"> sumele înscrise sunt corecte </w:t>
            </w:r>
            <w:proofErr w:type="spellStart"/>
            <w:r w:rsidRPr="00AA0CD1">
              <w:t>şi</w:t>
            </w:r>
            <w:proofErr w:type="spellEnd"/>
            <w:r w:rsidRPr="00AA0CD1">
              <w:t xml:space="preserve"> corespund devizului general al </w:t>
            </w:r>
            <w:proofErr w:type="spellStart"/>
            <w:r w:rsidRPr="00AA0CD1">
              <w:t>investiţiei</w:t>
            </w:r>
            <w:proofErr w:type="spellEnd"/>
            <w:r w:rsidRPr="00AA0CD1">
              <w:t>.</w:t>
            </w:r>
          </w:p>
          <w:p w14:paraId="14BE5AD5" w14:textId="77777777" w:rsidR="00AA0CD1" w:rsidRPr="00AA0CD1" w:rsidRDefault="00AA0CD1" w:rsidP="00AA0CD1">
            <w:r w:rsidRPr="00AA0CD1">
              <w:t xml:space="preserve">Se verifica daca utilajele si echipamentele din bugetul indicativ sunt justificate pentru </w:t>
            </w:r>
            <w:proofErr w:type="spellStart"/>
            <w:r w:rsidRPr="00AA0CD1">
              <w:t>activitatile</w:t>
            </w:r>
            <w:proofErr w:type="spellEnd"/>
            <w:r w:rsidRPr="00AA0CD1">
              <w:t xml:space="preserve"> propuse prin proiect. Daca in urma </w:t>
            </w:r>
            <w:proofErr w:type="spellStart"/>
            <w:r w:rsidRPr="00AA0CD1">
              <w:t>verificarii</w:t>
            </w:r>
            <w:proofErr w:type="spellEnd"/>
            <w:r w:rsidRPr="00AA0CD1">
              <w:t xml:space="preserve"> o parte din </w:t>
            </w:r>
            <w:proofErr w:type="spellStart"/>
            <w:r w:rsidRPr="00AA0CD1">
              <w:t>investitiile</w:t>
            </w:r>
            <w:proofErr w:type="spellEnd"/>
            <w:r w:rsidRPr="00AA0CD1">
              <w:t xml:space="preserve"> propuse nu corespund </w:t>
            </w:r>
            <w:proofErr w:type="spellStart"/>
            <w:r w:rsidRPr="00AA0CD1">
              <w:t>activitatii</w:t>
            </w:r>
            <w:proofErr w:type="spellEnd"/>
            <w:r w:rsidRPr="00AA0CD1">
              <w:t xml:space="preserve"> prezentate in cererea de </w:t>
            </w:r>
            <w:proofErr w:type="spellStart"/>
            <w:r w:rsidRPr="00AA0CD1">
              <w:t>finantare</w:t>
            </w:r>
            <w:proofErr w:type="spellEnd"/>
            <w:r w:rsidRPr="00AA0CD1">
              <w:t>/studiul de fezabilitate/ MJ/ DALI, aceste cheltuieli vor fi trecute in categoria cheltuielilor neeligibile.</w:t>
            </w:r>
          </w:p>
          <w:p w14:paraId="65AF4982" w14:textId="77777777" w:rsidR="00AA0CD1" w:rsidRPr="00AA0CD1" w:rsidRDefault="00AA0CD1" w:rsidP="00AA0CD1">
            <w:r w:rsidRPr="00AA0CD1">
              <w:t xml:space="preserve">Daca aceste costuri se </w:t>
            </w:r>
            <w:proofErr w:type="spellStart"/>
            <w:r w:rsidRPr="00AA0CD1">
              <w:t>incadreaza</w:t>
            </w:r>
            <w:proofErr w:type="spellEnd"/>
            <w:r w:rsidRPr="00AA0CD1">
              <w:t xml:space="preserve"> in procentele specificate mai sus, expertul bifează DA in caseta </w:t>
            </w:r>
            <w:proofErr w:type="spellStart"/>
            <w:r w:rsidRPr="00AA0CD1">
              <w:t>corespunzatoare</w:t>
            </w:r>
            <w:proofErr w:type="spellEnd"/>
            <w:r w:rsidRPr="00AA0CD1">
              <w:t xml:space="preserve">, in caz contrar solicita corectarea bugetului indicativ prin formularul de solicitare informații suplimentare. </w:t>
            </w:r>
          </w:p>
          <w:p w14:paraId="10A3FFE8" w14:textId="77777777" w:rsidR="00AA0CD1" w:rsidRPr="00AA0CD1" w:rsidRDefault="00AA0CD1" w:rsidP="00AA0CD1">
            <w:r w:rsidRPr="00AA0CD1">
              <w:t xml:space="preserve">Prin transmiterea formularului de solicitare informații suplimentare de </w:t>
            </w:r>
            <w:proofErr w:type="spellStart"/>
            <w:r w:rsidRPr="00AA0CD1">
              <w:t>catre</w:t>
            </w:r>
            <w:proofErr w:type="spellEnd"/>
            <w:r w:rsidRPr="00AA0CD1">
              <w:t xml:space="preserve"> solicitant cu bugetul corectat, expertul </w:t>
            </w:r>
            <w:proofErr w:type="spellStart"/>
            <w:r w:rsidRPr="00AA0CD1">
              <w:t>completeaza</w:t>
            </w:r>
            <w:proofErr w:type="spellEnd"/>
            <w:r w:rsidRPr="00AA0CD1">
              <w:t xml:space="preserve"> bugetul din fisa E1.2 si </w:t>
            </w:r>
            <w:proofErr w:type="spellStart"/>
            <w:r w:rsidRPr="00AA0CD1">
              <w:t>bifeaza</w:t>
            </w:r>
            <w:proofErr w:type="spellEnd"/>
            <w:r w:rsidRPr="00AA0CD1">
              <w:t xml:space="preserve"> DA cu </w:t>
            </w:r>
            <w:proofErr w:type="spellStart"/>
            <w:r w:rsidRPr="00AA0CD1">
              <w:t>diferente</w:t>
            </w:r>
            <w:proofErr w:type="spellEnd"/>
            <w:r w:rsidRPr="00AA0CD1">
              <w:t xml:space="preserve"> si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Observatii</w:t>
            </w:r>
            <w:proofErr w:type="spellEnd"/>
            <w:r w:rsidRPr="00AA0CD1">
              <w:t>.</w:t>
            </w:r>
          </w:p>
          <w:p w14:paraId="7E9D2E89" w14:textId="77777777" w:rsidR="00AA0CD1" w:rsidRPr="00AA0CD1" w:rsidRDefault="00AA0CD1" w:rsidP="00AA0CD1">
            <w:r w:rsidRPr="00AA0CD1">
              <w:t xml:space="preserve">În cazul în care nu se efectuează corectura de </w:t>
            </w:r>
            <w:proofErr w:type="spellStart"/>
            <w:r w:rsidRPr="00AA0CD1">
              <w:t>catre</w:t>
            </w:r>
            <w:proofErr w:type="spellEnd"/>
            <w:r w:rsidRPr="00AA0CD1">
              <w:t xml:space="preserve"> solicitant, expertul </w:t>
            </w:r>
            <w:proofErr w:type="spellStart"/>
            <w:r w:rsidRPr="00AA0CD1">
              <w:t>bifeaza</w:t>
            </w:r>
            <w:proofErr w:type="spellEnd"/>
            <w:r w:rsidRPr="00AA0CD1">
              <w:t xml:space="preserve"> NU și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Observatii</w:t>
            </w:r>
            <w:proofErr w:type="spellEnd"/>
            <w:r w:rsidRPr="00AA0CD1">
              <w:t xml:space="preserve">. </w:t>
            </w:r>
          </w:p>
          <w:p w14:paraId="6F0F3401" w14:textId="77777777" w:rsidR="00AA0CD1" w:rsidRPr="00AA0CD1" w:rsidRDefault="00AA0CD1" w:rsidP="00AA0CD1">
            <w:r w:rsidRPr="00AA0CD1">
              <w:lastRenderedPageBreak/>
              <w:t xml:space="preserve">Cererea de </w:t>
            </w:r>
            <w:proofErr w:type="spellStart"/>
            <w:r w:rsidRPr="00AA0CD1">
              <w:t>finanţare</w:t>
            </w:r>
            <w:proofErr w:type="spellEnd"/>
            <w:r w:rsidRPr="00AA0CD1">
              <w:t xml:space="preserve"> este declarată eligibilă prin bifarea </w:t>
            </w:r>
            <w:proofErr w:type="spellStart"/>
            <w:r w:rsidRPr="00AA0CD1">
              <w:t>casutei</w:t>
            </w:r>
            <w:proofErr w:type="spellEnd"/>
            <w:r w:rsidRPr="00AA0CD1">
              <w:t xml:space="preserve"> </w:t>
            </w:r>
            <w:proofErr w:type="spellStart"/>
            <w:r w:rsidRPr="00AA0CD1">
              <w:t>corespunzatoare</w:t>
            </w:r>
            <w:proofErr w:type="spellEnd"/>
            <w:r w:rsidRPr="00AA0CD1">
              <w:t xml:space="preserve"> DA/DA cu </w:t>
            </w:r>
            <w:proofErr w:type="spellStart"/>
            <w:r w:rsidRPr="00AA0CD1">
              <w:t>diferente</w:t>
            </w:r>
            <w:proofErr w:type="spellEnd"/>
            <w:r w:rsidRPr="00AA0CD1">
              <w:t>.</w:t>
            </w:r>
          </w:p>
          <w:p w14:paraId="354AFC7B" w14:textId="77777777" w:rsidR="00AA0CD1" w:rsidRPr="00AA0CD1" w:rsidRDefault="00AA0CD1" w:rsidP="00AA0CD1">
            <w:r w:rsidRPr="00AA0CD1">
              <w:t>Netransmiterea formularului de răspuns la solicitarea de informații suplimentare a AFIR/CRFIR de către solicitant în timpul procedural atrage după sine neeligibilitatea proiectului.</w:t>
            </w:r>
          </w:p>
          <w:p w14:paraId="18C4C6BD" w14:textId="77777777" w:rsidR="00AA0CD1" w:rsidRPr="00AA0CD1" w:rsidRDefault="00AA0CD1" w:rsidP="00AA0CD1">
            <w:r w:rsidRPr="00AA0CD1">
              <w:t xml:space="preserve">Cererea de </w:t>
            </w:r>
            <w:proofErr w:type="spellStart"/>
            <w:r w:rsidRPr="00AA0CD1">
              <w:t>finanţare</w:t>
            </w:r>
            <w:proofErr w:type="spellEnd"/>
            <w:r w:rsidRPr="00AA0CD1">
              <w:t xml:space="preserve"> este declarată eligibilă prin bifarea căsuței corespunzătoare DA/DA cu diferențe</w:t>
            </w:r>
          </w:p>
          <w:p w14:paraId="50090226" w14:textId="77777777" w:rsidR="00AA0CD1" w:rsidRPr="00AA0CD1" w:rsidRDefault="00AA0CD1" w:rsidP="00AA0CD1">
            <w:r w:rsidRPr="00AA0CD1">
              <w:t>Se verifică corelarea datelor prezentate in Devizul general cu cele prezentate în Studiul de fezabilitate.</w:t>
            </w:r>
          </w:p>
          <w:p w14:paraId="04A43C35" w14:textId="77777777" w:rsidR="00AA0CD1" w:rsidRPr="00AA0CD1" w:rsidRDefault="00AA0CD1" w:rsidP="00AA0CD1">
            <w:r w:rsidRPr="00AA0CD1">
              <w:t>Analiza costuri eligibile si neeligibile:</w:t>
            </w:r>
          </w:p>
          <w:p w14:paraId="2BA66CE9" w14:textId="77777777" w:rsidR="00AA0CD1" w:rsidRPr="00AA0CD1" w:rsidRDefault="00AA0CD1" w:rsidP="00AA0CD1">
            <w:r w:rsidRPr="00AA0CD1">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2AACEE34" w14:textId="77777777" w:rsidR="00AA0CD1" w:rsidRPr="00AA0CD1" w:rsidRDefault="00AA0CD1" w:rsidP="00AA0CD1">
            <w:proofErr w:type="spellStart"/>
            <w:r w:rsidRPr="00AA0CD1">
              <w:t>Dispoziţii</w:t>
            </w:r>
            <w:proofErr w:type="spellEnd"/>
            <w:r w:rsidRPr="00AA0CD1">
              <w:t xml:space="preserve"> privind eligibilitatea cheltuielilor:</w:t>
            </w:r>
          </w:p>
          <w:p w14:paraId="473B0646" w14:textId="77777777" w:rsidR="00AA0CD1" w:rsidRPr="00AA0CD1" w:rsidRDefault="00AA0CD1" w:rsidP="00AA0CD1">
            <w:r w:rsidRPr="00AA0CD1">
              <w:t>Cheltuieli eligibile generale vor respecta prevederile din:</w:t>
            </w:r>
          </w:p>
          <w:p w14:paraId="3E6C8CE9" w14:textId="77777777" w:rsidR="00AA0CD1" w:rsidRPr="00AA0CD1" w:rsidRDefault="00AA0CD1" w:rsidP="00AA0CD1">
            <w:r w:rsidRPr="00AA0CD1">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6566AC8C" w14:textId="77777777" w:rsidR="00AA0CD1" w:rsidRPr="00AA0CD1" w:rsidRDefault="00AA0CD1" w:rsidP="00AA0CD1">
            <w:r w:rsidRPr="00AA0CD1">
              <w:t xml:space="preserve">Hotărârea Guvernului nr. 1570/2022 - Art. 2 punctul f), g), Art.18;  </w:t>
            </w:r>
          </w:p>
          <w:p w14:paraId="2EF651E6" w14:textId="77777777" w:rsidR="00AA0CD1" w:rsidRPr="00AA0CD1" w:rsidRDefault="00AA0CD1" w:rsidP="00AA0CD1">
            <w:r w:rsidRPr="00AA0CD1">
              <w:t xml:space="preserve">Schema de ajutor de </w:t>
            </w:r>
            <w:proofErr w:type="spellStart"/>
            <w:r w:rsidRPr="00AA0CD1">
              <w:t>minimis</w:t>
            </w:r>
            <w:proofErr w:type="spellEnd"/>
            <w:r w:rsidRPr="00AA0CD1">
              <w:t xml:space="preserve"> - "LEADER - Dezvoltarea locală plasată sub responsabilitatea comunității", care se aprobă prin ordin al ministrului agriculturii și dezvoltării rurale;</w:t>
            </w:r>
          </w:p>
          <w:p w14:paraId="3AB0B2A1" w14:textId="77777777" w:rsidR="00AA0CD1" w:rsidRPr="00AA0CD1" w:rsidRDefault="00AA0CD1" w:rsidP="00AA0CD1">
            <w:r w:rsidRPr="00AA0CD1">
              <w:t>Regulamentul (UE) 2021/2115 - Art. 86 - Eligibilitatea cheltuielilor</w:t>
            </w:r>
          </w:p>
          <w:p w14:paraId="27C1AEAB" w14:textId="77777777" w:rsidR="00AA0CD1" w:rsidRPr="00AA0CD1" w:rsidRDefault="00AA0CD1" w:rsidP="00AA0CD1">
            <w:r w:rsidRPr="00AA0CD1">
              <w:t xml:space="preserve">Cap.4.7.3 - Elemente comune suplimentare pentru intervențiile sectoriale pentru intervențiile de dezvoltare rurală sau comune atât pentru intervențiile sectoriale, cât și pentru cele de dezvoltare rurală din PS PAC 2023-2027, </w:t>
            </w:r>
            <w:proofErr w:type="spellStart"/>
            <w:r w:rsidRPr="00AA0CD1">
              <w:t>menţtionează</w:t>
            </w:r>
            <w:proofErr w:type="spellEnd"/>
            <w:r w:rsidRPr="00AA0CD1">
              <w:t xml:space="preserve"> următoarele Cheltuieli eligibile generale aferente proiectelor finanțate din FEADR:</w:t>
            </w:r>
          </w:p>
          <w:p w14:paraId="4C56AA57" w14:textId="77777777" w:rsidR="00AA0CD1" w:rsidRPr="00AA0CD1" w:rsidRDefault="00AA0CD1" w:rsidP="00AA0CD1">
            <w:r w:rsidRPr="00AA0CD1">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3D1ABBD" w14:textId="77777777" w:rsidR="00AA0CD1" w:rsidRPr="00AA0CD1" w:rsidRDefault="00AA0CD1" w:rsidP="00AA0CD1">
            <w:r w:rsidRPr="00AA0CD1">
              <w:t xml:space="preserve">Cheltuieli cu achiziționarea sau dezvoltarea de software și achiziționarea de brevete, licențe, drepturi de autor, mărci, etc. </w:t>
            </w:r>
          </w:p>
          <w:p w14:paraId="0DB64D3A" w14:textId="77777777" w:rsidR="00AA0CD1" w:rsidRPr="00AA0CD1" w:rsidRDefault="00AA0CD1" w:rsidP="00AA0CD1">
            <w:r w:rsidRPr="00AA0CD1">
              <w:lastRenderedPageBreak/>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AA0CD1">
              <w:t>Art</w:t>
            </w:r>
            <w:proofErr w:type="spellEnd"/>
            <w:r w:rsidRPr="00AA0CD1">
              <w:t xml:space="preserve"> 73  alin.(5) din R(UE) 2115/2021.</w:t>
            </w:r>
          </w:p>
          <w:p w14:paraId="25BD5C33" w14:textId="77777777" w:rsidR="00AA0CD1" w:rsidRPr="00AA0CD1" w:rsidRDefault="00AA0CD1" w:rsidP="00AA0CD1">
            <w:r w:rsidRPr="00AA0CD1">
              <w:t>Cheltuielile eligibile specifice fiecărei intervenții vor respecta prevederile fișei intervenției din SDL aprobată de către AM PS. Tipurile de cheltuieli eligibile se vor raporta la tipurile de investiții eligibile aferente  intervenției.</w:t>
            </w:r>
          </w:p>
          <w:p w14:paraId="6C86D7DB" w14:textId="77777777" w:rsidR="00AA0CD1" w:rsidRPr="00AA0CD1" w:rsidRDefault="00AA0CD1" w:rsidP="00AA0CD1">
            <w:r w:rsidRPr="00AA0CD1">
              <w:t>Expertul va analiza costurile generate de activitatea propusa prin proiect in raport cu excluderile stabilite prin costurile neeligibile.</w:t>
            </w:r>
          </w:p>
          <w:p w14:paraId="0C13E9C4" w14:textId="77777777" w:rsidR="00AA0CD1" w:rsidRPr="00AA0CD1" w:rsidRDefault="00AA0CD1" w:rsidP="00AA0CD1">
            <w:r w:rsidRPr="00AA0CD1">
              <w:t>Cheltuielile neeligibile vor fi suportate integral de către beneficiarul finanțării.</w:t>
            </w:r>
          </w:p>
          <w:p w14:paraId="72FBCBC2" w14:textId="77777777" w:rsidR="00AA0CD1" w:rsidRPr="00AA0CD1" w:rsidRDefault="00AA0CD1" w:rsidP="00AA0CD1">
            <w:r w:rsidRPr="00AA0CD1">
              <w:t>Cheltuielile neeligibile sunt:</w:t>
            </w:r>
          </w:p>
          <w:p w14:paraId="40C4BD39" w14:textId="77777777" w:rsidR="00AA0CD1" w:rsidRPr="00AA0CD1" w:rsidRDefault="00AA0CD1" w:rsidP="00AA0CD1">
            <w:proofErr w:type="spellStart"/>
            <w:r w:rsidRPr="00AA0CD1">
              <w:t>achiziţia</w:t>
            </w:r>
            <w:proofErr w:type="spellEnd"/>
            <w:r w:rsidRPr="00AA0CD1">
              <w:t xml:space="preserve"> de drepturi de </w:t>
            </w:r>
            <w:proofErr w:type="spellStart"/>
            <w:r w:rsidRPr="00AA0CD1">
              <w:t>producţie</w:t>
            </w:r>
            <w:proofErr w:type="spellEnd"/>
            <w:r w:rsidRPr="00AA0CD1">
              <w:t xml:space="preserve"> agricolă; </w:t>
            </w:r>
          </w:p>
          <w:p w14:paraId="569C1556" w14:textId="77777777" w:rsidR="00AA0CD1" w:rsidRPr="00AA0CD1" w:rsidRDefault="00AA0CD1" w:rsidP="00AA0CD1">
            <w:proofErr w:type="spellStart"/>
            <w:r w:rsidRPr="00AA0CD1">
              <w:t>achiziţia</w:t>
            </w:r>
            <w:proofErr w:type="spellEnd"/>
            <w:r w:rsidRPr="00AA0CD1">
              <w:t xml:space="preserve"> de drepturi la plată; </w:t>
            </w:r>
          </w:p>
          <w:p w14:paraId="3CEB7815" w14:textId="77777777" w:rsidR="00AA0CD1" w:rsidRPr="00AA0CD1" w:rsidRDefault="00AA0CD1" w:rsidP="00AA0CD1">
            <w:proofErr w:type="spellStart"/>
            <w:r w:rsidRPr="00AA0CD1">
              <w:t>achizitia</w:t>
            </w:r>
            <w:proofErr w:type="spellEnd"/>
            <w:r w:rsidRPr="00AA0CD1">
              <w:t xml:space="preserve"> de terenuri:</w:t>
            </w:r>
          </w:p>
          <w:p w14:paraId="306A906D" w14:textId="77777777" w:rsidR="00AA0CD1" w:rsidRPr="00AA0CD1" w:rsidRDefault="00AA0CD1" w:rsidP="00AA0CD1">
            <w:r w:rsidRPr="00AA0CD1">
              <w:t xml:space="preserve">pentru proiectele de tip start </w:t>
            </w:r>
            <w:proofErr w:type="spellStart"/>
            <w:r w:rsidRPr="00AA0CD1">
              <w:t>up</w:t>
            </w:r>
            <w:proofErr w:type="spellEnd"/>
            <w:r w:rsidRPr="00AA0CD1">
              <w:t xml:space="preserve"> este neeligibilă </w:t>
            </w:r>
            <w:proofErr w:type="spellStart"/>
            <w:r w:rsidRPr="00AA0CD1">
              <w:t>achiziţia</w:t>
            </w:r>
            <w:proofErr w:type="spellEnd"/>
            <w:r w:rsidRPr="00AA0CD1">
              <w:t xml:space="preserve"> de terenuri cu un cuantum mai mare de 10 % din cheltuielile totale eligibile ale </w:t>
            </w:r>
            <w:proofErr w:type="spellStart"/>
            <w:r w:rsidRPr="00AA0CD1">
              <w:t>operaţiunii</w:t>
            </w:r>
            <w:proofErr w:type="spellEnd"/>
            <w:r w:rsidRPr="00AA0CD1">
              <w:t xml:space="preserve"> în cauză;</w:t>
            </w:r>
          </w:p>
          <w:p w14:paraId="0333746D" w14:textId="77777777" w:rsidR="00AA0CD1" w:rsidRPr="00AA0CD1" w:rsidRDefault="00AA0CD1" w:rsidP="00AA0CD1">
            <w:r w:rsidRPr="00AA0CD1">
              <w:t xml:space="preserve">pentru proiectele de tip </w:t>
            </w:r>
            <w:proofErr w:type="spellStart"/>
            <w:r w:rsidRPr="00AA0CD1">
              <w:t>investiţtii</w:t>
            </w:r>
            <w:proofErr w:type="spellEnd"/>
            <w:r w:rsidRPr="00AA0CD1">
              <w:t xml:space="preserve"> este neeligibila </w:t>
            </w:r>
            <w:proofErr w:type="spellStart"/>
            <w:r w:rsidRPr="00AA0CD1">
              <w:t>achiziţia</w:t>
            </w:r>
            <w:proofErr w:type="spellEnd"/>
            <w:r w:rsidRPr="00AA0CD1">
              <w:t xml:space="preserve"> de terenuri construite/ neconstruite;</w:t>
            </w:r>
          </w:p>
          <w:p w14:paraId="6806305E" w14:textId="77777777" w:rsidR="00AA0CD1" w:rsidRPr="00AA0CD1" w:rsidRDefault="00AA0CD1" w:rsidP="00AA0CD1">
            <w:proofErr w:type="spellStart"/>
            <w:r w:rsidRPr="00AA0CD1">
              <w:t>achiziţia</w:t>
            </w:r>
            <w:proofErr w:type="spellEnd"/>
            <w:r w:rsidRPr="00AA0CD1">
              <w:t xml:space="preserve"> de animale, </w:t>
            </w:r>
            <w:proofErr w:type="spellStart"/>
            <w:r w:rsidRPr="00AA0CD1">
              <w:t>achiziţia</w:t>
            </w:r>
            <w:proofErr w:type="spellEnd"/>
            <w:r w:rsidRPr="00AA0CD1">
              <w:t xml:space="preserve"> de plante anuale și plantarea acestora în alte scopuri decât: </w:t>
            </w:r>
          </w:p>
          <w:p w14:paraId="507A7DE3" w14:textId="77777777" w:rsidR="00AA0CD1" w:rsidRPr="00AA0CD1" w:rsidRDefault="00AA0CD1" w:rsidP="00AA0CD1">
            <w:r w:rsidRPr="00AA0CD1">
              <w:t xml:space="preserve">cel al refacerii </w:t>
            </w:r>
            <w:proofErr w:type="spellStart"/>
            <w:r w:rsidRPr="00AA0CD1">
              <w:t>potenţialului</w:t>
            </w:r>
            <w:proofErr w:type="spellEnd"/>
            <w:r w:rsidRPr="00AA0CD1">
              <w:t xml:space="preserve"> agricol sau forestier în urma unor dezastre naturale, a unor fenomene climatice nefavorabile sau a unui eveniment catastrofal; </w:t>
            </w:r>
          </w:p>
          <w:p w14:paraId="063C41FD" w14:textId="77777777" w:rsidR="00AA0CD1" w:rsidRPr="00AA0CD1" w:rsidRDefault="00AA0CD1" w:rsidP="00AA0CD1">
            <w:r w:rsidRPr="00AA0CD1">
              <w:t xml:space="preserve">cel al protejării efectivelor de animale de prădătorii mari sau cel al utilizării animalelor în silvicultură în locul utilajelor; </w:t>
            </w:r>
          </w:p>
          <w:p w14:paraId="50BC3630" w14:textId="77777777" w:rsidR="00AA0CD1" w:rsidRPr="00AA0CD1" w:rsidRDefault="00AA0CD1" w:rsidP="00AA0CD1">
            <w:r w:rsidRPr="00AA0CD1">
              <w:t xml:space="preserve">cel al creșterii raselor pe cale de </w:t>
            </w:r>
            <w:proofErr w:type="spellStart"/>
            <w:r w:rsidRPr="00AA0CD1">
              <w:t>dispariţie</w:t>
            </w:r>
            <w:proofErr w:type="spellEnd"/>
            <w:r w:rsidRPr="00AA0CD1">
              <w:t xml:space="preserve">, astfel cum sunt definite la articolul 2 punctul 24 din Regulamentul (UE) 2016/1012 al Parlamentului European și al Consiliului, în cadrul angajamentelor </w:t>
            </w:r>
            <w:proofErr w:type="spellStart"/>
            <w:r w:rsidRPr="00AA0CD1">
              <w:t>menţionate</w:t>
            </w:r>
            <w:proofErr w:type="spellEnd"/>
            <w:r w:rsidRPr="00AA0CD1">
              <w:t xml:space="preserve"> la articolul 70; sau </w:t>
            </w:r>
          </w:p>
          <w:p w14:paraId="5F77C0E1" w14:textId="77777777" w:rsidR="00AA0CD1" w:rsidRPr="00AA0CD1" w:rsidRDefault="00AA0CD1" w:rsidP="00AA0CD1">
            <w:r w:rsidRPr="00AA0CD1">
              <w:t xml:space="preserve">cel al conservării soiurilor de plante aflate în pericol de eroziune genetică în temeiul angajamentelor </w:t>
            </w:r>
            <w:proofErr w:type="spellStart"/>
            <w:r w:rsidRPr="00AA0CD1">
              <w:t>menţionate</w:t>
            </w:r>
            <w:proofErr w:type="spellEnd"/>
            <w:r w:rsidRPr="00AA0CD1">
              <w:t xml:space="preserve"> la articolul 70; </w:t>
            </w:r>
          </w:p>
          <w:p w14:paraId="102F51BB" w14:textId="77777777" w:rsidR="00AA0CD1" w:rsidRPr="00AA0CD1" w:rsidRDefault="00AA0CD1" w:rsidP="00AA0CD1">
            <w:r w:rsidRPr="00AA0CD1">
              <w:t>în scop social pentru multiplicare zootehnică;</w:t>
            </w:r>
          </w:p>
          <w:p w14:paraId="025F2C2F" w14:textId="77777777" w:rsidR="00AA0CD1" w:rsidRPr="00AA0CD1" w:rsidRDefault="00AA0CD1" w:rsidP="00AA0CD1">
            <w:r w:rsidRPr="00AA0CD1">
              <w:t xml:space="preserve">rata dobânzii debitoare, cu </w:t>
            </w:r>
            <w:proofErr w:type="spellStart"/>
            <w:r w:rsidRPr="00AA0CD1">
              <w:t>excepţia</w:t>
            </w:r>
            <w:proofErr w:type="spellEnd"/>
            <w:r w:rsidRPr="00AA0CD1">
              <w:t xml:space="preserve"> celei referitoare la granturi acordate sub forma unei </w:t>
            </w:r>
            <w:proofErr w:type="spellStart"/>
            <w:r w:rsidRPr="00AA0CD1">
              <w:t>subvenţii</w:t>
            </w:r>
            <w:proofErr w:type="spellEnd"/>
            <w:r w:rsidRPr="00AA0CD1">
              <w:t xml:space="preserve"> pentru rata dobânzii sau a unei </w:t>
            </w:r>
            <w:proofErr w:type="spellStart"/>
            <w:r w:rsidRPr="00AA0CD1">
              <w:t>subvenţii</w:t>
            </w:r>
            <w:proofErr w:type="spellEnd"/>
            <w:r w:rsidRPr="00AA0CD1">
              <w:t xml:space="preserve"> pentru comisioanele de garantare;</w:t>
            </w:r>
          </w:p>
          <w:p w14:paraId="182EB1DC" w14:textId="77777777" w:rsidR="00AA0CD1" w:rsidRPr="00AA0CD1" w:rsidRDefault="00AA0CD1" w:rsidP="00AA0CD1">
            <w:proofErr w:type="spellStart"/>
            <w:r w:rsidRPr="00AA0CD1">
              <w:t>investiţiile</w:t>
            </w:r>
            <w:proofErr w:type="spellEnd"/>
            <w:r w:rsidRPr="00AA0CD1">
              <w:t xml:space="preserve"> în infrastructuri de mare amploare, astfel cum sunt stabilite de statele membre în planurile lor strategice PAC, care nu fac parte din strategiile de dezvoltare locală plasate sub responsabilitatea </w:t>
            </w:r>
            <w:proofErr w:type="spellStart"/>
            <w:r w:rsidRPr="00AA0CD1">
              <w:t>comunităţii</w:t>
            </w:r>
            <w:proofErr w:type="spellEnd"/>
            <w:r w:rsidRPr="00AA0CD1">
              <w:t xml:space="preserve"> prevăzute la articolul 32 din Regulamentul (UE) 2021/1060, cu </w:t>
            </w:r>
            <w:proofErr w:type="spellStart"/>
            <w:r w:rsidRPr="00AA0CD1">
              <w:t>excepţia</w:t>
            </w:r>
            <w:proofErr w:type="spellEnd"/>
            <w:r w:rsidRPr="00AA0CD1">
              <w:t xml:space="preserve"> </w:t>
            </w:r>
            <w:proofErr w:type="spellStart"/>
            <w:r w:rsidRPr="00AA0CD1">
              <w:t>investiţiilor</w:t>
            </w:r>
            <w:proofErr w:type="spellEnd"/>
            <w:r w:rsidRPr="00AA0CD1">
              <w:t xml:space="preserve"> în banda largă și în măsuri preventive de </w:t>
            </w:r>
            <w:proofErr w:type="spellStart"/>
            <w:r w:rsidRPr="00AA0CD1">
              <w:t>protecţie</w:t>
            </w:r>
            <w:proofErr w:type="spellEnd"/>
            <w:r w:rsidRPr="00AA0CD1">
              <w:t xml:space="preserve"> costieră și împotriva </w:t>
            </w:r>
            <w:proofErr w:type="spellStart"/>
            <w:r w:rsidRPr="00AA0CD1">
              <w:lastRenderedPageBreak/>
              <w:t>inundaţiilor</w:t>
            </w:r>
            <w:proofErr w:type="spellEnd"/>
            <w:r w:rsidRPr="00AA0CD1">
              <w:t xml:space="preserve"> destinate să reducă efectele dezastrelor naturale, ale fenomenelor climatice nefavorabile și ale evenimentelor catastrofale probabile; </w:t>
            </w:r>
          </w:p>
          <w:p w14:paraId="526A13E6" w14:textId="77777777" w:rsidR="00AA0CD1" w:rsidRPr="00AA0CD1" w:rsidRDefault="00AA0CD1" w:rsidP="00AA0CD1">
            <w:proofErr w:type="spellStart"/>
            <w:r w:rsidRPr="00AA0CD1">
              <w:t>investiţiile</w:t>
            </w:r>
            <w:proofErr w:type="spellEnd"/>
            <w:r w:rsidRPr="00AA0CD1">
              <w:t xml:space="preserve"> în împădurire care nu sunt coerente cu obiectivele în materie de mediu și de climă conforme cu principiile gestionării durabile a pădurilor, dezvoltate în Orientările paneuropene privind împădurirea și reîmpădurirea. </w:t>
            </w:r>
          </w:p>
          <w:p w14:paraId="4A8A3A44" w14:textId="77777777" w:rsidR="00AA0CD1" w:rsidRPr="00AA0CD1" w:rsidRDefault="00AA0CD1" w:rsidP="00AA0CD1">
            <w:r w:rsidRPr="00AA0CD1">
              <w:t>În cadrul proiectului nu pot fi incluse operațiuni asimilabile intervențiilor excluse de la finanțare prin DR 36 - LEADER, în conformitate cu prevederile fișei tehnice a acestei intervenții.</w:t>
            </w:r>
          </w:p>
          <w:p w14:paraId="33EA2922" w14:textId="77777777" w:rsidR="00AA0CD1" w:rsidRPr="00AA0CD1" w:rsidRDefault="00AA0CD1" w:rsidP="00AA0CD1">
            <w:proofErr w:type="spellStart"/>
            <w:r w:rsidRPr="00AA0CD1">
              <w:t>Totodata</w:t>
            </w:r>
            <w:proofErr w:type="spellEnd"/>
            <w:r w:rsidRPr="00AA0CD1">
              <w:t>, conform fișei tehnice a DR 36 - LEADER nu pot fi finanțate următoarele tipuri de operațiuni:</w:t>
            </w:r>
          </w:p>
          <w:p w14:paraId="3938BC71" w14:textId="77777777" w:rsidR="00AA0CD1" w:rsidRPr="00AA0CD1" w:rsidRDefault="00AA0CD1" w:rsidP="00AA0CD1">
            <w:r w:rsidRPr="00AA0CD1">
              <w:t>Intervenții aferente Pilonului I;</w:t>
            </w:r>
          </w:p>
          <w:p w14:paraId="50A212A4" w14:textId="77777777" w:rsidR="00AA0CD1" w:rsidRPr="00AA0CD1" w:rsidRDefault="00AA0CD1" w:rsidP="00AA0CD1">
            <w:r w:rsidRPr="00AA0CD1">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AA0CD1">
              <w:t>cerinţe</w:t>
            </w:r>
            <w:proofErr w:type="spellEnd"/>
            <w:r w:rsidRPr="00AA0CD1">
              <w:t xml:space="preserve"> obligatorii, Art. 74 - </w:t>
            </w:r>
            <w:proofErr w:type="spellStart"/>
            <w:r w:rsidRPr="00AA0CD1">
              <w:t>Investiţii</w:t>
            </w:r>
            <w:proofErr w:type="spellEnd"/>
            <w:r w:rsidRPr="00AA0CD1">
              <w:t xml:space="preserve"> în </w:t>
            </w:r>
            <w:proofErr w:type="spellStart"/>
            <w:r w:rsidRPr="00AA0CD1">
              <w:t>irigaţii</w:t>
            </w:r>
            <w:proofErr w:type="spellEnd"/>
            <w:r w:rsidRPr="00AA0CD1">
              <w:t xml:space="preserve"> si Art.76 - Instrumente de gestionare a riscurilor din  R(UE)2021/2115;</w:t>
            </w:r>
          </w:p>
          <w:p w14:paraId="74B20460" w14:textId="77777777" w:rsidR="00AA0CD1" w:rsidRPr="00AA0CD1" w:rsidRDefault="00AA0CD1" w:rsidP="00AA0CD1">
            <w:r w:rsidRPr="00AA0CD1">
              <w:t xml:space="preserve">Instalarea tinerilor fermieri; </w:t>
            </w:r>
          </w:p>
          <w:p w14:paraId="6C5EDF2B" w14:textId="77777777" w:rsidR="00AA0CD1" w:rsidRPr="00AA0CD1" w:rsidRDefault="00AA0CD1" w:rsidP="00AA0CD1">
            <w:r w:rsidRPr="00AA0CD1">
              <w:t>Investiții în exploatații agricole/pomicole, cu excepția celor realizate în scop colectiv sau social;</w:t>
            </w:r>
          </w:p>
          <w:p w14:paraId="0EA45E0C" w14:textId="77777777" w:rsidR="00AA0CD1" w:rsidRPr="00AA0CD1" w:rsidRDefault="00AA0CD1" w:rsidP="00AA0CD1">
            <w:r w:rsidRPr="00AA0CD1">
              <w:t>Investiții în crearea/ modernizarea infrastructurii de acces agricolă/ forestieră și infrastructurii rutiere de bază din spațiul rural;</w:t>
            </w:r>
          </w:p>
          <w:p w14:paraId="52B8BBB7" w14:textId="77777777" w:rsidR="00AA0CD1" w:rsidRPr="00AA0CD1" w:rsidRDefault="00AA0CD1" w:rsidP="00AA0CD1">
            <w:r w:rsidRPr="00AA0CD1">
              <w:t>În cadrul proiectului nu pot fi incluse cheltuielile neeligibile generale, așa cum sunt acestea prevăzute în Capitolul 4.7 Elemente comune pentru tipurile de intervenții pentru dezvoltarea rurală din PS 2023-2027. Acestea sunt următoarele:</w:t>
            </w:r>
          </w:p>
          <w:p w14:paraId="14062EA7" w14:textId="77777777" w:rsidR="00AA0CD1" w:rsidRPr="00AA0CD1" w:rsidRDefault="00AA0CD1" w:rsidP="00AA0CD1">
            <w:r w:rsidRPr="00AA0CD1">
              <w:t>cheltuielile cu achiziționarea de bunuri și echipamente ”</w:t>
            </w:r>
            <w:proofErr w:type="spellStart"/>
            <w:r w:rsidRPr="00AA0CD1">
              <w:t>second</w:t>
            </w:r>
            <w:proofErr w:type="spellEnd"/>
            <w:r w:rsidRPr="00AA0CD1">
              <w:t xml:space="preserve"> hand”;</w:t>
            </w:r>
          </w:p>
          <w:p w14:paraId="4C3887F8" w14:textId="77777777" w:rsidR="00AA0CD1" w:rsidRPr="00AA0CD1" w:rsidRDefault="00AA0CD1" w:rsidP="00AA0CD1">
            <w:r w:rsidRPr="00AA0CD1">
              <w:t>cheltuielile efectuate înainte de depunerea solicitării de sprijin și înainte de semnarea contractului de finanțare a proiectului, cu excepția:</w:t>
            </w:r>
          </w:p>
          <w:p w14:paraId="2FC523FD" w14:textId="77777777" w:rsidR="00AA0CD1" w:rsidRPr="00AA0CD1" w:rsidRDefault="00AA0CD1" w:rsidP="00AA0CD1">
            <w:r w:rsidRPr="00AA0CD1">
              <w:t>cheltuielilor cu întocmirea și depunerea proiectelor</w:t>
            </w:r>
          </w:p>
          <w:p w14:paraId="39027428" w14:textId="77777777" w:rsidR="00AA0CD1" w:rsidRPr="00AA0CD1" w:rsidRDefault="00AA0CD1" w:rsidP="00AA0CD1">
            <w:r w:rsidRPr="00AA0CD1">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2E2EF4CE" w14:textId="77777777" w:rsidR="00AA0CD1" w:rsidRPr="00AA0CD1" w:rsidRDefault="00AA0CD1" w:rsidP="00AA0CD1">
            <w:r w:rsidRPr="00AA0CD1">
              <w:t>cheltuielile cu achiziția mijloacelor de transport pentru uz personal și pentru transport persoane;</w:t>
            </w:r>
          </w:p>
          <w:p w14:paraId="5A72473F" w14:textId="77777777" w:rsidR="00AA0CD1" w:rsidRPr="00AA0CD1" w:rsidRDefault="00AA0CD1" w:rsidP="00AA0CD1">
            <w:r w:rsidRPr="00AA0CD1">
              <w:t>cheltuielile cu investițiile ce fac obiectul dublei finanțări care vizează aceleași costuri eligibile;</w:t>
            </w:r>
          </w:p>
          <w:p w14:paraId="6D240F81" w14:textId="77777777" w:rsidR="00AA0CD1" w:rsidRPr="00AA0CD1" w:rsidRDefault="00AA0CD1" w:rsidP="00AA0CD1">
            <w:r w:rsidRPr="00AA0CD1">
              <w:t>taxa pe valoarea adăugată, cu excepția cazului în care aceasta nu se poate recupera în temeiul legislației naționale privind TVA-</w:t>
            </w:r>
            <w:proofErr w:type="spellStart"/>
            <w:r w:rsidRPr="00AA0CD1">
              <w:t>ul</w:t>
            </w:r>
            <w:proofErr w:type="spellEnd"/>
            <w:r w:rsidRPr="00AA0CD1">
              <w:t xml:space="preserve"> sau eligibilă conform prevederilor specifice pentru instrumente financiare;</w:t>
            </w:r>
          </w:p>
          <w:p w14:paraId="1B73BCFB" w14:textId="77777777" w:rsidR="00AA0CD1" w:rsidRPr="00AA0CD1" w:rsidRDefault="00AA0CD1" w:rsidP="00AA0CD1">
            <w:r w:rsidRPr="00AA0CD1">
              <w:lastRenderedPageBreak/>
              <w:t>în cazul contractelor de leasing, celelalte costuri legate de contractele de leasing, cum ar fi marja locatorului, costurile de refinanțare a dobânzilor, cheltuielile generale și cheltuielile de asigurare.</w:t>
            </w:r>
          </w:p>
          <w:p w14:paraId="42259910" w14:textId="77777777" w:rsidR="00AA0CD1" w:rsidRPr="00AA0CD1" w:rsidRDefault="00AA0CD1" w:rsidP="00AA0CD1">
            <w:r w:rsidRPr="00AA0CD1">
              <w:t>Nu este eligibilă achiziționarea utilajelor agricole în cadrul proiectelor de tip start-</w:t>
            </w:r>
            <w:proofErr w:type="spellStart"/>
            <w:r w:rsidRPr="00AA0CD1">
              <w:t>up</w:t>
            </w:r>
            <w:proofErr w:type="spellEnd"/>
            <w:r w:rsidRPr="00AA0CD1">
              <w:t xml:space="preserve"> non-agricol </w:t>
            </w:r>
            <w:proofErr w:type="spellStart"/>
            <w:r w:rsidRPr="00AA0CD1">
              <w:t>şi</w:t>
            </w:r>
            <w:proofErr w:type="spellEnd"/>
            <w:r w:rsidRPr="00AA0CD1">
              <w:t xml:space="preserve"> nici in cazul proiectelor de </w:t>
            </w:r>
            <w:proofErr w:type="spellStart"/>
            <w:r w:rsidRPr="00AA0CD1">
              <w:t>investiţii</w:t>
            </w:r>
            <w:proofErr w:type="spellEnd"/>
            <w:r w:rsidRPr="00AA0CD1">
              <w:t xml:space="preserve"> care vizează </w:t>
            </w:r>
            <w:proofErr w:type="spellStart"/>
            <w:r w:rsidRPr="00AA0CD1">
              <w:t>activităţi</w:t>
            </w:r>
            <w:proofErr w:type="spellEnd"/>
            <w:r w:rsidRPr="00AA0CD1">
              <w:t xml:space="preserve"> non-agricole cu scop economic.</w:t>
            </w:r>
          </w:p>
          <w:p w14:paraId="376DD746" w14:textId="77777777" w:rsidR="00AA0CD1" w:rsidRPr="00AA0CD1" w:rsidRDefault="00AA0CD1" w:rsidP="00AA0CD1">
            <w:r w:rsidRPr="00AA0CD1">
              <w:t xml:space="preserve">Utilajele agricole sunt eligibile in cadrul proiectelor de </w:t>
            </w:r>
            <w:proofErr w:type="spellStart"/>
            <w:r w:rsidRPr="00AA0CD1">
              <w:t>investiţii</w:t>
            </w:r>
            <w:proofErr w:type="spellEnd"/>
            <w:r w:rsidRPr="00AA0CD1">
              <w:t xml:space="preserve"> care vizează </w:t>
            </w:r>
            <w:proofErr w:type="spellStart"/>
            <w:r w:rsidRPr="00AA0CD1">
              <w:t>activităţi</w:t>
            </w:r>
            <w:proofErr w:type="spellEnd"/>
            <w:r w:rsidRPr="00AA0CD1">
              <w:t xml:space="preserve"> agricole propuse de </w:t>
            </w:r>
            <w:proofErr w:type="spellStart"/>
            <w:r w:rsidRPr="00AA0CD1">
              <w:t>solicitanţii</w:t>
            </w:r>
            <w:proofErr w:type="spellEnd"/>
            <w:r w:rsidRPr="00AA0CD1">
              <w:t xml:space="preserve"> </w:t>
            </w:r>
            <w:proofErr w:type="spellStart"/>
            <w:r w:rsidRPr="00AA0CD1">
              <w:t>organizaţi</w:t>
            </w:r>
            <w:proofErr w:type="spellEnd"/>
            <w:r w:rsidRPr="00AA0CD1">
              <w:t xml:space="preserve">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0BE877D1" w14:textId="77777777" w:rsidR="00AA0CD1" w:rsidRPr="00AA0CD1" w:rsidRDefault="00AA0CD1" w:rsidP="00AA0CD1">
            <w:proofErr w:type="spellStart"/>
            <w:r w:rsidRPr="00AA0CD1">
              <w:t>Totodata</w:t>
            </w:r>
            <w:proofErr w:type="spellEnd"/>
            <w:r w:rsidRPr="00AA0CD1">
              <w:t xml:space="preserve">, in analiza </w:t>
            </w:r>
            <w:proofErr w:type="spellStart"/>
            <w:r w:rsidRPr="00AA0CD1">
              <w:t>eligibilitatii</w:t>
            </w:r>
            <w:proofErr w:type="spellEnd"/>
            <w:r w:rsidRPr="00AA0CD1">
              <w:t xml:space="preserve"> costurilor propuse in bugetul indicativ din SF/MJ vor fi luate in considerare </w:t>
            </w:r>
            <w:proofErr w:type="spellStart"/>
            <w:r w:rsidRPr="00AA0CD1">
              <w:t>urmatoarele</w:t>
            </w:r>
            <w:proofErr w:type="spellEnd"/>
            <w:r w:rsidRPr="00AA0CD1">
              <w:t xml:space="preserve"> prevederi punctuale:</w:t>
            </w:r>
          </w:p>
          <w:p w14:paraId="7049492A" w14:textId="77777777" w:rsidR="00AA0CD1" w:rsidRPr="00AA0CD1" w:rsidRDefault="00AA0CD1" w:rsidP="00AA0CD1">
            <w:r w:rsidRPr="00AA0CD1">
              <w:t>Prevederi privind mijloacele de transport marfă:</w:t>
            </w:r>
          </w:p>
          <w:p w14:paraId="4688D1F5" w14:textId="77777777" w:rsidR="00AA0CD1" w:rsidRPr="00AA0CD1" w:rsidRDefault="00AA0CD1" w:rsidP="00AA0CD1">
            <w:r w:rsidRPr="00AA0CD1">
              <w:t xml:space="preserve">Vor fi considerate ca </w:t>
            </w:r>
            <w:proofErr w:type="spellStart"/>
            <w:r w:rsidRPr="00AA0CD1">
              <w:t>şi</w:t>
            </w:r>
            <w:proofErr w:type="spellEnd"/>
            <w:r w:rsidRPr="00AA0CD1">
              <w:t xml:space="preserve"> cheltuieli eligibile numai, mijloacele de transport marfă necesare bunei desfășurări a activităților proiectului, respectiv pentru transportul rutier in cont propriu aferent producției proprii. </w:t>
            </w:r>
          </w:p>
          <w:p w14:paraId="09EB8E08" w14:textId="77777777" w:rsidR="00AA0CD1" w:rsidRPr="00AA0CD1" w:rsidRDefault="00AA0CD1" w:rsidP="00AA0CD1">
            <w:r w:rsidRPr="00AA0CD1">
              <w:t xml:space="preserve">Caracteristicile si utilizarea acestora trebuie să se încadreze in </w:t>
            </w:r>
            <w:proofErr w:type="spellStart"/>
            <w:r w:rsidRPr="00AA0CD1">
              <w:t>definiţia</w:t>
            </w:r>
            <w:proofErr w:type="spellEnd"/>
            <w:r w:rsidRPr="00AA0CD1">
              <w:t xml:space="preserve"> de la punctul 41 transport rutier în cont propriu de mărfuri din </w:t>
            </w:r>
            <w:proofErr w:type="spellStart"/>
            <w:r w:rsidRPr="00AA0CD1">
              <w:t>Ordonanţa</w:t>
            </w:r>
            <w:proofErr w:type="spellEnd"/>
            <w:r w:rsidRPr="00AA0CD1">
              <w:t xml:space="preserve"> Guvernului nr. 27/2011 privind transporturile rutiere, cu modificările </w:t>
            </w:r>
            <w:proofErr w:type="spellStart"/>
            <w:r w:rsidRPr="00AA0CD1">
              <w:t>şi</w:t>
            </w:r>
            <w:proofErr w:type="spellEnd"/>
            <w:r w:rsidRPr="00AA0CD1">
              <w:t xml:space="preserve"> completările ulterioare -  transportul rutier de mărfuri efectuat cu respectarea </w:t>
            </w:r>
            <w:proofErr w:type="spellStart"/>
            <w:r w:rsidRPr="00AA0CD1">
              <w:t>condiţiilor</w:t>
            </w:r>
            <w:proofErr w:type="spellEnd"/>
            <w:r w:rsidRPr="00AA0CD1">
              <w:t xml:space="preserve"> prevăzute la art. 1 alin. (5) lit. d) din Regulamentul (CE) nr. 1.072/2009, respectiv cu </w:t>
            </w:r>
            <w:proofErr w:type="spellStart"/>
            <w:r w:rsidRPr="00AA0CD1">
              <w:t>indeplinirea</w:t>
            </w:r>
            <w:proofErr w:type="spellEnd"/>
            <w:r w:rsidRPr="00AA0CD1">
              <w:t xml:space="preserve"> </w:t>
            </w:r>
            <w:proofErr w:type="spellStart"/>
            <w:r w:rsidRPr="00AA0CD1">
              <w:t>urmatoarelor</w:t>
            </w:r>
            <w:proofErr w:type="spellEnd"/>
            <w:r w:rsidRPr="00AA0CD1">
              <w:t xml:space="preserve"> </w:t>
            </w:r>
            <w:proofErr w:type="spellStart"/>
            <w:r w:rsidRPr="00AA0CD1">
              <w:t>conditii</w:t>
            </w:r>
            <w:proofErr w:type="spellEnd"/>
            <w:r w:rsidRPr="00AA0CD1">
              <w:t>:</w:t>
            </w:r>
          </w:p>
          <w:p w14:paraId="2CB47D35" w14:textId="77777777" w:rsidR="00AA0CD1" w:rsidRPr="00AA0CD1" w:rsidRDefault="00AA0CD1" w:rsidP="00AA0CD1">
            <w:r w:rsidRPr="00AA0CD1">
              <w:t xml:space="preserve">(i) mărfurile transportate </w:t>
            </w:r>
            <w:proofErr w:type="spellStart"/>
            <w:r w:rsidRPr="00AA0CD1">
              <w:t>aparţin</w:t>
            </w:r>
            <w:proofErr w:type="spellEnd"/>
            <w:r w:rsidRPr="00AA0CD1">
              <w:t xml:space="preserve"> întreprinderii sau au fost vândute, cumpărate, date spre închiriere sau închiriate, produse, extrase, transformate sau reparate de întreprinderea respectivă; </w:t>
            </w:r>
          </w:p>
          <w:p w14:paraId="23342BDA" w14:textId="77777777" w:rsidR="00AA0CD1" w:rsidRPr="00AA0CD1" w:rsidRDefault="00AA0CD1" w:rsidP="00AA0CD1">
            <w:r w:rsidRPr="00AA0CD1">
              <w:t>(ii) deplasarea are drept scop transportarea mărfurilor din sau către întreprindere ori mutarea acestora, fie în cadrul întreprinderii, fie în afara acesteia, în scopuri proprii;</w:t>
            </w:r>
          </w:p>
          <w:p w14:paraId="23831C9E" w14:textId="77777777" w:rsidR="00AA0CD1" w:rsidRPr="00AA0CD1" w:rsidRDefault="00AA0CD1" w:rsidP="00AA0CD1">
            <w:r w:rsidRPr="00AA0CD1">
              <w:t xml:space="preserve">(iii) autovehiculele utilizate pentru astfel de transporturi sunt conduse de personal angajat de către întreprindere sau pus la </w:t>
            </w:r>
            <w:proofErr w:type="spellStart"/>
            <w:r w:rsidRPr="00AA0CD1">
              <w:t>dispoziţia</w:t>
            </w:r>
            <w:proofErr w:type="spellEnd"/>
            <w:r w:rsidRPr="00AA0CD1">
              <w:t xml:space="preserve"> acesteia în temeiul unei </w:t>
            </w:r>
            <w:proofErr w:type="spellStart"/>
            <w:r w:rsidRPr="00AA0CD1">
              <w:t>obligaţii</w:t>
            </w:r>
            <w:proofErr w:type="spellEnd"/>
            <w:r w:rsidRPr="00AA0CD1">
              <w:t xml:space="preserve"> contractuale;</w:t>
            </w:r>
          </w:p>
          <w:p w14:paraId="77EDABBE" w14:textId="77777777" w:rsidR="00AA0CD1" w:rsidRPr="00AA0CD1" w:rsidRDefault="00AA0CD1" w:rsidP="00AA0CD1">
            <w:r w:rsidRPr="00AA0CD1">
              <w:t xml:space="preserve">(iv) vehiculele care transportă mărfurile sunt în proprietatea întreprinderii sau au fost cumpărate în rate </w:t>
            </w:r>
          </w:p>
          <w:p w14:paraId="73E289C3" w14:textId="77777777" w:rsidR="00AA0CD1" w:rsidRPr="00AA0CD1" w:rsidRDefault="00AA0CD1" w:rsidP="00AA0CD1">
            <w:r w:rsidRPr="00AA0CD1">
              <w:t>si</w:t>
            </w:r>
          </w:p>
          <w:p w14:paraId="54CBF3DA" w14:textId="77777777" w:rsidR="00AA0CD1" w:rsidRPr="00AA0CD1" w:rsidRDefault="00AA0CD1" w:rsidP="00AA0CD1">
            <w:r w:rsidRPr="00AA0CD1">
              <w:t xml:space="preserve">(v) transportul nu constituie decât o activitate auxiliară ansamblului de </w:t>
            </w:r>
            <w:proofErr w:type="spellStart"/>
            <w:r w:rsidRPr="00AA0CD1">
              <w:t>activităţi</w:t>
            </w:r>
            <w:proofErr w:type="spellEnd"/>
            <w:r w:rsidRPr="00AA0CD1">
              <w:t xml:space="preserve"> desfășurate de întreprindere;</w:t>
            </w:r>
          </w:p>
          <w:p w14:paraId="2F56CF55" w14:textId="77777777" w:rsidR="00AA0CD1" w:rsidRPr="00AA0CD1" w:rsidRDefault="00AA0CD1" w:rsidP="00AA0CD1">
            <w:r w:rsidRPr="00AA0CD1">
              <w:t>Totodată, se acceptă ca fiind cheltuieli eligibile pentru activitățile neagricole în scop economic mijloacele de transport  specializate necesare pentru activitatea proiectului  cum ar fi:</w:t>
            </w:r>
          </w:p>
          <w:p w14:paraId="305CC141" w14:textId="77777777" w:rsidR="00AA0CD1" w:rsidRPr="00AA0CD1" w:rsidRDefault="00AA0CD1" w:rsidP="00AA0CD1">
            <w:r w:rsidRPr="00AA0CD1">
              <w:t>Ambulanța umană/ veterinară</w:t>
            </w:r>
            <w:r w:rsidRPr="00AA0CD1" w:rsidDel="006C1A85">
              <w:t xml:space="preserve"> </w:t>
            </w:r>
            <w:r w:rsidRPr="00AA0CD1">
              <w:t>;</w:t>
            </w:r>
          </w:p>
          <w:p w14:paraId="716E9820" w14:textId="77777777" w:rsidR="00AA0CD1" w:rsidRPr="00AA0CD1" w:rsidRDefault="00AA0CD1" w:rsidP="00AA0CD1">
            <w:r w:rsidRPr="00AA0CD1">
              <w:lastRenderedPageBreak/>
              <w:t>Autospecială pentru salubrizare;</w:t>
            </w:r>
          </w:p>
          <w:p w14:paraId="3ACF08B3" w14:textId="77777777" w:rsidR="00AA0CD1" w:rsidRPr="00AA0CD1" w:rsidRDefault="00AA0CD1" w:rsidP="00AA0CD1">
            <w:proofErr w:type="spellStart"/>
            <w:r w:rsidRPr="00AA0CD1">
              <w:t>Maşină</w:t>
            </w:r>
            <w:proofErr w:type="spellEnd"/>
            <w:r w:rsidRPr="00AA0CD1">
              <w:t xml:space="preserve"> specializată pentru intervenții, prevăzută cu nacelă pentru execuția de lucrări la </w:t>
            </w:r>
            <w:proofErr w:type="spellStart"/>
            <w:r w:rsidRPr="00AA0CD1">
              <w:t>înalțime</w:t>
            </w:r>
            <w:proofErr w:type="spellEnd"/>
            <w:r w:rsidRPr="00AA0CD1">
              <w:t>;</w:t>
            </w:r>
          </w:p>
          <w:p w14:paraId="338D8548" w14:textId="77777777" w:rsidR="00AA0CD1" w:rsidRPr="00AA0CD1" w:rsidRDefault="00AA0CD1" w:rsidP="00AA0CD1">
            <w:r w:rsidRPr="00AA0CD1">
              <w:t xml:space="preserve">Mașină specializată tip vehicul-platformă </w:t>
            </w:r>
            <w:proofErr w:type="spellStart"/>
            <w:r w:rsidRPr="00AA0CD1">
              <w:t>şi</w:t>
            </w:r>
            <w:proofErr w:type="spellEnd"/>
            <w:r w:rsidRPr="00AA0CD1">
              <w:t xml:space="preserve"> șasiu, </w:t>
            </w:r>
            <w:proofErr w:type="spellStart"/>
            <w:r w:rsidRPr="00AA0CD1">
              <w:t>prevazută</w:t>
            </w:r>
            <w:proofErr w:type="spellEnd"/>
            <w:r w:rsidRPr="00AA0CD1">
              <w:t xml:space="preserve"> cu </w:t>
            </w:r>
            <w:proofErr w:type="spellStart"/>
            <w:r w:rsidRPr="00AA0CD1">
              <w:t>carlig</w:t>
            </w:r>
            <w:proofErr w:type="spellEnd"/>
            <w:r w:rsidRPr="00AA0CD1">
              <w:t xml:space="preserve"> </w:t>
            </w:r>
            <w:proofErr w:type="spellStart"/>
            <w:r w:rsidRPr="00AA0CD1">
              <w:t>şi</w:t>
            </w:r>
            <w:proofErr w:type="spellEnd"/>
            <w:r w:rsidRPr="00AA0CD1">
              <w:t xml:space="preserve"> macara hidraulică pentru reciclare;</w:t>
            </w:r>
          </w:p>
          <w:p w14:paraId="573EF538" w14:textId="77777777" w:rsidR="00AA0CD1" w:rsidRPr="00AA0CD1" w:rsidRDefault="00AA0CD1" w:rsidP="00AA0CD1">
            <w:r w:rsidRPr="00AA0CD1">
              <w:t xml:space="preserve">Autocisternă pentru produse nealimentare (doar autocisternă pe </w:t>
            </w:r>
            <w:proofErr w:type="spellStart"/>
            <w:r w:rsidRPr="00AA0CD1">
              <w:t>autoşasiu</w:t>
            </w:r>
            <w:proofErr w:type="spellEnd"/>
            <w:r w:rsidRPr="00AA0CD1">
              <w:t xml:space="preserve"> - exclus cap tractor și remorca autocisterna sau una din ele separat);</w:t>
            </w:r>
          </w:p>
          <w:p w14:paraId="25524BEC" w14:textId="77777777" w:rsidR="00AA0CD1" w:rsidRPr="00AA0CD1" w:rsidRDefault="00AA0CD1" w:rsidP="00AA0CD1">
            <w:r w:rsidRPr="00AA0CD1">
              <w:t>Mașina de măturat carosabilul;</w:t>
            </w:r>
          </w:p>
          <w:p w14:paraId="613769C2" w14:textId="77777777" w:rsidR="00AA0CD1" w:rsidRPr="00AA0CD1" w:rsidRDefault="00AA0CD1" w:rsidP="00AA0CD1">
            <w:r w:rsidRPr="00AA0CD1">
              <w:t>Auto betonieră;</w:t>
            </w:r>
          </w:p>
          <w:p w14:paraId="25E12D31" w14:textId="77777777" w:rsidR="00AA0CD1" w:rsidRPr="00AA0CD1" w:rsidRDefault="00AA0CD1" w:rsidP="00AA0CD1">
            <w:proofErr w:type="spellStart"/>
            <w:r w:rsidRPr="00AA0CD1">
              <w:t>Autovidanjă</w:t>
            </w:r>
            <w:proofErr w:type="spellEnd"/>
            <w:r w:rsidRPr="00AA0CD1">
              <w:t>;</w:t>
            </w:r>
          </w:p>
          <w:p w14:paraId="4A8F71FD" w14:textId="77777777" w:rsidR="00AA0CD1" w:rsidRPr="00AA0CD1" w:rsidRDefault="00AA0CD1" w:rsidP="00AA0CD1">
            <w:r w:rsidRPr="00AA0CD1">
              <w:t xml:space="preserve">Utilaj specializat pentru împrăștiere material antiderapant (este eligibil doar dacă echipamentul este montat direct pe autoșasiu, </w:t>
            </w:r>
            <w:proofErr w:type="spellStart"/>
            <w:r w:rsidRPr="00AA0CD1">
              <w:t>fară</w:t>
            </w:r>
            <w:proofErr w:type="spellEnd"/>
            <w:r w:rsidRPr="00AA0CD1">
              <w:t xml:space="preserve"> a putea fi detașat);</w:t>
            </w:r>
          </w:p>
          <w:p w14:paraId="7C14D1CB" w14:textId="77777777" w:rsidR="00AA0CD1" w:rsidRPr="00AA0CD1" w:rsidRDefault="00AA0CD1" w:rsidP="00AA0CD1">
            <w:r w:rsidRPr="00AA0CD1">
              <w:t xml:space="preserve">Mijloc de transport de agrement (ex.: ATV, biciclete, </w:t>
            </w:r>
            <w:proofErr w:type="spellStart"/>
            <w:r w:rsidRPr="00AA0CD1">
              <w:t>snowmobile</w:t>
            </w:r>
            <w:proofErr w:type="spellEnd"/>
            <w:r w:rsidRPr="00AA0CD1">
              <w:t>, trotinete etc.);</w:t>
            </w:r>
          </w:p>
          <w:p w14:paraId="45C1659C" w14:textId="77777777" w:rsidR="00AA0CD1" w:rsidRPr="00AA0CD1" w:rsidRDefault="00AA0CD1" w:rsidP="00AA0CD1">
            <w:proofErr w:type="spellStart"/>
            <w:r w:rsidRPr="00AA0CD1">
              <w:t>Masină</w:t>
            </w:r>
            <w:proofErr w:type="spellEnd"/>
            <w:r w:rsidRPr="00AA0CD1">
              <w:t xml:space="preserve"> de transport funerar.</w:t>
            </w:r>
          </w:p>
          <w:p w14:paraId="2763FE18" w14:textId="77777777" w:rsidR="00AA0CD1" w:rsidRPr="00AA0CD1" w:rsidRDefault="00AA0CD1" w:rsidP="00AA0CD1">
            <w:proofErr w:type="spellStart"/>
            <w:r w:rsidRPr="00AA0CD1">
              <w:t>Food</w:t>
            </w:r>
            <w:proofErr w:type="spellEnd"/>
            <w:r w:rsidRPr="00AA0CD1">
              <w:t>-truck;</w:t>
            </w:r>
          </w:p>
          <w:p w14:paraId="4217B230" w14:textId="77777777" w:rsidR="00AA0CD1" w:rsidRPr="00AA0CD1" w:rsidRDefault="00AA0CD1" w:rsidP="00AA0CD1">
            <w:r w:rsidRPr="00AA0CD1">
              <w:t>Cabinet medical/veterinar/stomatologic mobil</w:t>
            </w:r>
          </w:p>
          <w:p w14:paraId="221BC29E" w14:textId="77777777" w:rsidR="00AA0CD1" w:rsidRPr="00AA0CD1" w:rsidRDefault="00AA0CD1" w:rsidP="00AA0CD1">
            <w:r w:rsidRPr="00AA0CD1">
              <w:t>etc.</w:t>
            </w:r>
          </w:p>
          <w:p w14:paraId="1E05DF72" w14:textId="77777777" w:rsidR="00AA0CD1" w:rsidRPr="00AA0CD1" w:rsidRDefault="00AA0CD1" w:rsidP="00AA0CD1">
            <w:r w:rsidRPr="00AA0CD1">
              <w:t xml:space="preserve">Mijloacele de transport de mai sus trebuie să fie compacte, specializate, să fie justificate prin </w:t>
            </w:r>
            <w:proofErr w:type="spellStart"/>
            <w:r w:rsidRPr="00AA0CD1">
              <w:t>activităţile</w:t>
            </w:r>
            <w:proofErr w:type="spellEnd"/>
            <w:r w:rsidRPr="00AA0CD1">
              <w:t xml:space="preserve"> propuse la </w:t>
            </w:r>
            <w:proofErr w:type="spellStart"/>
            <w:r w:rsidRPr="00AA0CD1">
              <w:t>finantare</w:t>
            </w:r>
            <w:proofErr w:type="spellEnd"/>
            <w:r w:rsidRPr="00AA0CD1">
              <w:t xml:space="preserve"> </w:t>
            </w:r>
            <w:proofErr w:type="spellStart"/>
            <w:r w:rsidRPr="00AA0CD1">
              <w:t>şi</w:t>
            </w:r>
            <w:proofErr w:type="spellEnd"/>
            <w:r w:rsidRPr="00AA0CD1">
              <w:t xml:space="preserve"> să deservească exclusiv </w:t>
            </w:r>
            <w:proofErr w:type="spellStart"/>
            <w:r w:rsidRPr="00AA0CD1">
              <w:t>activităţile</w:t>
            </w:r>
            <w:proofErr w:type="spellEnd"/>
            <w:r w:rsidRPr="00AA0CD1">
              <w:t xml:space="preserve"> propuse prin proiect. Nu se accepta mijloace de transport de tip tractor/ cap </w:t>
            </w:r>
            <w:proofErr w:type="spellStart"/>
            <w:r w:rsidRPr="00AA0CD1">
              <w:t>trator</w:t>
            </w:r>
            <w:proofErr w:type="spellEnd"/>
            <w:r w:rsidRPr="00AA0CD1">
              <w:t xml:space="preserve"> cu remorcă/ semiremorcă (capul tractor poate fi folosit si pentru alte tipuri de activități). Se va aduce obligatoriu omologarea RAR la ultima tranșă de plată.</w:t>
            </w:r>
          </w:p>
          <w:p w14:paraId="6259ED28" w14:textId="77777777" w:rsidR="00AA0CD1" w:rsidRPr="00AA0CD1" w:rsidRDefault="00AA0CD1" w:rsidP="00AA0CD1">
            <w:r w:rsidRPr="00AA0CD1">
              <w:t>Necesitatea și oportunitatea achiziționării mijlocului de transport trebuie precizată în proiect, în concordanță cu acțiunile propuse.</w:t>
            </w:r>
          </w:p>
          <w:p w14:paraId="2EEC0215" w14:textId="77777777" w:rsidR="00AA0CD1" w:rsidRPr="00AA0CD1" w:rsidRDefault="00AA0CD1" w:rsidP="00AA0CD1">
            <w:r w:rsidRPr="00AA0CD1">
              <w:t xml:space="preserve">Prevederi privind </w:t>
            </w:r>
            <w:proofErr w:type="spellStart"/>
            <w:r w:rsidRPr="00AA0CD1">
              <w:t>achizitia</w:t>
            </w:r>
            <w:proofErr w:type="spellEnd"/>
            <w:r w:rsidRPr="00AA0CD1">
              <w:t xml:space="preserve"> de </w:t>
            </w:r>
            <w:proofErr w:type="spellStart"/>
            <w:r w:rsidRPr="00AA0CD1">
              <w:t>ambarcatiuni</w:t>
            </w:r>
            <w:proofErr w:type="spellEnd"/>
          </w:p>
          <w:p w14:paraId="2F189E58" w14:textId="77777777" w:rsidR="00AA0CD1" w:rsidRPr="00AA0CD1" w:rsidRDefault="00AA0CD1" w:rsidP="00AA0CD1">
            <w:r w:rsidRPr="00AA0CD1">
              <w:t xml:space="preserve">Tipurile de </w:t>
            </w:r>
            <w:proofErr w:type="spellStart"/>
            <w:r w:rsidRPr="00AA0CD1">
              <w:t>ambarcaţiuni</w:t>
            </w:r>
            <w:proofErr w:type="spellEnd"/>
            <w:r w:rsidRPr="00AA0CD1">
              <w:t xml:space="preserve"> ce pot fi </w:t>
            </w:r>
            <w:proofErr w:type="spellStart"/>
            <w:r w:rsidRPr="00AA0CD1">
              <w:t>achiziţionate</w:t>
            </w:r>
            <w:proofErr w:type="spellEnd"/>
            <w:r w:rsidRPr="00AA0CD1">
              <w:t>:</w:t>
            </w:r>
          </w:p>
          <w:p w14:paraId="5E7F7114" w14:textId="77777777" w:rsidR="00AA0CD1" w:rsidRPr="00AA0CD1" w:rsidRDefault="00AA0CD1" w:rsidP="00AA0CD1">
            <w:r w:rsidRPr="00AA0CD1">
              <w:t>•</w:t>
            </w:r>
            <w:r w:rsidRPr="00AA0CD1">
              <w:tab/>
              <w:t xml:space="preserve">bărci cu rame, </w:t>
            </w:r>
            <w:proofErr w:type="spellStart"/>
            <w:r w:rsidRPr="00AA0CD1">
              <w:t>canotci</w:t>
            </w:r>
            <w:proofErr w:type="spellEnd"/>
            <w:r w:rsidRPr="00AA0CD1">
              <w:t>, caiace, canoe, bărci cu vele;</w:t>
            </w:r>
          </w:p>
          <w:p w14:paraId="5A2207AC" w14:textId="77777777" w:rsidR="00AA0CD1" w:rsidRPr="00AA0CD1" w:rsidRDefault="00AA0CD1" w:rsidP="00AA0CD1">
            <w:r w:rsidRPr="00AA0CD1">
              <w:t>•</w:t>
            </w:r>
            <w:r w:rsidRPr="00AA0CD1">
              <w:tab/>
            </w:r>
            <w:proofErr w:type="spellStart"/>
            <w:r w:rsidRPr="00AA0CD1">
              <w:t>ambarcaţiuni</w:t>
            </w:r>
            <w:proofErr w:type="spellEnd"/>
            <w:r w:rsidRPr="00AA0CD1">
              <w:t xml:space="preserve"> sportive de agrement cu mecanism de propulsare cu pedale (hidrobiciclete);</w:t>
            </w:r>
          </w:p>
          <w:p w14:paraId="668D318A" w14:textId="77777777" w:rsidR="00AA0CD1" w:rsidRPr="00AA0CD1" w:rsidRDefault="00AA0CD1" w:rsidP="00AA0CD1">
            <w:r w:rsidRPr="00AA0CD1">
              <w:t>•</w:t>
            </w:r>
            <w:r w:rsidRPr="00AA0CD1">
              <w:tab/>
            </w:r>
            <w:proofErr w:type="spellStart"/>
            <w:r w:rsidRPr="00AA0CD1">
              <w:t>ambarcaţiuni</w:t>
            </w:r>
            <w:proofErr w:type="spellEnd"/>
            <w:r w:rsidRPr="00AA0CD1">
              <w:t xml:space="preserve"> de agrement autopropulsate tip barcă cu motor </w:t>
            </w:r>
            <w:proofErr w:type="spellStart"/>
            <w:r w:rsidRPr="00AA0CD1">
              <w:t>şi</w:t>
            </w:r>
            <w:proofErr w:type="spellEnd"/>
            <w:r w:rsidRPr="00AA0CD1">
              <w:t xml:space="preserve"> barcă cu vele </w:t>
            </w:r>
            <w:proofErr w:type="spellStart"/>
            <w:r w:rsidRPr="00AA0CD1">
              <w:t>şi</w:t>
            </w:r>
            <w:proofErr w:type="spellEnd"/>
            <w:r w:rsidRPr="00AA0CD1">
              <w:t xml:space="preserve"> motor destinate transportului </w:t>
            </w:r>
            <w:proofErr w:type="spellStart"/>
            <w:r w:rsidRPr="00AA0CD1">
              <w:t>turiştilor</w:t>
            </w:r>
            <w:proofErr w:type="spellEnd"/>
            <w:r w:rsidRPr="00AA0CD1">
              <w:t xml:space="preserve"> prevăzute în Hotărârea Guvernului nr. 464 din 30 iunie 2017 privind </w:t>
            </w:r>
            <w:proofErr w:type="spellStart"/>
            <w:r w:rsidRPr="00AA0CD1">
              <w:t>ambarcaţiunile</w:t>
            </w:r>
            <w:proofErr w:type="spellEnd"/>
            <w:r w:rsidRPr="00AA0CD1">
              <w:t xml:space="preserve"> de agrement </w:t>
            </w:r>
            <w:proofErr w:type="spellStart"/>
            <w:r w:rsidRPr="00AA0CD1">
              <w:t>şi</w:t>
            </w:r>
            <w:proofErr w:type="spellEnd"/>
            <w:r w:rsidRPr="00AA0CD1">
              <w:t xml:space="preserve"> </w:t>
            </w:r>
            <w:proofErr w:type="spellStart"/>
            <w:r w:rsidRPr="00AA0CD1">
              <w:t>motovehiculele</w:t>
            </w:r>
            <w:proofErr w:type="spellEnd"/>
            <w:r w:rsidRPr="00AA0CD1">
              <w:t xml:space="preserve"> nautice si cu acordul custodelui, in cazul ariilor naturale protejate.</w:t>
            </w:r>
          </w:p>
          <w:p w14:paraId="51B27617" w14:textId="77777777" w:rsidR="00AA0CD1" w:rsidRPr="00AA0CD1" w:rsidRDefault="00AA0CD1" w:rsidP="00AA0CD1">
            <w:proofErr w:type="spellStart"/>
            <w:r w:rsidRPr="00AA0CD1">
              <w:lastRenderedPageBreak/>
              <w:t>Ambarcaţiunile</w:t>
            </w:r>
            <w:proofErr w:type="spellEnd"/>
            <w:r w:rsidRPr="00AA0CD1">
              <w:t xml:space="preserve"> de agrement vor avea lungimea corpului de maximum 12 m, vor efectua transportul unui număr  de maxim  12 persoane  </w:t>
            </w:r>
            <w:proofErr w:type="spellStart"/>
            <w:r w:rsidRPr="00AA0CD1">
              <w:t>şi</w:t>
            </w:r>
            <w:proofErr w:type="spellEnd"/>
            <w:r w:rsidRPr="00AA0CD1">
              <w:t xml:space="preserve">  vor respecta cerințele </w:t>
            </w:r>
            <w:proofErr w:type="spellStart"/>
            <w:r w:rsidRPr="00AA0CD1">
              <w:t>esenţiale</w:t>
            </w:r>
            <w:proofErr w:type="spellEnd"/>
            <w:r w:rsidRPr="00AA0CD1">
              <w:t xml:space="preserve"> de  </w:t>
            </w:r>
            <w:proofErr w:type="spellStart"/>
            <w:r w:rsidRPr="00AA0CD1">
              <w:t>siguranţa</w:t>
            </w:r>
            <w:proofErr w:type="spellEnd"/>
            <w:r w:rsidRPr="00AA0CD1">
              <w:t xml:space="preserve">  pentru  Categoria de proiectare D - Ape protejate (Anexa nr. din HG nr.2195/ 30 noiembrie 2004  privind stabilirea </w:t>
            </w:r>
            <w:proofErr w:type="spellStart"/>
            <w:r w:rsidRPr="00AA0CD1">
              <w:t>condiţiilor</w:t>
            </w:r>
            <w:proofErr w:type="spellEnd"/>
            <w:r w:rsidRPr="00AA0CD1">
              <w:t xml:space="preserve"> de introducere pe </w:t>
            </w:r>
            <w:proofErr w:type="spellStart"/>
            <w:r w:rsidRPr="00AA0CD1">
              <w:t>piaţă</w:t>
            </w:r>
            <w:proofErr w:type="spellEnd"/>
            <w:r w:rsidRPr="00AA0CD1">
              <w:t xml:space="preserve"> a </w:t>
            </w:r>
            <w:proofErr w:type="spellStart"/>
            <w:r w:rsidRPr="00AA0CD1">
              <w:t>ambarcaţiunilor</w:t>
            </w:r>
            <w:proofErr w:type="spellEnd"/>
            <w:r w:rsidRPr="00AA0CD1">
              <w:t xml:space="preserve"> de agrement).</w:t>
            </w:r>
          </w:p>
          <w:p w14:paraId="46692CF7" w14:textId="77777777" w:rsidR="00AA0CD1" w:rsidRPr="00AA0CD1" w:rsidRDefault="00AA0CD1" w:rsidP="00AA0CD1">
            <w:r w:rsidRPr="00AA0CD1">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BEEED0D" w14:textId="77777777" w:rsidR="00AA0CD1" w:rsidRPr="00AA0CD1" w:rsidRDefault="00AA0CD1" w:rsidP="00AA0CD1">
            <w:r w:rsidRPr="00AA0CD1">
              <w:t xml:space="preserve">Se poate achiziționa orice tip de ambarcațiune </w:t>
            </w:r>
            <w:proofErr w:type="spellStart"/>
            <w:r w:rsidRPr="00AA0CD1">
              <w:t>menţionată</w:t>
            </w:r>
            <w:proofErr w:type="spellEnd"/>
            <w:r w:rsidRPr="00AA0CD1">
              <w:t xml:space="preserve"> în scopul utilizării aferente activităților turistice de agrement și activități de închiriere cu bunuri recreaționale și echipament sportiv, înmatricularea acestora făcându-se cu respectarea prevederilor  Ordinului 1079/2014 pentru stabilirea procedurilor privind </w:t>
            </w:r>
            <w:proofErr w:type="spellStart"/>
            <w:r w:rsidRPr="00AA0CD1">
              <w:t>evidenţa</w:t>
            </w:r>
            <w:proofErr w:type="spellEnd"/>
            <w:r w:rsidRPr="00AA0CD1">
              <w:t xml:space="preserve"> </w:t>
            </w:r>
            <w:proofErr w:type="spellStart"/>
            <w:r w:rsidRPr="00AA0CD1">
              <w:t>şi</w:t>
            </w:r>
            <w:proofErr w:type="spellEnd"/>
            <w:r w:rsidRPr="00AA0CD1">
              <w:t xml:space="preserve"> </w:t>
            </w:r>
            <w:proofErr w:type="spellStart"/>
            <w:r w:rsidRPr="00AA0CD1">
              <w:t>inmatricularea</w:t>
            </w:r>
            <w:proofErr w:type="spellEnd"/>
            <w:r w:rsidRPr="00AA0CD1">
              <w:t xml:space="preserve"> </w:t>
            </w:r>
            <w:proofErr w:type="spellStart"/>
            <w:r w:rsidRPr="00AA0CD1">
              <w:t>ambarcaţiunilor</w:t>
            </w:r>
            <w:proofErr w:type="spellEnd"/>
            <w:r w:rsidRPr="00AA0CD1">
              <w:t xml:space="preserve"> de agrement, </w:t>
            </w:r>
            <w:proofErr w:type="spellStart"/>
            <w:r w:rsidRPr="00AA0CD1">
              <w:t>condiţiile</w:t>
            </w:r>
            <w:proofErr w:type="spellEnd"/>
            <w:r w:rsidRPr="00AA0CD1">
              <w:t xml:space="preserve"> tehnice </w:t>
            </w:r>
            <w:proofErr w:type="spellStart"/>
            <w:r w:rsidRPr="00AA0CD1">
              <w:t>şi</w:t>
            </w:r>
            <w:proofErr w:type="spellEnd"/>
            <w:r w:rsidRPr="00AA0CD1">
              <w:t xml:space="preserve"> </w:t>
            </w:r>
            <w:proofErr w:type="spellStart"/>
            <w:r w:rsidRPr="00AA0CD1">
              <w:t>incadrarea</w:t>
            </w:r>
            <w:proofErr w:type="spellEnd"/>
            <w:r w:rsidRPr="00AA0CD1">
              <w:t xml:space="preserve"> cu personal Navigant a acestora </w:t>
            </w:r>
            <w:proofErr w:type="spellStart"/>
            <w:r w:rsidRPr="00AA0CD1">
              <w:t>şi</w:t>
            </w:r>
            <w:proofErr w:type="spellEnd"/>
            <w:r w:rsidRPr="00AA0CD1">
              <w:t xml:space="preserve"> avizarea operatorilor economici pentru </w:t>
            </w:r>
            <w:proofErr w:type="spellStart"/>
            <w:r w:rsidRPr="00AA0CD1">
              <w:t>desfăşurarea</w:t>
            </w:r>
            <w:proofErr w:type="spellEnd"/>
            <w:r w:rsidRPr="00AA0CD1">
              <w:t xml:space="preserve"> </w:t>
            </w:r>
            <w:proofErr w:type="spellStart"/>
            <w:r w:rsidRPr="00AA0CD1">
              <w:t>activităţiilor</w:t>
            </w:r>
            <w:proofErr w:type="spellEnd"/>
            <w:r w:rsidRPr="00AA0CD1">
              <w:t xml:space="preserve"> de agrement nautic, emis de Ministerul Transporturilor.</w:t>
            </w:r>
          </w:p>
          <w:p w14:paraId="2808E617" w14:textId="77777777" w:rsidR="00AA0CD1" w:rsidRPr="00AA0CD1" w:rsidRDefault="00AA0CD1" w:rsidP="00AA0CD1">
            <w:r w:rsidRPr="00AA0CD1">
              <w:t xml:space="preserve">In cazul în care expertul evaluator constată că prin  Studiul de fezabilitate solicitantul a propus utilizarea </w:t>
            </w:r>
            <w:proofErr w:type="spellStart"/>
            <w:r w:rsidRPr="00AA0CD1">
              <w:t>ambarcaţiunilor</w:t>
            </w:r>
            <w:proofErr w:type="spellEnd"/>
            <w:r w:rsidRPr="00AA0CD1">
              <w:t xml:space="preserve"> in </w:t>
            </w:r>
            <w:proofErr w:type="spellStart"/>
            <w:r w:rsidRPr="00AA0CD1">
              <w:t>activităţi</w:t>
            </w:r>
            <w:proofErr w:type="spellEnd"/>
            <w:r w:rsidRPr="00AA0CD1">
              <w:t xml:space="preserve"> legate de pescuit,  acvacultura </w:t>
            </w:r>
            <w:proofErr w:type="spellStart"/>
            <w:r w:rsidRPr="00AA0CD1">
              <w:t>şi</w:t>
            </w:r>
            <w:proofErr w:type="spellEnd"/>
            <w:r w:rsidRPr="00AA0CD1">
              <w:t xml:space="preserve"> tăiat de stuf, expertul va bifa NU iar cererea de </w:t>
            </w:r>
            <w:proofErr w:type="spellStart"/>
            <w:r w:rsidRPr="00AA0CD1">
              <w:t>finanţare</w:t>
            </w:r>
            <w:proofErr w:type="spellEnd"/>
            <w:r w:rsidRPr="00AA0CD1">
              <w:t xml:space="preserve"> va fi declarată neeligibilă.</w:t>
            </w:r>
          </w:p>
          <w:p w14:paraId="786FB613" w14:textId="77777777" w:rsidR="00AA0CD1" w:rsidRPr="00AA0CD1" w:rsidRDefault="00AA0CD1" w:rsidP="00AA0CD1">
            <w:r w:rsidRPr="00AA0CD1">
              <w:t xml:space="preserve">În cazul proiectelor pentru care solicitantul prezintă drept de creanță pentru terenurile și/ sau clădirile aferente realizării </w:t>
            </w:r>
            <w:proofErr w:type="spellStart"/>
            <w:r w:rsidRPr="00AA0CD1">
              <w:t>investiţiilor</w:t>
            </w:r>
            <w:proofErr w:type="spellEnd"/>
            <w:r w:rsidRPr="00AA0CD1">
              <w:t xml:space="preserve"> (</w:t>
            </w:r>
            <w:proofErr w:type="spellStart"/>
            <w:r w:rsidRPr="00AA0CD1">
              <w:t>inchiriere</w:t>
            </w:r>
            <w:proofErr w:type="spellEnd"/>
            <w:r w:rsidRPr="00AA0CD1">
              <w:t xml:space="preserve">, comodat, etc.) și care prevăd cheltuieli cu montaj/ lucrări de </w:t>
            </w:r>
            <w:proofErr w:type="spellStart"/>
            <w:r w:rsidRPr="00AA0CD1">
              <w:t>construcţii</w:t>
            </w:r>
            <w:proofErr w:type="spellEnd"/>
            <w:r w:rsidRPr="00AA0CD1">
              <w:t xml:space="preserve"> care nu necesită </w:t>
            </w:r>
            <w:proofErr w:type="spellStart"/>
            <w:r w:rsidRPr="00AA0CD1">
              <w:t>obţinerea</w:t>
            </w:r>
            <w:proofErr w:type="spellEnd"/>
            <w:r w:rsidRPr="00AA0CD1">
              <w:t xml:space="preserve"> unei </w:t>
            </w:r>
            <w:proofErr w:type="spellStart"/>
            <w:r w:rsidRPr="00AA0CD1">
              <w:t>Autorizaţii</w:t>
            </w:r>
            <w:proofErr w:type="spellEnd"/>
            <w:r w:rsidRPr="00AA0CD1">
              <w:t xml:space="preserve"> de construire, nu vor intra in patrimoniul beneficiarului </w:t>
            </w:r>
            <w:proofErr w:type="spellStart"/>
            <w:r w:rsidRPr="00AA0CD1">
              <w:t>şi</w:t>
            </w:r>
            <w:proofErr w:type="spellEnd"/>
            <w:r w:rsidRPr="00AA0CD1">
              <w:t xml:space="preserve">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1E7868D6" w14:textId="77777777" w:rsidR="00AA0CD1" w:rsidRPr="00AA0CD1" w:rsidRDefault="00AA0CD1" w:rsidP="00AA0CD1"/>
    <w:p w14:paraId="0C5A8CEC" w14:textId="77777777" w:rsidR="00AA0CD1" w:rsidRPr="00AA0CD1" w:rsidRDefault="00AA0CD1" w:rsidP="00AA0CD1">
      <w:r w:rsidRPr="00AA0CD1">
        <w:t xml:space="preserve">1. </w:t>
      </w:r>
      <w:proofErr w:type="spellStart"/>
      <w:r w:rsidRPr="00AA0CD1">
        <w:t>Informaţiile</w:t>
      </w:r>
      <w:proofErr w:type="spellEnd"/>
      <w:r w:rsidRPr="00AA0CD1">
        <w:t xml:space="preserve"> furnizate în cadrul bugetului indicativ din cererea de </w:t>
      </w:r>
      <w:proofErr w:type="spellStart"/>
      <w:r w:rsidRPr="00AA0CD1">
        <w:t>finanţare</w:t>
      </w:r>
      <w:proofErr w:type="spellEnd"/>
      <w:r w:rsidRPr="00AA0CD1">
        <w:t xml:space="preserve"> sunt corecte </w:t>
      </w:r>
      <w:proofErr w:type="spellStart"/>
      <w:r w:rsidRPr="00AA0CD1">
        <w:t>şi</w:t>
      </w:r>
      <w:proofErr w:type="spellEnd"/>
      <w:r w:rsidRPr="00AA0CD1">
        <w:t xml:space="preserve"> sunt în conformitate cu devizul general devizele pe obiect precizate în Studiul de fezabilitate/ Memoriul Justificativ/ DALI/ Cererea de finanțare?</w:t>
      </w:r>
    </w:p>
    <w:p w14:paraId="08DCEF89" w14:textId="77777777" w:rsidR="00AA0CD1" w:rsidRPr="00AA0CD1" w:rsidRDefault="00AA0CD1" w:rsidP="00AA0CD1">
      <w:r w:rsidRPr="00AA0CD1">
        <w:t xml:space="preserve">După </w:t>
      </w:r>
      <w:proofErr w:type="spellStart"/>
      <w:r w:rsidRPr="00AA0CD1">
        <w:t>verificari</w:t>
      </w:r>
      <w:proofErr w:type="spellEnd"/>
      <w:r w:rsidRPr="00AA0CD1">
        <w:t xml:space="preserve"> și completarea matricei de verificare a Bugetului </w:t>
      </w:r>
      <w:proofErr w:type="spellStart"/>
      <w:r w:rsidRPr="00AA0CD1">
        <w:t>indicativ,expertul</w:t>
      </w:r>
      <w:proofErr w:type="spellEnd"/>
      <w:r w:rsidRPr="00AA0CD1">
        <w:t xml:space="preserve"> va bifa </w:t>
      </w:r>
      <w:proofErr w:type="spellStart"/>
      <w:r w:rsidRPr="00AA0CD1">
        <w:t>dupa</w:t>
      </w:r>
      <w:proofErr w:type="spellEnd"/>
      <w:r w:rsidRPr="00AA0CD1">
        <w:t xml:space="preserve"> caz:</w:t>
      </w:r>
    </w:p>
    <w:p w14:paraId="1EDE1E48" w14:textId="77777777" w:rsidR="00AA0CD1" w:rsidRPr="00AA0CD1" w:rsidRDefault="00AA0CD1" w:rsidP="00AA0CD1">
      <w:r w:rsidRPr="00AA0CD1">
        <w:t xml:space="preserve">Daca cheltuielile prezentate în cererea de </w:t>
      </w:r>
      <w:proofErr w:type="spellStart"/>
      <w:r w:rsidRPr="00AA0CD1">
        <w:t>finanţare</w:t>
      </w:r>
      <w:proofErr w:type="spellEnd"/>
      <w:r w:rsidRPr="00AA0CD1">
        <w:t xml:space="preserve"> sau în devizul general </w:t>
      </w:r>
      <w:proofErr w:type="spellStart"/>
      <w:r w:rsidRPr="00AA0CD1">
        <w:t>şi</w:t>
      </w:r>
      <w:proofErr w:type="spellEnd"/>
      <w:r w:rsidRPr="00AA0CD1">
        <w:t xml:space="preserve"> devizele pe obiect, pentru proiectele cu construcții-montaj, corespund cu cele din bugetul indicativ, </w:t>
      </w:r>
      <w:proofErr w:type="spellStart"/>
      <w:r w:rsidRPr="00AA0CD1">
        <w:t>neexistand</w:t>
      </w:r>
      <w:proofErr w:type="spellEnd"/>
      <w:r w:rsidRPr="00AA0CD1">
        <w:t xml:space="preserve"> </w:t>
      </w:r>
      <w:proofErr w:type="spellStart"/>
      <w:r w:rsidRPr="00AA0CD1">
        <w:t>diferente</w:t>
      </w:r>
      <w:proofErr w:type="spellEnd"/>
      <w:r w:rsidRPr="00AA0CD1">
        <w:t xml:space="preserve">, expertul bifează caseta </w:t>
      </w:r>
      <w:proofErr w:type="spellStart"/>
      <w:r w:rsidRPr="00AA0CD1">
        <w:t>corespunzatoare</w:t>
      </w:r>
      <w:proofErr w:type="spellEnd"/>
      <w:r w:rsidRPr="00AA0CD1">
        <w:t xml:space="preserve"> DA. </w:t>
      </w:r>
    </w:p>
    <w:p w14:paraId="4A3C7CE2" w14:textId="77777777" w:rsidR="00AA0CD1" w:rsidRPr="00AA0CD1" w:rsidRDefault="00AA0CD1" w:rsidP="00AA0CD1">
      <w:r w:rsidRPr="00AA0CD1">
        <w:t xml:space="preserve">b) Daca exista </w:t>
      </w:r>
      <w:proofErr w:type="spellStart"/>
      <w:r w:rsidRPr="00AA0CD1">
        <w:t>diferente</w:t>
      </w:r>
      <w:proofErr w:type="spellEnd"/>
      <w:r w:rsidRPr="00AA0CD1">
        <w:t xml:space="preserve"> de </w:t>
      </w:r>
      <w:proofErr w:type="spellStart"/>
      <w:r w:rsidRPr="00AA0CD1">
        <w:t>incadrare</w:t>
      </w:r>
      <w:proofErr w:type="spellEnd"/>
      <w:r w:rsidRPr="00AA0CD1">
        <w:t xml:space="preserve">, in sensul ca unele cheltuieli neeligibile sunt trecute in categoria cheltuielilor eligibile, expertul bifează caseta </w:t>
      </w:r>
      <w:proofErr w:type="spellStart"/>
      <w:r w:rsidRPr="00AA0CD1">
        <w:t>corespunzatoare</w:t>
      </w:r>
      <w:proofErr w:type="spellEnd"/>
      <w:r w:rsidRPr="00AA0CD1">
        <w:t xml:space="preserve"> NU </w:t>
      </w:r>
      <w:proofErr w:type="spellStart"/>
      <w:r w:rsidRPr="00AA0CD1">
        <w:t>şi</w:t>
      </w:r>
      <w:proofErr w:type="spellEnd"/>
      <w:r w:rsidRPr="00AA0CD1">
        <w:t xml:space="preserve">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w:t>
      </w:r>
    </w:p>
    <w:p w14:paraId="0D8FC3F2" w14:textId="77777777" w:rsidR="00AA0CD1" w:rsidRPr="00AA0CD1" w:rsidRDefault="00AA0CD1" w:rsidP="00AA0CD1">
      <w:r w:rsidRPr="00AA0CD1">
        <w:t xml:space="preserve">In acest caz bugetul este retransmis solicitantului pentru recalculare, prin Fisa de solicitare a </w:t>
      </w:r>
      <w:proofErr w:type="spellStart"/>
      <w:r w:rsidRPr="00AA0CD1">
        <w:t>informaţiilor</w:t>
      </w:r>
      <w:proofErr w:type="spellEnd"/>
      <w:r w:rsidRPr="00AA0CD1">
        <w:t xml:space="preserve"> suplimentare E3.4L. Expertul va modifica bugetul prin </w:t>
      </w:r>
      <w:proofErr w:type="spellStart"/>
      <w:r w:rsidRPr="00AA0CD1">
        <w:t>micsorarea</w:t>
      </w:r>
      <w:proofErr w:type="spellEnd"/>
      <w:r w:rsidRPr="00AA0CD1">
        <w:t xml:space="preserve"> valorii totale eligibile a proiectului cu valoarea identificata ca fiind neeligibila. Expertul va motiva </w:t>
      </w:r>
      <w:proofErr w:type="spellStart"/>
      <w:r w:rsidRPr="00AA0CD1">
        <w:t>poziţia</w:t>
      </w:r>
      <w:proofErr w:type="spellEnd"/>
      <w:r w:rsidRPr="00AA0CD1">
        <w:t xml:space="preserve"> cu </w:t>
      </w:r>
      <w:proofErr w:type="spellStart"/>
      <w:r w:rsidRPr="00AA0CD1">
        <w:t>explicatii</w:t>
      </w:r>
      <w:proofErr w:type="spellEnd"/>
      <w:r w:rsidRPr="00AA0CD1">
        <w:t xml:space="preserve"> în </w:t>
      </w:r>
      <w:r w:rsidRPr="00AA0CD1">
        <w:lastRenderedPageBreak/>
        <w:t xml:space="preserve">linia prevăzută în acest scop la rubrica </w:t>
      </w:r>
      <w:proofErr w:type="spellStart"/>
      <w:r w:rsidRPr="00AA0CD1">
        <w:t>Observaţii</w:t>
      </w:r>
      <w:proofErr w:type="spellEnd"/>
      <w:r w:rsidRPr="00AA0CD1">
        <w:t xml:space="preserve"> și se va bifa </w:t>
      </w:r>
      <w:proofErr w:type="spellStart"/>
      <w:r w:rsidRPr="00AA0CD1">
        <w:t>casuța</w:t>
      </w:r>
      <w:proofErr w:type="spellEnd"/>
      <w:r w:rsidRPr="00AA0CD1">
        <w:t xml:space="preserve"> </w:t>
      </w:r>
      <w:proofErr w:type="spellStart"/>
      <w:r w:rsidRPr="00AA0CD1">
        <w:t>corespunzatoare</w:t>
      </w:r>
      <w:proofErr w:type="spellEnd"/>
      <w:r w:rsidRPr="00AA0CD1">
        <w:t xml:space="preserve"> DA cu diferențe. </w:t>
      </w:r>
    </w:p>
    <w:p w14:paraId="5F5CC639" w14:textId="77777777" w:rsidR="00AA0CD1" w:rsidRPr="00AA0CD1" w:rsidRDefault="00AA0CD1" w:rsidP="00AA0CD1">
      <w:r w:rsidRPr="00AA0CD1">
        <w:t xml:space="preserve">c) Daca exista mici </w:t>
      </w:r>
      <w:proofErr w:type="spellStart"/>
      <w:r w:rsidRPr="00AA0CD1">
        <w:t>diferente</w:t>
      </w:r>
      <w:proofErr w:type="spellEnd"/>
      <w:r w:rsidRPr="00AA0CD1">
        <w:t xml:space="preserve"> de calcul in cererea de </w:t>
      </w:r>
      <w:proofErr w:type="spellStart"/>
      <w:r w:rsidRPr="00AA0CD1">
        <w:t>finanţare</w:t>
      </w:r>
      <w:proofErr w:type="spellEnd"/>
      <w:r w:rsidRPr="00AA0CD1">
        <w:t xml:space="preserve"> fata de devizul general </w:t>
      </w:r>
      <w:proofErr w:type="spellStart"/>
      <w:r w:rsidRPr="00AA0CD1">
        <w:t>şi</w:t>
      </w:r>
      <w:proofErr w:type="spellEnd"/>
      <w:r w:rsidRPr="00AA0CD1">
        <w:t xml:space="preserve"> devizele pe obiect, expertul </w:t>
      </w:r>
      <w:proofErr w:type="spellStart"/>
      <w:r w:rsidRPr="00AA0CD1">
        <w:t>efectueaza</w:t>
      </w:r>
      <w:proofErr w:type="spellEnd"/>
      <w:r w:rsidRPr="00AA0CD1">
        <w:t xml:space="preserve"> </w:t>
      </w:r>
      <w:proofErr w:type="spellStart"/>
      <w:r w:rsidRPr="00AA0CD1">
        <w:t>modificarile</w:t>
      </w:r>
      <w:proofErr w:type="spellEnd"/>
      <w:r w:rsidRPr="00AA0CD1">
        <w:t xml:space="preserve"> in buget </w:t>
      </w:r>
      <w:proofErr w:type="spellStart"/>
      <w:r w:rsidRPr="00AA0CD1">
        <w:t>şi</w:t>
      </w:r>
      <w:proofErr w:type="spellEnd"/>
      <w:r w:rsidRPr="00AA0CD1">
        <w:t xml:space="preserve"> in matricea de verificare a Bugetului indicativ, bifează caseta </w:t>
      </w:r>
      <w:proofErr w:type="spellStart"/>
      <w:r w:rsidRPr="00AA0CD1">
        <w:t>corespunzatoare</w:t>
      </w:r>
      <w:proofErr w:type="spellEnd"/>
      <w:r w:rsidRPr="00AA0CD1">
        <w:t xml:space="preserve"> DA cu </w:t>
      </w:r>
      <w:proofErr w:type="spellStart"/>
      <w:r w:rsidRPr="00AA0CD1">
        <w:t>diferente</w:t>
      </w:r>
      <w:proofErr w:type="spellEnd"/>
      <w:r w:rsidRPr="00AA0CD1">
        <w:t xml:space="preserve">. În acest caz se vor oferi </w:t>
      </w:r>
      <w:proofErr w:type="spellStart"/>
      <w:r w:rsidRPr="00AA0CD1">
        <w:t>explicaţii</w:t>
      </w:r>
      <w:proofErr w:type="spellEnd"/>
      <w:r w:rsidRPr="00AA0CD1">
        <w:t xml:space="preserve"> în rubrica </w:t>
      </w:r>
      <w:proofErr w:type="spellStart"/>
      <w:r w:rsidRPr="00AA0CD1">
        <w:t>Observaţii</w:t>
      </w:r>
      <w:proofErr w:type="spellEnd"/>
      <w:r w:rsidRPr="00AA0CD1">
        <w:t xml:space="preserve">. </w:t>
      </w:r>
    </w:p>
    <w:p w14:paraId="052D521A" w14:textId="77777777" w:rsidR="00AA0CD1" w:rsidRPr="00AA0CD1" w:rsidRDefault="00AA0CD1" w:rsidP="00AA0CD1">
      <w:proofErr w:type="spellStart"/>
      <w:r w:rsidRPr="00AA0CD1">
        <w:t>Şi</w:t>
      </w:r>
      <w:proofErr w:type="spellEnd"/>
      <w:r w:rsidRPr="00AA0CD1">
        <w:t xml:space="preserve"> in acest caz bugetul modificat de expert este retransmis solicitantului pentru luare la </w:t>
      </w:r>
      <w:proofErr w:type="spellStart"/>
      <w:r w:rsidRPr="00AA0CD1">
        <w:t>cunostinta</w:t>
      </w:r>
      <w:proofErr w:type="spellEnd"/>
      <w:r w:rsidRPr="00AA0CD1">
        <w:t xml:space="preserve"> de </w:t>
      </w:r>
      <w:proofErr w:type="spellStart"/>
      <w:r w:rsidRPr="00AA0CD1">
        <w:t>modificarile</w:t>
      </w:r>
      <w:proofErr w:type="spellEnd"/>
      <w:r w:rsidRPr="00AA0CD1">
        <w:t xml:space="preserve"> efectuate, prin Fisa de solicitare a </w:t>
      </w:r>
      <w:proofErr w:type="spellStart"/>
      <w:r w:rsidRPr="00AA0CD1">
        <w:t>informaţiilor</w:t>
      </w:r>
      <w:proofErr w:type="spellEnd"/>
      <w:r w:rsidRPr="00AA0CD1">
        <w:t xml:space="preserve"> suplimentare E3.4L.</w:t>
      </w:r>
    </w:p>
    <w:p w14:paraId="36B3574F" w14:textId="77777777" w:rsidR="00AA0CD1" w:rsidRPr="00AA0CD1" w:rsidRDefault="00AA0CD1" w:rsidP="00AA0CD1">
      <w:r w:rsidRPr="00AA0CD1">
        <w:t xml:space="preserve">Cererea de </w:t>
      </w:r>
      <w:proofErr w:type="spellStart"/>
      <w:r w:rsidRPr="00AA0CD1">
        <w:t>finanţare</w:t>
      </w:r>
      <w:proofErr w:type="spellEnd"/>
      <w:r w:rsidRPr="00AA0CD1">
        <w:t xml:space="preserve"> este declarată eligibilă prin bifarea </w:t>
      </w:r>
      <w:proofErr w:type="spellStart"/>
      <w:r w:rsidRPr="00AA0CD1">
        <w:t>casutei</w:t>
      </w:r>
      <w:proofErr w:type="spellEnd"/>
      <w:r w:rsidRPr="00AA0CD1">
        <w:t xml:space="preserve"> </w:t>
      </w:r>
      <w:proofErr w:type="spellStart"/>
      <w:r w:rsidRPr="00AA0CD1">
        <w:t>corespunzatoare</w:t>
      </w:r>
      <w:proofErr w:type="spellEnd"/>
      <w:r w:rsidRPr="00AA0CD1">
        <w:t xml:space="preserve"> DA cu </w:t>
      </w:r>
      <w:proofErr w:type="spellStart"/>
      <w:r w:rsidRPr="00AA0CD1">
        <w:t>diferente</w:t>
      </w:r>
      <w:proofErr w:type="spellEnd"/>
      <w:r w:rsidRPr="00AA0CD1">
        <w:t>.</w:t>
      </w:r>
    </w:p>
    <w:p w14:paraId="19293D74" w14:textId="77777777" w:rsidR="00AA0CD1" w:rsidRPr="00AA0CD1" w:rsidRDefault="00AA0CD1" w:rsidP="00AA0CD1">
      <w:r w:rsidRPr="00AA0CD1">
        <w:t xml:space="preserve">2. Verificarea corectitudinii ratei de schimb </w:t>
      </w:r>
    </w:p>
    <w:p w14:paraId="5E27571E" w14:textId="77777777" w:rsidR="00AA0CD1" w:rsidRPr="00AA0CD1" w:rsidRDefault="00AA0CD1" w:rsidP="00AA0CD1">
      <w:r w:rsidRPr="00AA0CD1">
        <w:t xml:space="preserve">Rata de conversie intre Euro </w:t>
      </w:r>
      <w:proofErr w:type="spellStart"/>
      <w:r w:rsidRPr="00AA0CD1">
        <w:t>şi</w:t>
      </w:r>
      <w:proofErr w:type="spellEnd"/>
      <w:r w:rsidRPr="00AA0CD1">
        <w:t xml:space="preserve"> moneda </w:t>
      </w:r>
      <w:proofErr w:type="spellStart"/>
      <w:r w:rsidRPr="00AA0CD1">
        <w:t>naţională</w:t>
      </w:r>
      <w:proofErr w:type="spellEnd"/>
      <w:r w:rsidRPr="00AA0CD1">
        <w:t xml:space="preserve"> pentru Romania este cea publicată de Banca Central Europeana pe Internet la adresa : &lt;http://www.ecb.int/index.html&gt; (se anexează pagina </w:t>
      </w:r>
      <w:proofErr w:type="spellStart"/>
      <w:r w:rsidRPr="00AA0CD1">
        <w:t>conţinând</w:t>
      </w:r>
      <w:proofErr w:type="spellEnd"/>
      <w:r w:rsidRPr="00AA0CD1">
        <w:t xml:space="preserve"> cursul BCE din data întocmirii  Studiului de fezabilitate/ Memoriului Justificativ):</w:t>
      </w:r>
    </w:p>
    <w:p w14:paraId="2645FAC8" w14:textId="77777777" w:rsidR="00AA0CD1" w:rsidRPr="00AA0CD1" w:rsidRDefault="00AA0CD1" w:rsidP="00AA0CD1">
      <w:r w:rsidRPr="00AA0CD1">
        <w:t xml:space="preserve">Expertul verifica daca data </w:t>
      </w:r>
      <w:proofErr w:type="spellStart"/>
      <w:r w:rsidRPr="00AA0CD1">
        <w:t>şi</w:t>
      </w:r>
      <w:proofErr w:type="spellEnd"/>
      <w:r w:rsidRPr="00AA0CD1">
        <w:t xml:space="preserve"> rata de schimb din cererea de </w:t>
      </w:r>
      <w:proofErr w:type="spellStart"/>
      <w:r w:rsidRPr="00AA0CD1">
        <w:t>finanţare</w:t>
      </w:r>
      <w:proofErr w:type="spellEnd"/>
      <w:r w:rsidRPr="00AA0CD1">
        <w:t xml:space="preserve"> </w:t>
      </w:r>
      <w:proofErr w:type="spellStart"/>
      <w:r w:rsidRPr="00AA0CD1">
        <w:t>şi</w:t>
      </w:r>
      <w:proofErr w:type="spellEnd"/>
      <w:r w:rsidRPr="00AA0CD1">
        <w:t xml:space="preserve"> cea utilizata in devizul general din studiul de fezabilitate/ Memoriul Justificativ (</w:t>
      </w:r>
      <w:proofErr w:type="spellStart"/>
      <w:r w:rsidRPr="00AA0CD1">
        <w:t>shett-ul</w:t>
      </w:r>
      <w:proofErr w:type="spellEnd"/>
      <w:r w:rsidRPr="00AA0CD1">
        <w:t xml:space="preserve"> ) corespund cu cea publicată de Banca Central Europeana pe Internet la adresa : &lt;http://www.ecb.int/index.html&gt;. Expertul va </w:t>
      </w:r>
      <w:proofErr w:type="spellStart"/>
      <w:r w:rsidRPr="00AA0CD1">
        <w:t>atasa</w:t>
      </w:r>
      <w:proofErr w:type="spellEnd"/>
      <w:r w:rsidRPr="00AA0CD1">
        <w:t xml:space="preserve"> pagina </w:t>
      </w:r>
      <w:proofErr w:type="spellStart"/>
      <w:r w:rsidRPr="00AA0CD1">
        <w:t>conţinând</w:t>
      </w:r>
      <w:proofErr w:type="spellEnd"/>
      <w:r w:rsidRPr="00AA0CD1">
        <w:t xml:space="preserve"> cursul BCE din data întocmirii Studiului de fezabilitate/ Memoriului Justificativ.</w:t>
      </w:r>
    </w:p>
    <w:p w14:paraId="65B29F2C" w14:textId="77777777" w:rsidR="00AA0CD1" w:rsidRPr="00AA0CD1" w:rsidRDefault="00AA0CD1" w:rsidP="00AA0CD1">
      <w:r w:rsidRPr="00AA0CD1">
        <w:t xml:space="preserve">Daca in urma </w:t>
      </w:r>
      <w:proofErr w:type="spellStart"/>
      <w:r w:rsidRPr="00AA0CD1">
        <w:t>verificarii</w:t>
      </w:r>
      <w:proofErr w:type="spellEnd"/>
      <w:r w:rsidRPr="00AA0CD1">
        <w:t xml:space="preserve"> se constata ca aceasta corespunde, expertul bifează caseta </w:t>
      </w:r>
      <w:proofErr w:type="spellStart"/>
      <w:r w:rsidRPr="00AA0CD1">
        <w:t>corespunzatoare</w:t>
      </w:r>
      <w:proofErr w:type="spellEnd"/>
      <w:r w:rsidRPr="00AA0CD1">
        <w:t xml:space="preserve"> DA. Daca aceasta nu corespunde, expertul bifează caseta </w:t>
      </w:r>
      <w:proofErr w:type="spellStart"/>
      <w:r w:rsidRPr="00AA0CD1">
        <w:t>corespunzatoare</w:t>
      </w:r>
      <w:proofErr w:type="spellEnd"/>
      <w:r w:rsidRPr="00AA0CD1">
        <w:t xml:space="preserve"> NU </w:t>
      </w:r>
      <w:proofErr w:type="spellStart"/>
      <w:r w:rsidRPr="00AA0CD1">
        <w:t>şi</w:t>
      </w:r>
      <w:proofErr w:type="spellEnd"/>
      <w:r w:rsidRPr="00AA0CD1">
        <w:t xml:space="preserve"> </w:t>
      </w:r>
      <w:proofErr w:type="spellStart"/>
      <w:r w:rsidRPr="00AA0CD1">
        <w:t>înştiinţează</w:t>
      </w:r>
      <w:proofErr w:type="spellEnd"/>
      <w:r w:rsidRPr="00AA0CD1">
        <w:t xml:space="preserve"> solicitantul in vederea </w:t>
      </w:r>
      <w:proofErr w:type="spellStart"/>
      <w:r w:rsidRPr="00AA0CD1">
        <w:t>clarificarii</w:t>
      </w:r>
      <w:proofErr w:type="spellEnd"/>
      <w:r w:rsidRPr="00AA0CD1">
        <w:t xml:space="preserve"> prin Fisa de solicitare a </w:t>
      </w:r>
      <w:proofErr w:type="spellStart"/>
      <w:r w:rsidRPr="00AA0CD1">
        <w:t>informaţiilor</w:t>
      </w:r>
      <w:proofErr w:type="spellEnd"/>
      <w:r w:rsidRPr="00AA0CD1">
        <w:t xml:space="preserve"> suplimentare E3.4L.</w:t>
      </w:r>
    </w:p>
    <w:p w14:paraId="109156FE" w14:textId="77777777" w:rsidR="00AA0CD1" w:rsidRPr="00AA0CD1" w:rsidRDefault="00AA0CD1" w:rsidP="00AA0CD1">
      <w:r w:rsidRPr="00AA0CD1">
        <w:t>3. Fondurile nerambursabile vor fi acordate beneficiarilor eligibili pentru investiții corporale și/sau  necorporale, conform următoarelor aspecte:</w:t>
      </w:r>
    </w:p>
    <w:p w14:paraId="32C3195A" w14:textId="77777777" w:rsidR="00AA0CD1" w:rsidRPr="00AA0CD1" w:rsidRDefault="00AA0CD1" w:rsidP="00AA0CD1">
      <w:r w:rsidRPr="00AA0CD1">
        <w:t xml:space="preserve">Investiții în active corporale; </w:t>
      </w:r>
    </w:p>
    <w:p w14:paraId="01B06BB0" w14:textId="77777777" w:rsidR="00AA0CD1" w:rsidRPr="00AA0CD1" w:rsidRDefault="00AA0CD1" w:rsidP="00AA0CD1">
      <w:r w:rsidRPr="00AA0CD1">
        <w:t>Investiții în active necorporale.</w:t>
      </w:r>
    </w:p>
    <w:p w14:paraId="681FF82E" w14:textId="77777777" w:rsidR="00AA0CD1" w:rsidRPr="00AA0CD1" w:rsidRDefault="00AA0CD1" w:rsidP="00AA0CD1">
      <w:r w:rsidRPr="00AA0CD1">
        <w:t xml:space="preserve">Activele corporale </w:t>
      </w:r>
      <w:proofErr w:type="spellStart"/>
      <w:r w:rsidRPr="00AA0CD1">
        <w:t>şi</w:t>
      </w:r>
      <w:proofErr w:type="spellEnd"/>
      <w:r w:rsidRPr="00AA0CD1">
        <w:t xml:space="preserve"> necorporale rezultate din implementarea proiectului sunt incluse în categoria activelor proprii ale beneficiarului </w:t>
      </w:r>
      <w:proofErr w:type="spellStart"/>
      <w:r w:rsidRPr="00AA0CD1">
        <w:t>şi</w:t>
      </w:r>
      <w:proofErr w:type="spellEnd"/>
      <w:r w:rsidRPr="00AA0CD1">
        <w:t xml:space="preserve"> să fie utilizate pentru activitatea care a beneficiat de </w:t>
      </w:r>
      <w:proofErr w:type="spellStart"/>
      <w:r w:rsidRPr="00AA0CD1">
        <w:t>finanţare</w:t>
      </w:r>
      <w:proofErr w:type="spellEnd"/>
      <w:r w:rsidRPr="00AA0CD1">
        <w:t xml:space="preserve"> nerambursabilă pentru minimum 5 ani de la data efectuării ultimei </w:t>
      </w:r>
      <w:proofErr w:type="spellStart"/>
      <w:r w:rsidRPr="00AA0CD1">
        <w:t>plăţi</w:t>
      </w:r>
      <w:proofErr w:type="spellEnd"/>
      <w:r w:rsidRPr="00AA0CD1">
        <w:t>.</w:t>
      </w:r>
    </w:p>
    <w:p w14:paraId="2D80F43A" w14:textId="77777777" w:rsidR="00AA0CD1" w:rsidRPr="00AA0CD1" w:rsidRDefault="00AA0CD1" w:rsidP="00AA0CD1">
      <w:r w:rsidRPr="00AA0CD1">
        <w:t xml:space="preserve">3.3.1 Investițiile în energie regenerabilă se regăsesc în alt proiect depus de solicitant pe Schema de ajutor de stat privind sprijinirea </w:t>
      </w:r>
      <w:proofErr w:type="spellStart"/>
      <w:r w:rsidRPr="00AA0CD1">
        <w:t>investiţiilor</w:t>
      </w:r>
      <w:proofErr w:type="spellEnd"/>
      <w:r w:rsidRPr="00AA0CD1">
        <w:t xml:space="preserve"> în noi </w:t>
      </w:r>
      <w:proofErr w:type="spellStart"/>
      <w:r w:rsidRPr="00AA0CD1">
        <w:t>capacităţi</w:t>
      </w:r>
      <w:proofErr w:type="spellEnd"/>
      <w:r w:rsidRPr="00AA0CD1">
        <w:t xml:space="preserve"> de producere a energiei electrice din surse regenerabile pentru autoconsumul întreprinderilor sau pe alte programe/ scheme de ajutor de stat pentru finanțarea investițiilor în energie regenerabilă?</w:t>
      </w:r>
    </w:p>
    <w:p w14:paraId="472614AF" w14:textId="77777777" w:rsidR="00AA0CD1" w:rsidRPr="00AA0CD1" w:rsidRDefault="00AA0CD1" w:rsidP="00AA0CD1">
      <w:r w:rsidRPr="00AA0CD1">
        <w:t>Verificarea se face:</w:t>
      </w:r>
    </w:p>
    <w:p w14:paraId="1AF45F95" w14:textId="77777777" w:rsidR="00AA0CD1" w:rsidRPr="00AA0CD1" w:rsidRDefault="00AA0CD1" w:rsidP="00AA0CD1">
      <w:r w:rsidRPr="00AA0CD1">
        <w:t xml:space="preserve">-  în sistemul AFIR dacă solicitantul are proiect depus pe Schema de ajutor de stat privind sprijinirea </w:t>
      </w:r>
      <w:proofErr w:type="spellStart"/>
      <w:r w:rsidRPr="00AA0CD1">
        <w:t>investiţiilor</w:t>
      </w:r>
      <w:proofErr w:type="spellEnd"/>
      <w:r w:rsidRPr="00AA0CD1">
        <w:t xml:space="preserve"> în noi </w:t>
      </w:r>
      <w:proofErr w:type="spellStart"/>
      <w:r w:rsidRPr="00AA0CD1">
        <w:t>capacităţi</w:t>
      </w:r>
      <w:proofErr w:type="spellEnd"/>
      <w:r w:rsidRPr="00AA0CD1">
        <w:t xml:space="preserve"> de producere a energiei electrice din surse regenerabile pentru autoconsumul întreprinderilor din cadrul sectorului agricol </w:t>
      </w:r>
      <w:proofErr w:type="spellStart"/>
      <w:r w:rsidRPr="00AA0CD1">
        <w:t>şi</w:t>
      </w:r>
      <w:proofErr w:type="spellEnd"/>
      <w:r w:rsidRPr="00AA0CD1">
        <w:t xml:space="preserve"> industriei alimentare în vederea obținerii energiei regenerabile, aprobată prin Ordinul MADR nr. 70/2023, finanțată din Fondul de </w:t>
      </w:r>
      <w:r w:rsidRPr="00AA0CD1">
        <w:lastRenderedPageBreak/>
        <w:t>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03A116" w14:textId="77777777" w:rsidR="00AA0CD1" w:rsidRPr="00AA0CD1" w:rsidRDefault="00AA0CD1" w:rsidP="00AA0CD1">
      <w:r w:rsidRPr="00AA0CD1">
        <w:t>- în \\</w:t>
      </w:r>
      <w:proofErr w:type="spellStart"/>
      <w:r w:rsidRPr="00AA0CD1">
        <w:t>fs</w:t>
      </w:r>
      <w:proofErr w:type="spellEnd"/>
      <w:r w:rsidRPr="00AA0CD1">
        <w:t>\metodologie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247872F" w14:textId="77777777" w:rsidR="00AA0CD1" w:rsidRPr="00AA0CD1" w:rsidRDefault="00AA0CD1" w:rsidP="00AA0CD1">
      <w:r w:rsidRPr="00AA0CD1">
        <w:t>Dacă solicitantul nu se regăsește cu proiect depus/ finanțat prin alte surse de finanțare, se va bifa căsuța NU.</w:t>
      </w:r>
    </w:p>
    <w:p w14:paraId="2D19E6C6" w14:textId="77777777" w:rsidR="00AA0CD1" w:rsidRPr="00AA0CD1" w:rsidRDefault="00AA0CD1" w:rsidP="00AA0CD1">
      <w:r w:rsidRPr="00AA0CD1">
        <w:t>În cazul in care proiectul nu prevede investiții în energie regenerabilă se va bifa căsuța Nu este cazul.</w:t>
      </w:r>
    </w:p>
    <w:p w14:paraId="55B70575" w14:textId="77777777" w:rsidR="00AA0CD1" w:rsidRPr="00AA0CD1" w:rsidRDefault="00AA0CD1" w:rsidP="00AA0CD1">
      <w:r w:rsidRPr="00AA0CD1">
        <w:t>Se vor atașa print-</w:t>
      </w:r>
      <w:proofErr w:type="spellStart"/>
      <w:r w:rsidRPr="00AA0CD1">
        <w:t>screen</w:t>
      </w:r>
      <w:proofErr w:type="spellEnd"/>
      <w:r w:rsidRPr="00AA0CD1">
        <w:t>-urile cu rezultatul căutărilor</w:t>
      </w:r>
    </w:p>
    <w:p w14:paraId="695936F0" w14:textId="77777777" w:rsidR="00AA0CD1" w:rsidRPr="00AA0CD1" w:rsidRDefault="00AA0CD1" w:rsidP="00AA0CD1">
      <w:r w:rsidRPr="00AA0CD1">
        <w:t xml:space="preserve">3.Sunt </w:t>
      </w:r>
      <w:proofErr w:type="spellStart"/>
      <w:r w:rsidRPr="00AA0CD1">
        <w:t>investitiile</w:t>
      </w:r>
      <w:proofErr w:type="spellEnd"/>
      <w:r w:rsidRPr="00AA0CD1">
        <w:t xml:space="preserve"> eligibile în conformitate cu prevederile  Fisei DR 36-LEADER-Dezvoltarea locală plasată sub responsabilitatea </w:t>
      </w:r>
      <w:proofErr w:type="spellStart"/>
      <w:r w:rsidRPr="00AA0CD1">
        <w:t>comunitații</w:t>
      </w:r>
      <w:proofErr w:type="spellEnd"/>
      <w:r w:rsidRPr="00AA0CD1">
        <w:t xml:space="preserve"> prevederile Capitolului 4.7.3 Elemente comune suplimentare pentru intervențiile sectoriale pentru intervențiile de dezvoltare rurală sau comune atât pentru intervențiile sectoriale, cât și pentru cele de dezvoltare rurală din PNS, prevederile Fisei </w:t>
      </w:r>
      <w:proofErr w:type="spellStart"/>
      <w:r w:rsidRPr="00AA0CD1">
        <w:t>interventiei</w:t>
      </w:r>
      <w:proofErr w:type="spellEnd"/>
      <w:r w:rsidRPr="00AA0CD1">
        <w:t xml:space="preserve"> din SDL aprobat si Ghidului solicitantului GAL</w:t>
      </w:r>
    </w:p>
    <w:p w14:paraId="1E9D826F" w14:textId="77777777" w:rsidR="00AA0CD1" w:rsidRPr="00AA0CD1" w:rsidRDefault="00AA0CD1" w:rsidP="00AA0CD1">
      <w:r w:rsidRPr="00AA0CD1">
        <w:t xml:space="preserve">Expertul verifica daca cheltuielile eligibile </w:t>
      </w:r>
      <w:proofErr w:type="spellStart"/>
      <w:r w:rsidRPr="00AA0CD1">
        <w:t>prevazute</w:t>
      </w:r>
      <w:proofErr w:type="spellEnd"/>
      <w:r w:rsidRPr="00AA0CD1">
        <w:t xml:space="preserve"> in proiect </w:t>
      </w:r>
      <w:proofErr w:type="spellStart"/>
      <w:r w:rsidRPr="00AA0CD1">
        <w:t>indeplinesc</w:t>
      </w:r>
      <w:proofErr w:type="spellEnd"/>
      <w:r w:rsidRPr="00AA0CD1">
        <w:t xml:space="preserve"> </w:t>
      </w:r>
      <w:proofErr w:type="spellStart"/>
      <w:r w:rsidRPr="00AA0CD1">
        <w:t>conditiile</w:t>
      </w:r>
      <w:proofErr w:type="spellEnd"/>
      <w:r w:rsidRPr="00AA0CD1">
        <w:t xml:space="preserve"> procedurale aplicabile pentru a fi eligibile, respectiv </w:t>
      </w:r>
      <w:proofErr w:type="spellStart"/>
      <w:r w:rsidRPr="00AA0CD1">
        <w:t>dispoziţiile</w:t>
      </w:r>
      <w:proofErr w:type="spellEnd"/>
      <w:r w:rsidRPr="00AA0CD1">
        <w:t xml:space="preserve">  privind eligibilitatea cheltuielilor.</w:t>
      </w:r>
    </w:p>
    <w:p w14:paraId="1BA1AFB9" w14:textId="77777777" w:rsidR="00AA0CD1" w:rsidRPr="00AA0CD1" w:rsidRDefault="00AA0CD1" w:rsidP="00AA0CD1">
      <w:r w:rsidRPr="00AA0CD1">
        <w:t xml:space="preserve">4.Investitiile neeligibile au fost </w:t>
      </w:r>
      <w:proofErr w:type="spellStart"/>
      <w:r w:rsidRPr="00AA0CD1">
        <w:t>incadrate</w:t>
      </w:r>
      <w:proofErr w:type="spellEnd"/>
      <w:r w:rsidRPr="00AA0CD1">
        <w:t xml:space="preserve"> conform cheltuielilor neeligibile din OMADR 1570/2022 cu </w:t>
      </w:r>
      <w:proofErr w:type="spellStart"/>
      <w:r w:rsidRPr="00AA0CD1">
        <w:t>modificarile</w:t>
      </w:r>
      <w:proofErr w:type="spellEnd"/>
      <w:r w:rsidRPr="00AA0CD1">
        <w:t xml:space="preserve"> si </w:t>
      </w:r>
      <w:proofErr w:type="spellStart"/>
      <w:r w:rsidRPr="00AA0CD1">
        <w:t>completarile</w:t>
      </w:r>
      <w:proofErr w:type="spellEnd"/>
      <w:r w:rsidRPr="00AA0CD1">
        <w:t xml:space="preserve"> ulterioare, prevederilor Capitolului 4.7.3 din PS 2023-2027 si prevederilor din fisa </w:t>
      </w:r>
      <w:proofErr w:type="spellStart"/>
      <w:r w:rsidRPr="00AA0CD1">
        <w:t>Interventiei</w:t>
      </w:r>
      <w:proofErr w:type="spellEnd"/>
      <w:r w:rsidRPr="00AA0CD1">
        <w:t xml:space="preserve"> DR -36</w:t>
      </w:r>
    </w:p>
    <w:p w14:paraId="24DF060E" w14:textId="77777777" w:rsidR="00AA0CD1" w:rsidRPr="00AA0CD1" w:rsidRDefault="00AA0CD1" w:rsidP="00AA0CD1">
      <w:r w:rsidRPr="00AA0CD1">
        <w:t xml:space="preserve">Expertul verifica cheltuielile si se asigura ca cheltuielile neeligibile sunt incluse corect in buget. </w:t>
      </w:r>
    </w:p>
    <w:p w14:paraId="1AF80342" w14:textId="77777777" w:rsidR="00AA0CD1" w:rsidRPr="00AA0CD1" w:rsidRDefault="00AA0CD1" w:rsidP="00AA0CD1">
      <w:r w:rsidRPr="00AA0CD1">
        <w:t xml:space="preserve">5. Costurile generale ale proiectului, (acele costuri necesare pentru pregătirea </w:t>
      </w:r>
      <w:proofErr w:type="spellStart"/>
      <w:r w:rsidRPr="00AA0CD1">
        <w:t>şi</w:t>
      </w:r>
      <w:proofErr w:type="spellEnd"/>
      <w:r w:rsidRPr="00AA0CD1">
        <w:t xml:space="preserve"> implementarea proiectului, constând în cheltuieli pentru </w:t>
      </w:r>
      <w:proofErr w:type="spellStart"/>
      <w:r w:rsidRPr="00AA0CD1">
        <w:t>consultanţă</w:t>
      </w:r>
      <w:proofErr w:type="spellEnd"/>
      <w:r w:rsidRPr="00AA0CD1">
        <w:t xml:space="preserve">, proiectare, monitorizare </w:t>
      </w:r>
      <w:proofErr w:type="spellStart"/>
      <w:r w:rsidRPr="00AA0CD1">
        <w:t>şi</w:t>
      </w:r>
      <w:proofErr w:type="spellEnd"/>
      <w:r w:rsidRPr="00AA0CD1">
        <w:t xml:space="preserve"> management, inclusiv onorariile pentru consiliere privind durabilitatea economică </w:t>
      </w:r>
      <w:proofErr w:type="spellStart"/>
      <w:r w:rsidRPr="00AA0CD1">
        <w:t>şi</w:t>
      </w:r>
      <w:proofErr w:type="spellEnd"/>
      <w:r w:rsidRPr="00AA0CD1">
        <w:t xml:space="preserve"> de mediu, taxele pentru eliberarea certificatelor, precum </w:t>
      </w:r>
      <w:proofErr w:type="spellStart"/>
      <w:r w:rsidRPr="00AA0CD1">
        <w:t>şi</w:t>
      </w:r>
      <w:proofErr w:type="spellEnd"/>
      <w:r w:rsidRPr="00AA0CD1">
        <w:t xml:space="preserve"> cele privind </w:t>
      </w:r>
      <w:proofErr w:type="spellStart"/>
      <w:r w:rsidRPr="00AA0CD1">
        <w:t>obţinerea</w:t>
      </w:r>
      <w:proofErr w:type="spellEnd"/>
      <w:r w:rsidRPr="00AA0CD1">
        <w:t xml:space="preserve"> avizelor </w:t>
      </w:r>
      <w:proofErr w:type="spellStart"/>
      <w:r w:rsidRPr="00AA0CD1">
        <w:t>şi</w:t>
      </w:r>
      <w:proofErr w:type="spellEnd"/>
      <w:r w:rsidRPr="00AA0CD1">
        <w:t xml:space="preserve"> </w:t>
      </w:r>
      <w:proofErr w:type="spellStart"/>
      <w:r w:rsidRPr="00AA0CD1">
        <w:t>autorizaţiilor</w:t>
      </w:r>
      <w:proofErr w:type="spellEnd"/>
      <w:r w:rsidRPr="00AA0CD1">
        <w:t xml:space="preserve"> necesare implementării proiectelor, prevăzute în </w:t>
      </w:r>
      <w:proofErr w:type="spellStart"/>
      <w:r w:rsidRPr="00AA0CD1">
        <w:t>legislaţia</w:t>
      </w:r>
      <w:proofErr w:type="spellEnd"/>
      <w:r w:rsidRPr="00AA0CD1">
        <w:t xml:space="preserve"> </w:t>
      </w:r>
      <w:proofErr w:type="spellStart"/>
      <w:r w:rsidRPr="00AA0CD1">
        <w:t>naţională</w:t>
      </w:r>
      <w:proofErr w:type="spellEnd"/>
      <w:r w:rsidRPr="00AA0CD1">
        <w:t xml:space="preserve">), direct legate de realizarea investiției, nu </w:t>
      </w:r>
      <w:proofErr w:type="spellStart"/>
      <w:r w:rsidRPr="00AA0CD1">
        <w:t>depăşesc</w:t>
      </w:r>
      <w:proofErr w:type="spellEnd"/>
      <w:r w:rsidRPr="00AA0CD1">
        <w:t xml:space="preserve"> 10% din totalul cheltuielilor eligibile pentru proiectele care prevăd </w:t>
      </w:r>
      <w:proofErr w:type="spellStart"/>
      <w:r w:rsidRPr="00AA0CD1">
        <w:t>construcţii</w:t>
      </w:r>
      <w:proofErr w:type="spellEnd"/>
      <w:r w:rsidRPr="00AA0CD1">
        <w:t xml:space="preserve">-montaj, respectiv în limita a 5% pentru proiectele care prevăd </w:t>
      </w:r>
      <w:proofErr w:type="spellStart"/>
      <w:r w:rsidRPr="00AA0CD1">
        <w:t>investiţii</w:t>
      </w:r>
      <w:proofErr w:type="spellEnd"/>
      <w:r w:rsidRPr="00AA0CD1">
        <w:t xml:space="preserve"> neproductive </w:t>
      </w:r>
      <w:proofErr w:type="spellStart"/>
      <w:r w:rsidRPr="00AA0CD1">
        <w:t>şi</w:t>
      </w:r>
      <w:proofErr w:type="spellEnd"/>
      <w:r w:rsidRPr="00AA0CD1">
        <w:t xml:space="preserve"> în limita a 3% pentru </w:t>
      </w:r>
      <w:proofErr w:type="spellStart"/>
      <w:r w:rsidRPr="00AA0CD1">
        <w:t>investiţii</w:t>
      </w:r>
      <w:proofErr w:type="spellEnd"/>
      <w:r w:rsidRPr="00AA0CD1">
        <w:t xml:space="preserve"> în </w:t>
      </w:r>
      <w:proofErr w:type="spellStart"/>
      <w:r w:rsidRPr="00AA0CD1">
        <w:t>achiziţii</w:t>
      </w:r>
      <w:proofErr w:type="spellEnd"/>
      <w:r w:rsidRPr="00AA0CD1">
        <w:t xml:space="preserve">, altele decât cele referitoare la </w:t>
      </w:r>
      <w:proofErr w:type="spellStart"/>
      <w:r w:rsidRPr="00AA0CD1">
        <w:t>construcţii</w:t>
      </w:r>
      <w:proofErr w:type="spellEnd"/>
      <w:r w:rsidRPr="00AA0CD1">
        <w:t xml:space="preserve">-montaj </w:t>
      </w:r>
      <w:proofErr w:type="spellStart"/>
      <w:r w:rsidRPr="00AA0CD1">
        <w:t>şi</w:t>
      </w:r>
      <w:proofErr w:type="spellEnd"/>
      <w:r w:rsidRPr="00AA0CD1">
        <w:t xml:space="preserve"> </w:t>
      </w:r>
      <w:proofErr w:type="spellStart"/>
      <w:r w:rsidRPr="00AA0CD1">
        <w:t>investiţii</w:t>
      </w:r>
      <w:proofErr w:type="spellEnd"/>
      <w:r w:rsidRPr="00AA0CD1">
        <w:t xml:space="preserve"> neproductive?</w:t>
      </w:r>
    </w:p>
    <w:p w14:paraId="37A1A8FC" w14:textId="77777777" w:rsidR="00AA0CD1" w:rsidRPr="00AA0CD1" w:rsidRDefault="00AA0CD1" w:rsidP="00AA0CD1">
      <w:r w:rsidRPr="00AA0CD1">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4FDC9341" w14:textId="77777777" w:rsidR="00AA0CD1" w:rsidRPr="00AA0CD1" w:rsidRDefault="00AA0CD1" w:rsidP="00AA0CD1">
      <w:r w:rsidRPr="00AA0CD1">
        <w:lastRenderedPageBreak/>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C09F7EF" w14:textId="77777777" w:rsidR="00AA0CD1" w:rsidRPr="00AA0CD1" w:rsidRDefault="00AA0CD1" w:rsidP="00AA0CD1">
      <w:r w:rsidRPr="00AA0CD1">
        <w:t>2. Cheltuieli cu achiziționarea sau dezvoltarea de software și achiziționarea de brevete, licențe, drepturi de autor, mărci, etc.</w:t>
      </w:r>
    </w:p>
    <w:p w14:paraId="05796511" w14:textId="77777777" w:rsidR="00AA0CD1" w:rsidRPr="00AA0CD1" w:rsidRDefault="00AA0CD1" w:rsidP="00AA0CD1">
      <w:r w:rsidRPr="00AA0CD1">
        <w:t xml:space="preserve">Cheltuielile privind costurile generale ale proiectului pentru consultanță, proiectare, monitorizare și management, inclusiv onorariile pentru consiliere privind durabilitatea economică și de mediu, taxele pentru eliberarea certificatelor, precum </w:t>
      </w:r>
      <w:proofErr w:type="spellStart"/>
      <w:r w:rsidRPr="00AA0CD1">
        <w:t>şi</w:t>
      </w:r>
      <w:proofErr w:type="spellEnd"/>
      <w:r w:rsidRPr="00AA0CD1">
        <w:t xml:space="preserve"> cele privind </w:t>
      </w:r>
      <w:proofErr w:type="spellStart"/>
      <w:r w:rsidRPr="00AA0CD1">
        <w:t>obţinerea</w:t>
      </w:r>
      <w:proofErr w:type="spellEnd"/>
      <w:r w:rsidRPr="00AA0CD1">
        <w:t xml:space="preserve"> avizelor, acordurilor </w:t>
      </w:r>
      <w:proofErr w:type="spellStart"/>
      <w:r w:rsidRPr="00AA0CD1">
        <w:t>şi</w:t>
      </w:r>
      <w:proofErr w:type="spellEnd"/>
      <w:r w:rsidRPr="00AA0CD1">
        <w:t xml:space="preserve"> </w:t>
      </w:r>
      <w:proofErr w:type="spellStart"/>
      <w:r w:rsidRPr="00AA0CD1">
        <w:t>autorizaţiilor</w:t>
      </w:r>
      <w:proofErr w:type="spellEnd"/>
      <w:r w:rsidRPr="00AA0CD1">
        <w:t xml:space="preserve"> necesare implementării proiectelor, prevăzute în </w:t>
      </w:r>
      <w:proofErr w:type="spellStart"/>
      <w:r w:rsidRPr="00AA0CD1">
        <w:t>legislaţia</w:t>
      </w:r>
      <w:proofErr w:type="spellEnd"/>
      <w:r w:rsidRPr="00AA0CD1">
        <w:t xml:space="preserve"> </w:t>
      </w:r>
      <w:proofErr w:type="spellStart"/>
      <w:r w:rsidRPr="00AA0CD1">
        <w:t>naţională</w:t>
      </w:r>
      <w:proofErr w:type="spellEnd"/>
      <w:r w:rsidRPr="00AA0CD1">
        <w:t>.</w:t>
      </w:r>
    </w:p>
    <w:p w14:paraId="1D26FD77" w14:textId="77777777" w:rsidR="00AA0CD1" w:rsidRPr="00AA0CD1" w:rsidRDefault="00AA0CD1" w:rsidP="00AA0CD1">
      <w:r w:rsidRPr="00AA0CD1">
        <w:t xml:space="preserve">Cheltuielile privind costurile generale ale proiectului, inclusiv cele care sunt efectuate înaintea aprobării finanțării, sunt eligibile dacă respectă prevederile art. 18, alin. (1) din  Hotărârea nr. 1570/2022 </w:t>
      </w:r>
      <w:proofErr w:type="spellStart"/>
      <w:r w:rsidRPr="00AA0CD1">
        <w:t>şi</w:t>
      </w:r>
      <w:proofErr w:type="spellEnd"/>
      <w:r w:rsidRPr="00AA0CD1">
        <w:t xml:space="preserve"> îndeplinesc următoarele condiții:</w:t>
      </w:r>
    </w:p>
    <w:p w14:paraId="7BD69239" w14:textId="77777777" w:rsidR="00AA0CD1" w:rsidRPr="00AA0CD1" w:rsidRDefault="00AA0CD1" w:rsidP="00AA0CD1">
      <w:r w:rsidRPr="00AA0CD1">
        <w:t>a) respectă prevederile cap 4.7.3 din PS 2023-2027;</w:t>
      </w:r>
    </w:p>
    <w:p w14:paraId="71B4864C" w14:textId="77777777" w:rsidR="00AA0CD1" w:rsidRPr="00AA0CD1" w:rsidRDefault="00AA0CD1" w:rsidP="00AA0CD1">
      <w:r w:rsidRPr="00AA0CD1">
        <w:t xml:space="preserve">b) sunt prevăzute sau rezultă din aplicarea </w:t>
      </w:r>
      <w:proofErr w:type="spellStart"/>
      <w:r w:rsidRPr="00AA0CD1">
        <w:t>legislaţiei</w:t>
      </w:r>
      <w:proofErr w:type="spellEnd"/>
      <w:r w:rsidRPr="00AA0CD1">
        <w:t xml:space="preserve"> în vederea </w:t>
      </w:r>
      <w:proofErr w:type="spellStart"/>
      <w:r w:rsidRPr="00AA0CD1">
        <w:t>obţinerii</w:t>
      </w:r>
      <w:proofErr w:type="spellEnd"/>
      <w:r w:rsidRPr="00AA0CD1">
        <w:t xml:space="preserve"> de avize, acorduri </w:t>
      </w:r>
      <w:proofErr w:type="spellStart"/>
      <w:r w:rsidRPr="00AA0CD1">
        <w:t>şi</w:t>
      </w:r>
      <w:proofErr w:type="spellEnd"/>
      <w:r w:rsidRPr="00AA0CD1">
        <w:t xml:space="preserve"> </w:t>
      </w:r>
      <w:proofErr w:type="spellStart"/>
      <w:r w:rsidRPr="00AA0CD1">
        <w:t>autorizaţii</w:t>
      </w:r>
      <w:proofErr w:type="spellEnd"/>
      <w:r w:rsidRPr="00AA0CD1">
        <w:t xml:space="preserve"> necesare implementării </w:t>
      </w:r>
      <w:proofErr w:type="spellStart"/>
      <w:r w:rsidRPr="00AA0CD1">
        <w:t>activităţilor</w:t>
      </w:r>
      <w:proofErr w:type="spellEnd"/>
      <w:r w:rsidRPr="00AA0CD1">
        <w:t xml:space="preserve"> eligibile ale </w:t>
      </w:r>
      <w:proofErr w:type="spellStart"/>
      <w:r w:rsidRPr="00AA0CD1">
        <w:t>operaţiunii</w:t>
      </w:r>
      <w:proofErr w:type="spellEnd"/>
      <w:r w:rsidRPr="00AA0CD1">
        <w:t xml:space="preserve"> ori din </w:t>
      </w:r>
      <w:proofErr w:type="spellStart"/>
      <w:r w:rsidRPr="00AA0CD1">
        <w:t>cerinţele</w:t>
      </w:r>
      <w:proofErr w:type="spellEnd"/>
      <w:r w:rsidRPr="00AA0CD1">
        <w:t xml:space="preserve"> minime impuse de PS 2023-2027;</w:t>
      </w:r>
    </w:p>
    <w:p w14:paraId="3590F989" w14:textId="77777777" w:rsidR="00AA0CD1" w:rsidRPr="00AA0CD1" w:rsidRDefault="00AA0CD1" w:rsidP="00AA0CD1">
      <w:r w:rsidRPr="00AA0CD1">
        <w:t xml:space="preserve">c) sunt aferente, după caz: unor studii </w:t>
      </w:r>
      <w:proofErr w:type="spellStart"/>
      <w:r w:rsidRPr="00AA0CD1">
        <w:t>şi</w:t>
      </w:r>
      <w:proofErr w:type="spellEnd"/>
      <w:r w:rsidRPr="00AA0CD1">
        <w:t xml:space="preserve">/sau analize privind durabilitatea economică </w:t>
      </w:r>
      <w:proofErr w:type="spellStart"/>
      <w:r w:rsidRPr="00AA0CD1">
        <w:t>şi</w:t>
      </w:r>
      <w:proofErr w:type="spellEnd"/>
      <w:r w:rsidRPr="00AA0CD1">
        <w:t xml:space="preserve"> de mediu, studiu de fezabilitate, proiect tehnic, document de avizare a lucrărilor de </w:t>
      </w:r>
      <w:proofErr w:type="spellStart"/>
      <w:r w:rsidRPr="00AA0CD1">
        <w:t>intervenţie</w:t>
      </w:r>
      <w:proofErr w:type="spellEnd"/>
      <w:r w:rsidRPr="00AA0CD1">
        <w:t xml:space="preserve">, întocmite în conformitate cu prevederile </w:t>
      </w:r>
      <w:proofErr w:type="spellStart"/>
      <w:r w:rsidRPr="00AA0CD1">
        <w:t>legislaţiei</w:t>
      </w:r>
      <w:proofErr w:type="spellEnd"/>
      <w:r w:rsidRPr="00AA0CD1">
        <w:t xml:space="preserve"> în vigoare;</w:t>
      </w:r>
    </w:p>
    <w:p w14:paraId="15C1D437" w14:textId="77777777" w:rsidR="00AA0CD1" w:rsidRPr="00AA0CD1" w:rsidRDefault="00AA0CD1" w:rsidP="00AA0CD1">
      <w:r w:rsidRPr="00AA0CD1">
        <w:t xml:space="preserve">d) sunt necesare în procesul de </w:t>
      </w:r>
      <w:proofErr w:type="spellStart"/>
      <w:r w:rsidRPr="00AA0CD1">
        <w:t>achiziţii</w:t>
      </w:r>
      <w:proofErr w:type="spellEnd"/>
      <w:r w:rsidRPr="00AA0CD1">
        <w:t xml:space="preserve"> publice pentru </w:t>
      </w:r>
      <w:proofErr w:type="spellStart"/>
      <w:r w:rsidRPr="00AA0CD1">
        <w:t>activităţile</w:t>
      </w:r>
      <w:proofErr w:type="spellEnd"/>
      <w:r w:rsidRPr="00AA0CD1">
        <w:t xml:space="preserve"> eligibile ale </w:t>
      </w:r>
      <w:proofErr w:type="spellStart"/>
      <w:r w:rsidRPr="00AA0CD1">
        <w:t>operaţiunii</w:t>
      </w:r>
      <w:proofErr w:type="spellEnd"/>
      <w:r w:rsidRPr="00AA0CD1">
        <w:t>;</w:t>
      </w:r>
    </w:p>
    <w:p w14:paraId="47F6F47B" w14:textId="77777777" w:rsidR="00AA0CD1" w:rsidRPr="00AA0CD1" w:rsidRDefault="00AA0CD1" w:rsidP="00AA0CD1">
      <w:r w:rsidRPr="00AA0CD1">
        <w:t xml:space="preserve">e) sunt aferente </w:t>
      </w:r>
      <w:proofErr w:type="spellStart"/>
      <w:r w:rsidRPr="00AA0CD1">
        <w:t>activităţilor</w:t>
      </w:r>
      <w:proofErr w:type="spellEnd"/>
      <w:r w:rsidRPr="00AA0CD1">
        <w:t xml:space="preserve"> de coordonare </w:t>
      </w:r>
      <w:proofErr w:type="spellStart"/>
      <w:r w:rsidRPr="00AA0CD1">
        <w:t>şi</w:t>
      </w:r>
      <w:proofErr w:type="spellEnd"/>
      <w:r w:rsidRPr="00AA0CD1">
        <w:t xml:space="preserve"> supervizare a </w:t>
      </w:r>
      <w:proofErr w:type="spellStart"/>
      <w:r w:rsidRPr="00AA0CD1">
        <w:t>execuţiei</w:t>
      </w:r>
      <w:proofErr w:type="spellEnd"/>
      <w:r w:rsidRPr="00AA0CD1">
        <w:t xml:space="preserve"> </w:t>
      </w:r>
      <w:proofErr w:type="spellStart"/>
      <w:r w:rsidRPr="00AA0CD1">
        <w:t>şi</w:t>
      </w:r>
      <w:proofErr w:type="spellEnd"/>
      <w:r w:rsidRPr="00AA0CD1">
        <w:t xml:space="preserve"> </w:t>
      </w:r>
      <w:proofErr w:type="spellStart"/>
      <w:r w:rsidRPr="00AA0CD1">
        <w:t>recepţiei</w:t>
      </w:r>
      <w:proofErr w:type="spellEnd"/>
      <w:r w:rsidRPr="00AA0CD1">
        <w:t xml:space="preserve"> lucrărilor de </w:t>
      </w:r>
      <w:proofErr w:type="spellStart"/>
      <w:r w:rsidRPr="00AA0CD1">
        <w:t>construcţii</w:t>
      </w:r>
      <w:proofErr w:type="spellEnd"/>
      <w:r w:rsidRPr="00AA0CD1">
        <w:t>-montaj.</w:t>
      </w:r>
    </w:p>
    <w:p w14:paraId="680DFCDB" w14:textId="77777777" w:rsidR="00AA0CD1" w:rsidRPr="00AA0CD1" w:rsidRDefault="00AA0CD1" w:rsidP="00AA0CD1">
      <w:r w:rsidRPr="00AA0CD1">
        <w:t xml:space="preserve">Cheltuielile de consultanță </w:t>
      </w:r>
      <w:proofErr w:type="spellStart"/>
      <w:r w:rsidRPr="00AA0CD1">
        <w:t>şi</w:t>
      </w:r>
      <w:proofErr w:type="spellEnd"/>
      <w:r w:rsidRPr="00AA0CD1">
        <w:t xml:space="preserve"> pentru managementul proiectului sunt eligibile dacă respectă condițiile anterior menționate </w:t>
      </w:r>
      <w:proofErr w:type="spellStart"/>
      <w:r w:rsidRPr="00AA0CD1">
        <w:t>şi</w:t>
      </w:r>
      <w:proofErr w:type="spellEnd"/>
      <w:r w:rsidRPr="00AA0CD1">
        <w:t xml:space="preserve"> se vor deconta proporțional cu valoarea fiecărei </w:t>
      </w:r>
      <w:proofErr w:type="spellStart"/>
      <w:r w:rsidRPr="00AA0CD1">
        <w:t>tranşe</w:t>
      </w:r>
      <w:proofErr w:type="spellEnd"/>
      <w:r w:rsidRPr="00AA0CD1">
        <w:t xml:space="preserve"> de plată aferente proiectului. Excepție fac cheltuielile de consultanță pentru întocmirea dosarului Cererii de </w:t>
      </w:r>
      <w:proofErr w:type="spellStart"/>
      <w:r w:rsidRPr="00AA0CD1">
        <w:t>Finanţare</w:t>
      </w:r>
      <w:proofErr w:type="spellEnd"/>
      <w:r w:rsidRPr="00AA0CD1">
        <w:t xml:space="preserve">, care se pot deconta integral în cadrul primei </w:t>
      </w:r>
      <w:proofErr w:type="spellStart"/>
      <w:r w:rsidRPr="00AA0CD1">
        <w:t>tranşe</w:t>
      </w:r>
      <w:proofErr w:type="spellEnd"/>
      <w:r w:rsidRPr="00AA0CD1">
        <w:t xml:space="preserve"> de plată.</w:t>
      </w:r>
    </w:p>
    <w:p w14:paraId="7BAA4628" w14:textId="77777777" w:rsidR="00AA0CD1" w:rsidRPr="00AA0CD1" w:rsidRDefault="00AA0CD1" w:rsidP="00AA0CD1">
      <w:r w:rsidRPr="00AA0CD1">
        <w:t xml:space="preserve">Costurile generale ale proiectului la care se referă art. 18, alin. (1) din  Hotărârea nr. 1570/2022 se defalcă pe subcapitole bugetare în cadrul bugetului indicativ al proiectului </w:t>
      </w:r>
      <w:proofErr w:type="spellStart"/>
      <w:r w:rsidRPr="00AA0CD1">
        <w:t>şi</w:t>
      </w:r>
      <w:proofErr w:type="spellEnd"/>
      <w:r w:rsidRPr="00AA0CD1">
        <w:t xml:space="preserve"> trebuie să se încadreze în maximum 10% din totalul cheltuielilor eligibile (</w:t>
      </w:r>
      <w:proofErr w:type="spellStart"/>
      <w:r w:rsidRPr="00AA0CD1">
        <w:t>subcap</w:t>
      </w:r>
      <w:proofErr w:type="spellEnd"/>
      <w:r w:rsidRPr="00AA0CD1">
        <w:t xml:space="preserve"> 1.2 + </w:t>
      </w:r>
      <w:proofErr w:type="spellStart"/>
      <w:r w:rsidRPr="00AA0CD1">
        <w:t>subcap</w:t>
      </w:r>
      <w:proofErr w:type="spellEnd"/>
      <w:r w:rsidRPr="00AA0CD1">
        <w:t xml:space="preserve">. 1.3 + subcap.2.+Cap.4) pentru proiectele care prevăd </w:t>
      </w:r>
      <w:proofErr w:type="spellStart"/>
      <w:r w:rsidRPr="00AA0CD1">
        <w:t>construcţii</w:t>
      </w:r>
      <w:proofErr w:type="spellEnd"/>
      <w:r w:rsidRPr="00AA0CD1">
        <w:t xml:space="preserve">-montaj, 5% pentru proiectele care </w:t>
      </w:r>
      <w:proofErr w:type="spellStart"/>
      <w:r w:rsidRPr="00AA0CD1">
        <w:t>prevad</w:t>
      </w:r>
      <w:proofErr w:type="spellEnd"/>
      <w:r w:rsidRPr="00AA0CD1">
        <w:t xml:space="preserve"> </w:t>
      </w:r>
      <w:proofErr w:type="spellStart"/>
      <w:r w:rsidRPr="00AA0CD1">
        <w:t>investitii</w:t>
      </w:r>
      <w:proofErr w:type="spellEnd"/>
      <w:r w:rsidRPr="00AA0CD1">
        <w:t xml:space="preserve"> neproductive și în limita a 3% pentru proiectele care prevăd investiții în achiziții simple (altele </w:t>
      </w:r>
      <w:proofErr w:type="spellStart"/>
      <w:r w:rsidRPr="00AA0CD1">
        <w:t>decat</w:t>
      </w:r>
      <w:proofErr w:type="spellEnd"/>
      <w:r w:rsidRPr="00AA0CD1">
        <w:t xml:space="preserve"> cele care </w:t>
      </w:r>
      <w:proofErr w:type="spellStart"/>
      <w:r w:rsidRPr="00AA0CD1">
        <w:t>prevad</w:t>
      </w:r>
      <w:proofErr w:type="spellEnd"/>
      <w:r w:rsidRPr="00AA0CD1">
        <w:t xml:space="preserve"> </w:t>
      </w:r>
      <w:proofErr w:type="spellStart"/>
      <w:r w:rsidRPr="00AA0CD1">
        <w:t>constructii</w:t>
      </w:r>
      <w:proofErr w:type="spellEnd"/>
      <w:r w:rsidRPr="00AA0CD1">
        <w:t xml:space="preserve">-montaj si </w:t>
      </w:r>
      <w:proofErr w:type="spellStart"/>
      <w:r w:rsidRPr="00AA0CD1">
        <w:t>investitii</w:t>
      </w:r>
      <w:proofErr w:type="spellEnd"/>
      <w:r w:rsidRPr="00AA0CD1">
        <w:t xml:space="preserve"> neproductive). </w:t>
      </w:r>
    </w:p>
    <w:p w14:paraId="4E525C40" w14:textId="77777777" w:rsidR="00AA0CD1" w:rsidRPr="00AA0CD1" w:rsidRDefault="00AA0CD1" w:rsidP="00AA0CD1">
      <w:r w:rsidRPr="00AA0CD1">
        <w:t xml:space="preserve">Studiile de fezabilitate, proiectele tehnice </w:t>
      </w:r>
      <w:proofErr w:type="spellStart"/>
      <w:r w:rsidRPr="00AA0CD1">
        <w:t>şi</w:t>
      </w:r>
      <w:proofErr w:type="spellEnd"/>
      <w:r w:rsidRPr="00AA0CD1">
        <w:t xml:space="preserve">/sau </w:t>
      </w:r>
      <w:proofErr w:type="spellStart"/>
      <w:r w:rsidRPr="00AA0CD1">
        <w:t>documentaţiile</w:t>
      </w:r>
      <w:proofErr w:type="spellEnd"/>
      <w:r w:rsidRPr="00AA0CD1">
        <w:t xml:space="preserve"> de avizare a lucrărilor de </w:t>
      </w:r>
      <w:proofErr w:type="spellStart"/>
      <w:r w:rsidRPr="00AA0CD1">
        <w:t>intervenţie</w:t>
      </w:r>
      <w:proofErr w:type="spellEnd"/>
      <w:r w:rsidRPr="00AA0CD1">
        <w:t xml:space="preserve">, aferente cererilor de </w:t>
      </w:r>
      <w:proofErr w:type="spellStart"/>
      <w:r w:rsidRPr="00AA0CD1">
        <w:t>finanţare</w:t>
      </w:r>
      <w:proofErr w:type="spellEnd"/>
      <w:r w:rsidRPr="00AA0CD1">
        <w:t xml:space="preserve"> depuse de </w:t>
      </w:r>
      <w:proofErr w:type="spellStart"/>
      <w:r w:rsidRPr="00AA0CD1">
        <w:t>solicitanţii</w:t>
      </w:r>
      <w:proofErr w:type="spellEnd"/>
      <w:r w:rsidRPr="00AA0CD1">
        <w:t xml:space="preserve"> pe </w:t>
      </w:r>
      <w:proofErr w:type="spellStart"/>
      <w:r w:rsidRPr="00AA0CD1">
        <w:t>intervenţiile</w:t>
      </w:r>
      <w:proofErr w:type="spellEnd"/>
      <w:r w:rsidRPr="00AA0CD1">
        <w:t xml:space="preserve"> din PS 2023-2027, trebuie întocmite potrivit prevederilor Hotărârii Guvernului nr. 907/2016 privind etapele de elaborare </w:t>
      </w:r>
      <w:proofErr w:type="spellStart"/>
      <w:r w:rsidRPr="00AA0CD1">
        <w:t>şi</w:t>
      </w:r>
      <w:proofErr w:type="spellEnd"/>
      <w:r w:rsidRPr="00AA0CD1">
        <w:t xml:space="preserve"> </w:t>
      </w:r>
      <w:proofErr w:type="spellStart"/>
      <w:r w:rsidRPr="00AA0CD1">
        <w:t>conţinutul</w:t>
      </w:r>
      <w:proofErr w:type="spellEnd"/>
      <w:r w:rsidRPr="00AA0CD1">
        <w:t xml:space="preserve">-cadru al </w:t>
      </w:r>
      <w:proofErr w:type="spellStart"/>
      <w:r w:rsidRPr="00AA0CD1">
        <w:t>documentaţiilor</w:t>
      </w:r>
      <w:proofErr w:type="spellEnd"/>
      <w:r w:rsidRPr="00AA0CD1">
        <w:t xml:space="preserve"> </w:t>
      </w:r>
      <w:proofErr w:type="spellStart"/>
      <w:r w:rsidRPr="00AA0CD1">
        <w:t>tehnico</w:t>
      </w:r>
      <w:proofErr w:type="spellEnd"/>
      <w:r w:rsidRPr="00AA0CD1">
        <w:t xml:space="preserve">-economice aferente obiectivelor/proiectelor de </w:t>
      </w:r>
      <w:proofErr w:type="spellStart"/>
      <w:r w:rsidRPr="00AA0CD1">
        <w:t>investiţii</w:t>
      </w:r>
      <w:proofErr w:type="spellEnd"/>
      <w:r w:rsidRPr="00AA0CD1">
        <w:t xml:space="preserve"> </w:t>
      </w:r>
      <w:proofErr w:type="spellStart"/>
      <w:r w:rsidRPr="00AA0CD1">
        <w:t>finanţate</w:t>
      </w:r>
      <w:proofErr w:type="spellEnd"/>
      <w:r w:rsidRPr="00AA0CD1">
        <w:t xml:space="preserve"> din fonduri publice, cu modificările </w:t>
      </w:r>
      <w:proofErr w:type="spellStart"/>
      <w:r w:rsidRPr="00AA0CD1">
        <w:t>şi</w:t>
      </w:r>
      <w:proofErr w:type="spellEnd"/>
      <w:r w:rsidRPr="00AA0CD1">
        <w:t xml:space="preserve"> completările </w:t>
      </w:r>
      <w:r w:rsidRPr="00AA0CD1">
        <w:lastRenderedPageBreak/>
        <w:t xml:space="preserve">ulterioare, </w:t>
      </w:r>
      <w:proofErr w:type="spellStart"/>
      <w:r w:rsidRPr="00AA0CD1">
        <w:t>şi</w:t>
      </w:r>
      <w:proofErr w:type="spellEnd"/>
      <w:r w:rsidRPr="00AA0CD1">
        <w:t xml:space="preserve"> trebuie să </w:t>
      </w:r>
      <w:proofErr w:type="spellStart"/>
      <w:r w:rsidRPr="00AA0CD1">
        <w:t>conţină</w:t>
      </w:r>
      <w:proofErr w:type="spellEnd"/>
      <w:r w:rsidRPr="00AA0CD1">
        <w:t xml:space="preserve"> </w:t>
      </w:r>
      <w:proofErr w:type="spellStart"/>
      <w:r w:rsidRPr="00AA0CD1">
        <w:t>informaţii</w:t>
      </w:r>
      <w:proofErr w:type="spellEnd"/>
      <w:r w:rsidRPr="00AA0CD1">
        <w:t xml:space="preserve"> tehnice, economice, detaliate </w:t>
      </w:r>
      <w:proofErr w:type="spellStart"/>
      <w:r w:rsidRPr="00AA0CD1">
        <w:t>şi</w:t>
      </w:r>
      <w:proofErr w:type="spellEnd"/>
      <w:r w:rsidRPr="00AA0CD1">
        <w:t xml:space="preserve"> relevante în raport cu proiectul propus.</w:t>
      </w:r>
    </w:p>
    <w:p w14:paraId="48A9D67F" w14:textId="77777777" w:rsidR="00AA0CD1" w:rsidRPr="00AA0CD1" w:rsidRDefault="00AA0CD1" w:rsidP="00AA0CD1">
      <w:r w:rsidRPr="00AA0CD1">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36969869" w14:textId="77777777" w:rsidR="00AA0CD1" w:rsidRPr="00AA0CD1" w:rsidRDefault="00AA0CD1" w:rsidP="00AA0CD1">
      <w:r w:rsidRPr="00AA0CD1">
        <w:t xml:space="preserve">Pentru  costurile eligibile și neeligibile, expertul verifica daca costurile eligibile și neeligibile prezentate mai sus se </w:t>
      </w:r>
      <w:proofErr w:type="spellStart"/>
      <w:r w:rsidRPr="00AA0CD1">
        <w:t>regasesc</w:t>
      </w:r>
      <w:proofErr w:type="spellEnd"/>
      <w:r w:rsidRPr="00AA0CD1">
        <w:t xml:space="preserve"> in bugetul indicativ. Daca aceste costuri se </w:t>
      </w:r>
      <w:proofErr w:type="spellStart"/>
      <w:r w:rsidRPr="00AA0CD1">
        <w:t>regasesc</w:t>
      </w:r>
      <w:proofErr w:type="spellEnd"/>
      <w:r w:rsidRPr="00AA0CD1">
        <w:t xml:space="preserve"> in bugetul indicativ, se </w:t>
      </w:r>
      <w:proofErr w:type="spellStart"/>
      <w:r w:rsidRPr="00AA0CD1">
        <w:t>bifeaza</w:t>
      </w:r>
      <w:proofErr w:type="spellEnd"/>
      <w:r w:rsidRPr="00AA0CD1">
        <w:t xml:space="preserve"> </w:t>
      </w:r>
      <w:proofErr w:type="spellStart"/>
      <w:r w:rsidRPr="00AA0CD1">
        <w:t>casuta</w:t>
      </w:r>
      <w:proofErr w:type="spellEnd"/>
      <w:r w:rsidRPr="00AA0CD1">
        <w:t xml:space="preserve"> </w:t>
      </w:r>
      <w:proofErr w:type="spellStart"/>
      <w:r w:rsidRPr="00AA0CD1">
        <w:t>corespunzatoare</w:t>
      </w:r>
      <w:proofErr w:type="spellEnd"/>
      <w:r w:rsidRPr="00AA0CD1">
        <w:t xml:space="preserve"> din dreptul </w:t>
      </w:r>
      <w:proofErr w:type="spellStart"/>
      <w:r w:rsidRPr="00AA0CD1">
        <w:t>fiecarei</w:t>
      </w:r>
      <w:proofErr w:type="spellEnd"/>
      <w:r w:rsidRPr="00AA0CD1">
        <w:t xml:space="preserve"> cheltuieli eligibile și neeligibile si se verifica daca aceste costuri se </w:t>
      </w:r>
      <w:proofErr w:type="spellStart"/>
      <w:r w:rsidRPr="00AA0CD1">
        <w:t>regasesc</w:t>
      </w:r>
      <w:proofErr w:type="spellEnd"/>
      <w:r w:rsidRPr="00AA0CD1">
        <w:t xml:space="preserve"> in coloana de cheltuieli aferentă. </w:t>
      </w:r>
    </w:p>
    <w:p w14:paraId="4A61B88E" w14:textId="77777777" w:rsidR="00AA0CD1" w:rsidRPr="00AA0CD1" w:rsidRDefault="00AA0CD1" w:rsidP="00AA0CD1">
      <w:r w:rsidRPr="00AA0CD1">
        <w:t xml:space="preserve">Daca in urma </w:t>
      </w:r>
      <w:proofErr w:type="spellStart"/>
      <w:r w:rsidRPr="00AA0CD1">
        <w:t>verificarii</w:t>
      </w:r>
      <w:proofErr w:type="spellEnd"/>
      <w:r w:rsidRPr="00AA0CD1">
        <w:t xml:space="preserve"> se constata ca cheltuielile eligibile si neeligibile sunt trecute in coloanele </w:t>
      </w:r>
      <w:proofErr w:type="spellStart"/>
      <w:r w:rsidRPr="00AA0CD1">
        <w:t>corespunzatoare</w:t>
      </w:r>
      <w:proofErr w:type="spellEnd"/>
      <w:r w:rsidRPr="00AA0CD1">
        <w:t xml:space="preserve"> acestora,  expertul </w:t>
      </w:r>
      <w:proofErr w:type="spellStart"/>
      <w:r w:rsidRPr="00AA0CD1">
        <w:t>bifeaza</w:t>
      </w:r>
      <w:proofErr w:type="spellEnd"/>
      <w:r w:rsidRPr="00AA0CD1">
        <w:t xml:space="preserve"> DA in </w:t>
      </w:r>
      <w:proofErr w:type="spellStart"/>
      <w:r w:rsidRPr="00AA0CD1">
        <w:t>casuta</w:t>
      </w:r>
      <w:proofErr w:type="spellEnd"/>
      <w:r w:rsidRPr="00AA0CD1">
        <w:t xml:space="preserve"> </w:t>
      </w:r>
      <w:proofErr w:type="spellStart"/>
      <w:r w:rsidRPr="00AA0CD1">
        <w:t>corespunzatoare</w:t>
      </w:r>
      <w:proofErr w:type="spellEnd"/>
      <w:r w:rsidRPr="00AA0CD1">
        <w:t xml:space="preserve">, in caz contrar </w:t>
      </w:r>
      <w:proofErr w:type="spellStart"/>
      <w:r w:rsidRPr="00AA0CD1">
        <w:t>bifeaza</w:t>
      </w:r>
      <w:proofErr w:type="spellEnd"/>
      <w:r w:rsidRPr="00AA0CD1">
        <w:t xml:space="preserve"> NU si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Observatii</w:t>
      </w:r>
      <w:proofErr w:type="spellEnd"/>
      <w:r w:rsidRPr="00AA0CD1">
        <w:t>, aceste cheltuieli fiind neeligibile.</w:t>
      </w:r>
    </w:p>
    <w:p w14:paraId="21F1F335" w14:textId="77777777" w:rsidR="00AA0CD1" w:rsidRPr="00AA0CD1" w:rsidRDefault="00AA0CD1" w:rsidP="00AA0CD1">
      <w:r w:rsidRPr="00AA0CD1">
        <w:t xml:space="preserve">Având în vedere că la </w:t>
      </w:r>
      <w:proofErr w:type="spellStart"/>
      <w:r w:rsidRPr="00AA0CD1">
        <w:t>subcap</w:t>
      </w:r>
      <w:proofErr w:type="spellEnd"/>
      <w:r w:rsidRPr="00AA0CD1">
        <w:t xml:space="preserve">. 4.3 </w:t>
      </w:r>
      <w:proofErr w:type="spellStart"/>
      <w:r w:rsidRPr="00AA0CD1">
        <w:t>şi</w:t>
      </w:r>
      <w:proofErr w:type="spellEnd"/>
      <w:r w:rsidRPr="00AA0CD1">
        <w:t xml:space="preserve"> 4.4 se cuprind cheltuieli pentru </w:t>
      </w:r>
      <w:proofErr w:type="spellStart"/>
      <w:r w:rsidRPr="00AA0CD1">
        <w:t>achizitionarea</w:t>
      </w:r>
      <w:proofErr w:type="spellEnd"/>
      <w:r w:rsidRPr="00AA0CD1">
        <w:t xml:space="preserve"> utilajelor </w:t>
      </w:r>
      <w:proofErr w:type="spellStart"/>
      <w:r w:rsidRPr="00AA0CD1">
        <w:t>şi</w:t>
      </w:r>
      <w:proofErr w:type="spellEnd"/>
      <w:r w:rsidRPr="00AA0CD1">
        <w:t xml:space="preserve"> echipamentelor,  toate utilajele </w:t>
      </w:r>
      <w:proofErr w:type="spellStart"/>
      <w:r w:rsidRPr="00AA0CD1">
        <w:t>şi</w:t>
      </w:r>
      <w:proofErr w:type="spellEnd"/>
      <w:r w:rsidRPr="00AA0CD1">
        <w:t xml:space="preserve"> echipamentele se pot prezenta </w:t>
      </w:r>
      <w:proofErr w:type="spellStart"/>
      <w:r w:rsidRPr="00AA0CD1">
        <w:t>intr</w:t>
      </w:r>
      <w:proofErr w:type="spellEnd"/>
      <w:r w:rsidRPr="00AA0CD1">
        <w:t xml:space="preserve">-un singur deviz pe obiect. </w:t>
      </w:r>
    </w:p>
    <w:p w14:paraId="5A0C0701" w14:textId="77777777" w:rsidR="00AA0CD1" w:rsidRPr="00AA0CD1" w:rsidRDefault="00AA0CD1" w:rsidP="00AA0CD1">
      <w:r w:rsidRPr="00AA0CD1">
        <w:t xml:space="preserve">Nu este necesar ca solicitantul să prezinte pentru fiecare utilaj </w:t>
      </w:r>
      <w:proofErr w:type="spellStart"/>
      <w:r w:rsidRPr="00AA0CD1">
        <w:t>şi</w:t>
      </w:r>
      <w:proofErr w:type="spellEnd"/>
      <w:r w:rsidRPr="00AA0CD1">
        <w:t xml:space="preserve"> echipament câte un deviz pe obiect!</w:t>
      </w:r>
    </w:p>
    <w:p w14:paraId="1A758789" w14:textId="77777777" w:rsidR="00AA0CD1" w:rsidRPr="00AA0CD1" w:rsidRDefault="00AA0CD1" w:rsidP="00AA0CD1">
      <w:r w:rsidRPr="00AA0CD1">
        <w:t xml:space="preserve">Dacă aceste costuri se încadrează la rubrica neeligibile, expertul bifează DA în caseta corespunzătoare, în caz contrar solicită corectarea bugetului indicativ prin fișa de informații suplimentare. </w:t>
      </w:r>
    </w:p>
    <w:p w14:paraId="29DD41E7" w14:textId="77777777" w:rsidR="00AA0CD1" w:rsidRPr="00AA0CD1" w:rsidRDefault="00AA0CD1" w:rsidP="00AA0CD1">
      <w:r w:rsidRPr="00AA0CD1">
        <w:t xml:space="preserve">6.Cheltuielile diverse </w:t>
      </w:r>
      <w:proofErr w:type="spellStart"/>
      <w:r w:rsidRPr="00AA0CD1">
        <w:t>şi</w:t>
      </w:r>
      <w:proofErr w:type="spellEnd"/>
      <w:r w:rsidRPr="00AA0CD1">
        <w:t xml:space="preserve"> </w:t>
      </w:r>
      <w:proofErr w:type="spellStart"/>
      <w:r w:rsidRPr="00AA0CD1">
        <w:t>neprevazute</w:t>
      </w:r>
      <w:proofErr w:type="spellEnd"/>
      <w:r w:rsidRPr="00AA0CD1">
        <w:t xml:space="preserve"> (Cap. 5.3) din Bugetul indicativ se încadrează în procentul de  maxim 10% din valoarea cheltuielilor </w:t>
      </w:r>
      <w:proofErr w:type="spellStart"/>
      <w:r w:rsidRPr="00AA0CD1">
        <w:t>prevazute</w:t>
      </w:r>
      <w:proofErr w:type="spellEnd"/>
      <w:r w:rsidRPr="00AA0CD1">
        <w:t xml:space="preserve"> la cap./ </w:t>
      </w:r>
      <w:proofErr w:type="spellStart"/>
      <w:r w:rsidRPr="00AA0CD1">
        <w:t>subcap</w:t>
      </w:r>
      <w:proofErr w:type="spellEnd"/>
      <w:r w:rsidRPr="00AA0CD1">
        <w:t xml:space="preserve">. 1.2, 1.3, 1.4, 2, 3.5, 3.8  </w:t>
      </w:r>
      <w:proofErr w:type="spellStart"/>
      <w:r w:rsidRPr="00AA0CD1">
        <w:t>şi</w:t>
      </w:r>
      <w:proofErr w:type="spellEnd"/>
      <w:r w:rsidRPr="00AA0CD1">
        <w:t xml:space="preserve"> 4 din devizul general, conform </w:t>
      </w:r>
      <w:proofErr w:type="spellStart"/>
      <w:r w:rsidRPr="00AA0CD1">
        <w:t>legislaţiei</w:t>
      </w:r>
      <w:proofErr w:type="spellEnd"/>
      <w:r w:rsidRPr="00AA0CD1">
        <w:t xml:space="preserve"> în vigoare?</w:t>
      </w:r>
    </w:p>
    <w:p w14:paraId="2835F810" w14:textId="77777777" w:rsidR="00AA0CD1" w:rsidRPr="00AA0CD1" w:rsidRDefault="00AA0CD1" w:rsidP="00AA0CD1">
      <w:r w:rsidRPr="00AA0CD1">
        <w:t xml:space="preserve">Expertul verifica in bugetul indicativ daca valoarea cheltuielilor diverse </w:t>
      </w:r>
      <w:proofErr w:type="spellStart"/>
      <w:r w:rsidRPr="00AA0CD1">
        <w:t>şi</w:t>
      </w:r>
      <w:proofErr w:type="spellEnd"/>
      <w:r w:rsidRPr="00AA0CD1">
        <w:t xml:space="preserve"> </w:t>
      </w:r>
      <w:proofErr w:type="spellStart"/>
      <w:r w:rsidRPr="00AA0CD1">
        <w:t>neprevazute</w:t>
      </w:r>
      <w:proofErr w:type="spellEnd"/>
      <w:r w:rsidRPr="00AA0CD1">
        <w:t xml:space="preserve"> se </w:t>
      </w:r>
      <w:proofErr w:type="spellStart"/>
      <w:r w:rsidRPr="00AA0CD1">
        <w:t>incadreaza</w:t>
      </w:r>
      <w:proofErr w:type="spellEnd"/>
      <w:r w:rsidRPr="00AA0CD1">
        <w:t xml:space="preserve"> in procentul de 10% din totalul </w:t>
      </w:r>
      <w:proofErr w:type="spellStart"/>
      <w:r w:rsidRPr="00AA0CD1">
        <w:t>subcap</w:t>
      </w:r>
      <w:proofErr w:type="spellEnd"/>
      <w:r w:rsidRPr="00AA0CD1">
        <w:t xml:space="preserve">. 1.2 +subcap.1.3+ subcap.1.4 + Cap.2 + Cap.3.5+ Cap.3.8   + Cap.4A . </w:t>
      </w:r>
    </w:p>
    <w:p w14:paraId="397A39AE" w14:textId="77777777" w:rsidR="00AA0CD1" w:rsidRPr="00AA0CD1" w:rsidRDefault="00AA0CD1" w:rsidP="00AA0CD1">
      <w:r w:rsidRPr="00AA0CD1">
        <w:t xml:space="preserve">Daca aceste costuri se </w:t>
      </w:r>
      <w:proofErr w:type="spellStart"/>
      <w:r w:rsidRPr="00AA0CD1">
        <w:t>incadreaza</w:t>
      </w:r>
      <w:proofErr w:type="spellEnd"/>
      <w:r w:rsidRPr="00AA0CD1">
        <w:t xml:space="preserve"> in procentul specificat mai sus, expertul bifează DA in caseta </w:t>
      </w:r>
      <w:proofErr w:type="spellStart"/>
      <w:r w:rsidRPr="00AA0CD1">
        <w:t>corespunzatoare</w:t>
      </w:r>
      <w:proofErr w:type="spellEnd"/>
      <w:r w:rsidRPr="00AA0CD1">
        <w:t xml:space="preserve">, in caz contrar bifează NU </w:t>
      </w:r>
      <w:proofErr w:type="spellStart"/>
      <w:r w:rsidRPr="00AA0CD1">
        <w:t>şi</w:t>
      </w:r>
      <w:proofErr w:type="spellEnd"/>
      <w:r w:rsidRPr="00AA0CD1">
        <w:t xml:space="preserve">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Observaţii</w:t>
      </w:r>
      <w:proofErr w:type="spellEnd"/>
      <w:r w:rsidRPr="00AA0CD1">
        <w:t>.</w:t>
      </w:r>
    </w:p>
    <w:p w14:paraId="2103A713" w14:textId="77777777" w:rsidR="00AA0CD1" w:rsidRPr="00AA0CD1" w:rsidRDefault="00AA0CD1" w:rsidP="00AA0CD1">
      <w:r w:rsidRPr="00AA0CD1">
        <w:t xml:space="preserve">Prin transmiterea de către solicitant a răspunsului cu bugetul corectat, expertul completează bugetul din fișa E1.2L și bifează DA cu diferențe și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Observații.</w:t>
      </w:r>
    </w:p>
    <w:p w14:paraId="242D35BB" w14:textId="77777777" w:rsidR="00AA0CD1" w:rsidRPr="00AA0CD1" w:rsidRDefault="00AA0CD1" w:rsidP="00AA0CD1">
      <w:r w:rsidRPr="00AA0CD1">
        <w:t xml:space="preserve">În cazul în care solicitantul nu transmite răspunsul cu bugetul corectat, expertul bifează  NU și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Observții</w:t>
      </w:r>
      <w:proofErr w:type="spellEnd"/>
      <w:r w:rsidRPr="00AA0CD1">
        <w:t xml:space="preserve">. </w:t>
      </w:r>
    </w:p>
    <w:p w14:paraId="757318C1" w14:textId="77777777" w:rsidR="00AA0CD1" w:rsidRPr="00AA0CD1" w:rsidRDefault="00AA0CD1" w:rsidP="00AA0CD1">
      <w:r w:rsidRPr="00AA0CD1">
        <w:t xml:space="preserve">Cererea de </w:t>
      </w:r>
      <w:proofErr w:type="spellStart"/>
      <w:r w:rsidRPr="00AA0CD1">
        <w:t>finanţare</w:t>
      </w:r>
      <w:proofErr w:type="spellEnd"/>
      <w:r w:rsidRPr="00AA0CD1">
        <w:t xml:space="preserve"> este declarată eligibilă prin bifarea căsuței corespunzătoare DA/DA cu diferențe.</w:t>
      </w:r>
    </w:p>
    <w:p w14:paraId="5B898B70" w14:textId="77777777" w:rsidR="00AA0CD1" w:rsidRPr="00AA0CD1" w:rsidRDefault="00AA0CD1" w:rsidP="00AA0CD1">
      <w:r w:rsidRPr="00AA0CD1">
        <w:lastRenderedPageBreak/>
        <w:t>7.TVA-ul aferent cheltuielilor eligibile este trecut în coloana cheltuielilor eligibile (dacă solicitantul e neplătitor de TVA).</w:t>
      </w:r>
    </w:p>
    <w:p w14:paraId="46B7341C" w14:textId="77777777" w:rsidR="00AA0CD1" w:rsidRPr="00AA0CD1" w:rsidRDefault="00AA0CD1" w:rsidP="00AA0CD1">
      <w:r w:rsidRPr="00AA0CD1">
        <w:t xml:space="preserve">Taxa pe valoarea adăugată este cheltuială neeligibilă, cu </w:t>
      </w:r>
      <w:proofErr w:type="spellStart"/>
      <w:r w:rsidRPr="00AA0CD1">
        <w:t>excepţia</w:t>
      </w:r>
      <w:proofErr w:type="spellEnd"/>
      <w:r w:rsidRPr="00AA0CD1">
        <w:t xml:space="preserve"> cazului în care aceasta nu se poate recupera în temeiul </w:t>
      </w:r>
      <w:proofErr w:type="spellStart"/>
      <w:r w:rsidRPr="00AA0CD1">
        <w:t>legislaţiei</w:t>
      </w:r>
      <w:proofErr w:type="spellEnd"/>
      <w:r w:rsidRPr="00AA0CD1">
        <w:t xml:space="preserve"> </w:t>
      </w:r>
      <w:proofErr w:type="spellStart"/>
      <w:r w:rsidRPr="00AA0CD1">
        <w:t>naţionale</w:t>
      </w:r>
      <w:proofErr w:type="spellEnd"/>
      <w:r w:rsidRPr="00AA0CD1">
        <w:t xml:space="preserve"> privind TVA-</w:t>
      </w:r>
      <w:proofErr w:type="spellStart"/>
      <w:r w:rsidRPr="00AA0CD1">
        <w:t>ul</w:t>
      </w:r>
      <w:proofErr w:type="spellEnd"/>
      <w:r w:rsidRPr="00AA0CD1">
        <w:t xml:space="preserve"> și a prevederilor specifice pentru instrumente financiare.</w:t>
      </w:r>
    </w:p>
    <w:p w14:paraId="7D56E9A3" w14:textId="77777777" w:rsidR="00AA0CD1" w:rsidRPr="00AA0CD1" w:rsidRDefault="00AA0CD1" w:rsidP="00AA0CD1">
      <w:r w:rsidRPr="00AA0CD1">
        <w:t xml:space="preserve">Expertul verifică dacă solicitantul a bifat </w:t>
      </w:r>
      <w:proofErr w:type="spellStart"/>
      <w:r w:rsidRPr="00AA0CD1">
        <w:t>căsuţa</w:t>
      </w:r>
      <w:proofErr w:type="spellEnd"/>
      <w:r w:rsidRPr="00AA0CD1">
        <w:t xml:space="preserve"> corespunzătoare în </w:t>
      </w:r>
      <w:proofErr w:type="spellStart"/>
      <w:r w:rsidRPr="00AA0CD1">
        <w:t>declaraţia</w:t>
      </w:r>
      <w:proofErr w:type="spellEnd"/>
      <w:r w:rsidRPr="00AA0CD1">
        <w:t xml:space="preserve"> F.</w:t>
      </w:r>
    </w:p>
    <w:p w14:paraId="0A4E1FC2" w14:textId="77777777" w:rsidR="00AA0CD1" w:rsidRPr="00AA0CD1" w:rsidRDefault="00AA0CD1" w:rsidP="00AA0CD1">
      <w:r w:rsidRPr="00AA0CD1">
        <w:t>Dacă solicitantul este plătitor de TVA, valoarea TVA aferent cheltuielilor eligibile purtătoare de TVA,  este trecută în coloana cheltuielilor neeligibile.</w:t>
      </w:r>
    </w:p>
    <w:p w14:paraId="72250D98" w14:textId="77777777" w:rsidR="00AA0CD1" w:rsidRPr="00AA0CD1" w:rsidRDefault="00AA0CD1" w:rsidP="00AA0CD1">
      <w:r w:rsidRPr="00AA0CD1">
        <w:t xml:space="preserve">Expertul verifică dacă valoare TVA este trecută în coloana cheltuielilor neeligibile, în cazul în care solicitantul a declarat că este plătitor de TVA, </w:t>
      </w:r>
      <w:proofErr w:type="spellStart"/>
      <w:r w:rsidRPr="00AA0CD1">
        <w:t>şi</w:t>
      </w:r>
      <w:proofErr w:type="spellEnd"/>
      <w:r w:rsidRPr="00AA0CD1">
        <w:t xml:space="preserve"> bifează DA în </w:t>
      </w:r>
      <w:proofErr w:type="spellStart"/>
      <w:r w:rsidRPr="00AA0CD1">
        <w:t>căsuţa</w:t>
      </w:r>
      <w:proofErr w:type="spellEnd"/>
      <w:r w:rsidRPr="00AA0CD1">
        <w:t xml:space="preserve"> corespunzătoare. </w:t>
      </w:r>
    </w:p>
    <w:p w14:paraId="1287824C" w14:textId="77777777" w:rsidR="00AA0CD1" w:rsidRPr="00AA0CD1" w:rsidRDefault="00AA0CD1" w:rsidP="00AA0CD1">
      <w:r w:rsidRPr="00AA0CD1">
        <w:t xml:space="preserve">Expertul va bifa </w:t>
      </w:r>
      <w:proofErr w:type="spellStart"/>
      <w:r w:rsidRPr="00AA0CD1">
        <w:t>căsuţa</w:t>
      </w:r>
      <w:proofErr w:type="spellEnd"/>
      <w:r w:rsidRPr="00AA0CD1">
        <w:t xml:space="preserve"> NU în cazul în care solicitantul este plătitor de TVA </w:t>
      </w:r>
      <w:proofErr w:type="spellStart"/>
      <w:r w:rsidRPr="00AA0CD1">
        <w:t>şi</w:t>
      </w:r>
      <w:proofErr w:type="spellEnd"/>
      <w:r w:rsidRPr="00AA0CD1">
        <w:t xml:space="preserve"> valoarea TVA este trecută în coloana cheltuielilor eligibile </w:t>
      </w:r>
      <w:proofErr w:type="spellStart"/>
      <w:r w:rsidRPr="00AA0CD1">
        <w:t>şi</w:t>
      </w:r>
      <w:proofErr w:type="spellEnd"/>
      <w:r w:rsidRPr="00AA0CD1">
        <w:t xml:space="preserve"> va opera modificările în bugetul indicativ, </w:t>
      </w:r>
      <w:proofErr w:type="spellStart"/>
      <w:r w:rsidRPr="00AA0CD1">
        <w:t>motivându-şi</w:t>
      </w:r>
      <w:proofErr w:type="spellEnd"/>
      <w:r w:rsidRPr="00AA0CD1">
        <w:t xml:space="preserve"> decizia la rubrica </w:t>
      </w:r>
      <w:proofErr w:type="spellStart"/>
      <w:r w:rsidRPr="00AA0CD1">
        <w:t>Observaţii</w:t>
      </w:r>
      <w:proofErr w:type="spellEnd"/>
      <w:r w:rsidRPr="00AA0CD1">
        <w:t>.</w:t>
      </w:r>
    </w:p>
    <w:p w14:paraId="739E5DAC" w14:textId="77777777" w:rsidR="00AA0CD1" w:rsidRPr="00AA0CD1" w:rsidRDefault="00AA0CD1" w:rsidP="00AA0CD1">
      <w:r w:rsidRPr="00AA0CD1">
        <w:t>Dacă solicitantul este neplătitor de TVA, valoarea TVA aferent cheltuielilor eligibile purtătoare de TVA, poate fi trecută în coloana cheltuielilor eligibile sau neeligibile.</w:t>
      </w:r>
    </w:p>
    <w:p w14:paraId="1D7C74F1" w14:textId="77777777" w:rsidR="00AA0CD1" w:rsidRPr="00AA0CD1" w:rsidRDefault="00AA0CD1" w:rsidP="00AA0CD1">
      <w:r w:rsidRPr="00AA0CD1">
        <w:t xml:space="preserve">Expertul va bifa DA în </w:t>
      </w:r>
      <w:proofErr w:type="spellStart"/>
      <w:r w:rsidRPr="00AA0CD1">
        <w:t>căsuţa</w:t>
      </w:r>
      <w:proofErr w:type="spellEnd"/>
      <w:r w:rsidRPr="00AA0CD1">
        <w:t xml:space="preserve"> corespunzătoare dacă TVA este trecut în coloana cheltuielilor eligibile si verifică dacă valoarea TVA se referă numai la valoarea cheltuielilor eligibile purtătoare de TVA. </w:t>
      </w:r>
    </w:p>
    <w:p w14:paraId="4A9EF2EE" w14:textId="77777777" w:rsidR="00AA0CD1" w:rsidRPr="00AA0CD1" w:rsidRDefault="00AA0CD1" w:rsidP="00AA0CD1">
      <w:r w:rsidRPr="00AA0CD1">
        <w:t xml:space="preserve"> În cazul identificării unor </w:t>
      </w:r>
      <w:proofErr w:type="spellStart"/>
      <w:r w:rsidRPr="00AA0CD1">
        <w:t>diferenţe</w:t>
      </w:r>
      <w:proofErr w:type="spellEnd"/>
      <w:r w:rsidRPr="00AA0CD1">
        <w:t xml:space="preserve">, expertul verifică corectitudinea valorii TVA </w:t>
      </w:r>
      <w:proofErr w:type="spellStart"/>
      <w:r w:rsidRPr="00AA0CD1">
        <w:t>şi</w:t>
      </w:r>
      <w:proofErr w:type="spellEnd"/>
      <w:r w:rsidRPr="00AA0CD1">
        <w:t xml:space="preserve"> bifează DA cu </w:t>
      </w:r>
      <w:proofErr w:type="spellStart"/>
      <w:r w:rsidRPr="00AA0CD1">
        <w:t>diferenţe</w:t>
      </w:r>
      <w:proofErr w:type="spellEnd"/>
      <w:r w:rsidRPr="00AA0CD1">
        <w:t xml:space="preserve"> </w:t>
      </w:r>
      <w:proofErr w:type="spellStart"/>
      <w:r w:rsidRPr="00AA0CD1">
        <w:t>şi</w:t>
      </w:r>
      <w:proofErr w:type="spellEnd"/>
      <w:r w:rsidRPr="00AA0CD1">
        <w:t xml:space="preserve"> va opera modificările în bugetul indicativ, </w:t>
      </w:r>
      <w:proofErr w:type="spellStart"/>
      <w:r w:rsidRPr="00AA0CD1">
        <w:t>motivându-şi</w:t>
      </w:r>
      <w:proofErr w:type="spellEnd"/>
      <w:r w:rsidRPr="00AA0CD1">
        <w:t xml:space="preserve"> decizia la rubrica </w:t>
      </w:r>
      <w:proofErr w:type="spellStart"/>
      <w:r w:rsidRPr="00AA0CD1">
        <w:t>Observatii</w:t>
      </w:r>
      <w:proofErr w:type="spellEnd"/>
      <w:r w:rsidRPr="00AA0CD1">
        <w:t>.</w:t>
      </w:r>
    </w:p>
    <w:p w14:paraId="4EDA62D6" w14:textId="77777777" w:rsidR="00AA0CD1" w:rsidRPr="00AA0CD1" w:rsidRDefault="00AA0CD1" w:rsidP="00AA0CD1"/>
    <w:p w14:paraId="2B0E856F" w14:textId="77777777" w:rsidR="00AA0CD1" w:rsidRPr="00AA0CD1" w:rsidRDefault="00AA0CD1" w:rsidP="00AA0CD1">
      <w:r w:rsidRPr="00AA0CD1">
        <w:t>VERIFICAREA BUGETULUI INDICATIV pentru componenta de servicii</w:t>
      </w:r>
    </w:p>
    <w:p w14:paraId="6721B70F" w14:textId="77777777" w:rsidR="00AA0CD1" w:rsidRPr="00AA0CD1" w:rsidRDefault="00AA0CD1" w:rsidP="00AA0CD1">
      <w:r w:rsidRPr="00AA0CD1">
        <w:t>Verificarea constă în:</w:t>
      </w:r>
    </w:p>
    <w:p w14:paraId="13789C15" w14:textId="77777777" w:rsidR="00AA0CD1" w:rsidRPr="00AA0CD1" w:rsidRDefault="00AA0CD1" w:rsidP="00AA0CD1">
      <w:r w:rsidRPr="00AA0CD1">
        <w:t xml:space="preserve">- Asigurarea că toate costurile de servicii propuse pentru </w:t>
      </w:r>
      <w:proofErr w:type="spellStart"/>
      <w:r w:rsidRPr="00AA0CD1">
        <w:t>finanţare</w:t>
      </w:r>
      <w:proofErr w:type="spellEnd"/>
      <w:r w:rsidRPr="00AA0CD1">
        <w:t xml:space="preserve"> sunt eligibile </w:t>
      </w:r>
      <w:proofErr w:type="spellStart"/>
      <w:r w:rsidRPr="00AA0CD1">
        <w:t>şi</w:t>
      </w:r>
      <w:proofErr w:type="spellEnd"/>
      <w:r w:rsidRPr="00AA0CD1">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15089F1C" w14:textId="77777777" w:rsidR="00AA0CD1" w:rsidRPr="00AA0CD1" w:rsidRDefault="00AA0CD1" w:rsidP="00AA0CD1">
      <w:r w:rsidRPr="00AA0CD1">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06CCA19C" w14:textId="77777777" w:rsidR="00AA0CD1" w:rsidRPr="00AA0CD1" w:rsidRDefault="00AA0CD1" w:rsidP="00AA0CD1">
      <w:r w:rsidRPr="00AA0CD1">
        <w:t xml:space="preserve">- Toate cheltuielile trebuie să fie justificate și să corespundă principiilor unei bune gestionări financiare, în special din punct de vedere al raportului preț-calitate. </w:t>
      </w:r>
    </w:p>
    <w:p w14:paraId="73608621" w14:textId="77777777" w:rsidR="00AA0CD1" w:rsidRPr="00AA0CD1" w:rsidRDefault="00AA0CD1" w:rsidP="00AA0CD1"/>
    <w:p w14:paraId="5906A37C" w14:textId="77777777" w:rsidR="00AA0CD1" w:rsidRPr="00AA0CD1" w:rsidRDefault="00AA0CD1" w:rsidP="00AA0CD1">
      <w:r w:rsidRPr="00AA0CD1">
        <w:lastRenderedPageBreak/>
        <w:t xml:space="preserve">3.1 </w:t>
      </w:r>
      <w:proofErr w:type="spellStart"/>
      <w:r w:rsidRPr="00AA0CD1">
        <w:t>Informaţiile</w:t>
      </w:r>
      <w:proofErr w:type="spellEnd"/>
      <w:r w:rsidRPr="00AA0CD1">
        <w:t xml:space="preserve"> furnizate în cadrul bugetului indicativ din Cererea de finanțare sunt corecte </w:t>
      </w:r>
      <w:proofErr w:type="spellStart"/>
      <w:r w:rsidRPr="00AA0CD1">
        <w:t>şi</w:t>
      </w:r>
      <w:proofErr w:type="spellEnd"/>
      <w:r w:rsidRPr="00AA0CD1">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AA0CD1" w:rsidRPr="00AA0CD1" w14:paraId="143BD786" w14:textId="77777777" w:rsidTr="00F21D5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6EBAC3DB" w14:textId="77777777" w:rsidR="00AA0CD1" w:rsidRPr="00AA0CD1" w:rsidRDefault="00AA0CD1" w:rsidP="00AA0CD1">
            <w:r w:rsidRPr="00AA0CD1">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DF89369" w14:textId="77777777" w:rsidR="00AA0CD1" w:rsidRPr="00AA0CD1" w:rsidRDefault="00AA0CD1" w:rsidP="00AA0CD1">
            <w:r w:rsidRPr="00AA0CD1">
              <w:t>PUNCTE DE VERIFICAT ÎN CADRUL DOCUMENTELOR PREZENTATE</w:t>
            </w:r>
          </w:p>
        </w:tc>
      </w:tr>
      <w:tr w:rsidR="00AA0CD1" w:rsidRPr="00AA0CD1" w14:paraId="72356839" w14:textId="77777777" w:rsidTr="00F21D5F">
        <w:tc>
          <w:tcPr>
            <w:tcW w:w="1924" w:type="pct"/>
            <w:tcBorders>
              <w:top w:val="single" w:sz="4" w:space="0" w:color="auto"/>
              <w:left w:val="single" w:sz="4" w:space="0" w:color="auto"/>
              <w:bottom w:val="single" w:sz="4" w:space="0" w:color="auto"/>
              <w:right w:val="single" w:sz="4" w:space="0" w:color="auto"/>
            </w:tcBorders>
            <w:hideMark/>
          </w:tcPr>
          <w:p w14:paraId="56C7E1E1" w14:textId="77777777" w:rsidR="00AA0CD1" w:rsidRPr="00AA0CD1" w:rsidRDefault="00AA0CD1" w:rsidP="00AA0CD1">
            <w:r w:rsidRPr="00AA0CD1">
              <w:t>Cererea de finanțare</w:t>
            </w:r>
          </w:p>
          <w:p w14:paraId="4D316967" w14:textId="77777777" w:rsidR="00AA0CD1" w:rsidRPr="00AA0CD1" w:rsidRDefault="00AA0CD1" w:rsidP="00AA0CD1">
            <w:r w:rsidRPr="00AA0CD1">
              <w:t>Bugetul indicativ</w:t>
            </w:r>
          </w:p>
          <w:p w14:paraId="7BA56723" w14:textId="77777777" w:rsidR="00AA0CD1" w:rsidRPr="00AA0CD1" w:rsidRDefault="00AA0CD1" w:rsidP="00AA0CD1">
            <w:r w:rsidRPr="00AA0CD1">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137297F0" w14:textId="77777777" w:rsidR="00AA0CD1" w:rsidRPr="00AA0CD1" w:rsidRDefault="00AA0CD1" w:rsidP="00AA0CD1">
            <w:r w:rsidRPr="00AA0CD1">
              <w:t>Se verifică în Cererea de finanțare activitățile propuse prin proiect și resursele alocate acestora.</w:t>
            </w:r>
          </w:p>
          <w:p w14:paraId="2E3B8D28" w14:textId="77777777" w:rsidR="00AA0CD1" w:rsidRPr="00AA0CD1" w:rsidRDefault="00AA0CD1" w:rsidP="00AA0CD1">
            <w:r w:rsidRPr="00AA0CD1">
              <w:t>Se verifică bugetul indicativ privind corectitudinea informațiilor furnizate, corelat cu fundamentarea bugetului față de activitățile și resursele alocate acestora prin proiect.</w:t>
            </w:r>
          </w:p>
          <w:p w14:paraId="3DA30F7F" w14:textId="77777777" w:rsidR="00AA0CD1" w:rsidRPr="00AA0CD1" w:rsidRDefault="00AA0CD1" w:rsidP="00AA0CD1">
            <w:r w:rsidRPr="00AA0CD1">
              <w:t xml:space="preserve">Se verifică încadrarea categoriilor de cheltuieli eligibile pe cele două capitole bugetare; suma cheltuielilor aferente fiecărui capitol din fundamentare trebuie să fie egală cu suma </w:t>
            </w:r>
            <w:proofErr w:type="spellStart"/>
            <w:r w:rsidRPr="00AA0CD1">
              <w:t>prevazută</w:t>
            </w:r>
            <w:proofErr w:type="spellEnd"/>
            <w:r w:rsidRPr="00AA0CD1">
              <w:t xml:space="preserve"> pentru fiecare capitol bugetar.</w:t>
            </w:r>
          </w:p>
          <w:p w14:paraId="33965E6B" w14:textId="77777777" w:rsidR="00AA0CD1" w:rsidRPr="00AA0CD1" w:rsidRDefault="00AA0CD1" w:rsidP="00AA0CD1">
            <w:r w:rsidRPr="00AA0CD1">
              <w:t>Pentru proiectele de formare se pot utiliza ambele tipuri de sprijin:</w:t>
            </w:r>
          </w:p>
          <w:p w14:paraId="2AB0FC33" w14:textId="77777777" w:rsidR="00AA0CD1" w:rsidRPr="00AA0CD1" w:rsidRDefault="00AA0CD1" w:rsidP="00AA0CD1">
            <w:r w:rsidRPr="00AA0CD1">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2C7F562" w14:textId="77777777" w:rsidR="00AA0CD1" w:rsidRPr="00AA0CD1" w:rsidRDefault="00AA0CD1" w:rsidP="00AA0CD1">
            <w:r w:rsidRPr="00AA0CD1">
              <w:t>Cost unitar standard, astfel:</w:t>
            </w:r>
          </w:p>
          <w:p w14:paraId="2C1DAE08" w14:textId="77777777" w:rsidR="00AA0CD1" w:rsidRPr="00AA0CD1" w:rsidRDefault="00AA0CD1" w:rsidP="00AA0CD1">
            <w:r w:rsidRPr="00AA0CD1">
              <w:t>Pentru cursurile informale se vor utiliza costurile stabilite în cadrul intervenției DR37 valabile la data lansării apelului;</w:t>
            </w:r>
          </w:p>
          <w:p w14:paraId="09AA454C" w14:textId="77777777" w:rsidR="00AA0CD1" w:rsidRPr="00AA0CD1" w:rsidRDefault="00AA0CD1" w:rsidP="00AA0CD1">
            <w:r w:rsidRPr="00AA0CD1">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43126A9" w14:textId="77777777" w:rsidR="00AA0CD1" w:rsidRPr="00AA0CD1" w:rsidRDefault="00AA0CD1" w:rsidP="00AA0CD1">
            <w:r w:rsidRPr="00AA0CD1">
              <w:t>În cadrul unui proiect poate fi folosit un singur tip de sprijin, conform mențiunilor din fișa intervenției din SDL.</w:t>
            </w:r>
          </w:p>
          <w:p w14:paraId="4CA5081F" w14:textId="77777777" w:rsidR="00AA0CD1" w:rsidRPr="00AA0CD1" w:rsidRDefault="00AA0CD1" w:rsidP="00AA0CD1">
            <w:r w:rsidRPr="00AA0CD1" w:rsidDel="00572D16">
              <w:t xml:space="preserve">Pentru acțiunile de consiliere, costul pe participant nu va depăși 1500 euro. </w:t>
            </w:r>
          </w:p>
        </w:tc>
      </w:tr>
    </w:tbl>
    <w:p w14:paraId="05EC402E" w14:textId="77777777" w:rsidR="00AA0CD1" w:rsidRPr="00AA0CD1" w:rsidRDefault="00AA0CD1" w:rsidP="00AA0CD1">
      <w:r w:rsidRPr="00AA0CD1">
        <w:t xml:space="preserve">a) Dacă există diferențe de încadrare, în sensul că unele cheltuieli neeligibile sunt trecute în categoria cheltuielilor eligibile, expertul bifează căsuța corespunzătoare NU </w:t>
      </w:r>
      <w:proofErr w:type="spellStart"/>
      <w:r w:rsidRPr="00AA0CD1">
        <w:t>şi</w:t>
      </w:r>
      <w:proofErr w:type="spellEnd"/>
      <w:r w:rsidRPr="00AA0CD1">
        <w:t xml:space="preserve">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w:t>
      </w:r>
    </w:p>
    <w:p w14:paraId="5366E6B9" w14:textId="77777777" w:rsidR="00AA0CD1" w:rsidRPr="00AA0CD1" w:rsidRDefault="00AA0CD1" w:rsidP="00AA0CD1">
      <w:r w:rsidRPr="00AA0CD1">
        <w:lastRenderedPageBreak/>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AA0CD1">
        <w:t>poziţia</w:t>
      </w:r>
      <w:proofErr w:type="spellEnd"/>
      <w:r w:rsidRPr="00AA0CD1">
        <w:t xml:space="preserve"> cu explicații în linia prevăzută în acest scop la rubrica Observații. Se vor face  </w:t>
      </w:r>
      <w:proofErr w:type="spellStart"/>
      <w:r w:rsidRPr="00AA0CD1">
        <w:t>menţiuni</w:t>
      </w:r>
      <w:proofErr w:type="spellEnd"/>
      <w:r w:rsidRPr="00AA0CD1">
        <w:t xml:space="preserve"> la eventualele </w:t>
      </w:r>
      <w:proofErr w:type="spellStart"/>
      <w:r w:rsidRPr="00AA0CD1">
        <w:t>greşeli</w:t>
      </w:r>
      <w:proofErr w:type="spellEnd"/>
      <w:r w:rsidRPr="00AA0CD1">
        <w:t xml:space="preserve"> de încadrare sau alte cauze care au generat </w:t>
      </w:r>
      <w:proofErr w:type="spellStart"/>
      <w:r w:rsidRPr="00AA0CD1">
        <w:t>diferenţele</w:t>
      </w:r>
      <w:proofErr w:type="spellEnd"/>
      <w:r w:rsidRPr="00AA0CD1">
        <w:t xml:space="preserve">. Cererea de </w:t>
      </w:r>
      <w:proofErr w:type="spellStart"/>
      <w:r w:rsidRPr="00AA0CD1">
        <w:t>finanţare</w:t>
      </w:r>
      <w:proofErr w:type="spellEnd"/>
      <w:r w:rsidRPr="00AA0CD1">
        <w:t xml:space="preserve"> este declarată eligibilă prin bifarea căsuței corespunzătoare DA cu diferențe.</w:t>
      </w:r>
    </w:p>
    <w:p w14:paraId="2DAE2206" w14:textId="77777777" w:rsidR="00AA0CD1" w:rsidRPr="00AA0CD1" w:rsidRDefault="00AA0CD1" w:rsidP="00AA0CD1">
      <w:r w:rsidRPr="00AA0CD1">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AA0CD1">
        <w:t>explicaţii</w:t>
      </w:r>
      <w:proofErr w:type="spellEnd"/>
      <w:r w:rsidRPr="00AA0CD1">
        <w:t xml:space="preserve"> în rubrica </w:t>
      </w:r>
      <w:proofErr w:type="spellStart"/>
      <w:r w:rsidRPr="00AA0CD1">
        <w:t>Observaţii</w:t>
      </w:r>
      <w:proofErr w:type="spellEnd"/>
      <w:r w:rsidRPr="00AA0CD1">
        <w:t xml:space="preserve">. Se vor face </w:t>
      </w:r>
      <w:proofErr w:type="spellStart"/>
      <w:r w:rsidRPr="00AA0CD1">
        <w:t>menţiuni</w:t>
      </w:r>
      <w:proofErr w:type="spellEnd"/>
      <w:r w:rsidRPr="00AA0CD1">
        <w:t xml:space="preserve"> la eventualele </w:t>
      </w:r>
      <w:proofErr w:type="spellStart"/>
      <w:r w:rsidRPr="00AA0CD1">
        <w:t>greşeli</w:t>
      </w:r>
      <w:proofErr w:type="spellEnd"/>
      <w:r w:rsidRPr="00AA0CD1">
        <w:t xml:space="preserve"> de calcul, costuri care includ impozite </w:t>
      </w:r>
      <w:proofErr w:type="spellStart"/>
      <w:r w:rsidRPr="00AA0CD1">
        <w:t>şi</w:t>
      </w:r>
      <w:proofErr w:type="spellEnd"/>
      <w:r w:rsidRPr="00AA0CD1">
        <w:t xml:space="preserve"> taxe deductibile sau alte cauze care au generat </w:t>
      </w:r>
      <w:proofErr w:type="spellStart"/>
      <w:r w:rsidRPr="00AA0CD1">
        <w:t>diferenţele</w:t>
      </w:r>
      <w:proofErr w:type="spellEnd"/>
      <w:r w:rsidRPr="00AA0CD1">
        <w:t>.</w:t>
      </w:r>
    </w:p>
    <w:p w14:paraId="0C5BF95A" w14:textId="77777777" w:rsidR="00AA0CD1" w:rsidRPr="00AA0CD1" w:rsidRDefault="00AA0CD1" w:rsidP="00AA0CD1">
      <w:r w:rsidRPr="00AA0CD1">
        <w:t xml:space="preserve">Și în acest caz bugetul modificat de expert este retransmis solicitantului pentru luare la cunoștință de modificările efectuate, prin Fișa de solicitare a informațiilor suplimentare E3.4L. </w:t>
      </w:r>
    </w:p>
    <w:p w14:paraId="3F79BBE0" w14:textId="77777777" w:rsidR="00AA0CD1" w:rsidRPr="00AA0CD1" w:rsidRDefault="00AA0CD1" w:rsidP="00AA0CD1">
      <w:r w:rsidRPr="00AA0CD1">
        <w:t xml:space="preserve">Cererea de </w:t>
      </w:r>
      <w:proofErr w:type="spellStart"/>
      <w:r w:rsidRPr="00AA0CD1">
        <w:t>finanţare</w:t>
      </w:r>
      <w:proofErr w:type="spellEnd"/>
      <w:r w:rsidRPr="00AA0CD1">
        <w:t xml:space="preserve"> este declarată eligibilă prin bifarea căsuței corespunzătoare DA cu diferențe.</w:t>
      </w:r>
    </w:p>
    <w:p w14:paraId="3C295379" w14:textId="77777777" w:rsidR="00AA0CD1" w:rsidRPr="00AA0CD1" w:rsidRDefault="00AA0CD1" w:rsidP="00AA0CD1">
      <w:r w:rsidRPr="00AA0CD1">
        <w:t>Pentru punctele a și b, în cazul în care solicitantul nu este de acord cu corecțiile efectuate și aduse la cunoștință prin Fișa de solicitare a informațiilor suplimentare E3.4L, expertul va bifa NU și va oferi explicații în rubrica Observații.</w:t>
      </w:r>
    </w:p>
    <w:p w14:paraId="18740D4B" w14:textId="77777777" w:rsidR="00AA0CD1" w:rsidRPr="00AA0CD1" w:rsidRDefault="00AA0CD1" w:rsidP="00AA0CD1">
      <w:r w:rsidRPr="00AA0CD1">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372EC2E6" w14:textId="77777777" w:rsidR="00AA0CD1" w:rsidRPr="00AA0CD1" w:rsidRDefault="00AA0CD1" w:rsidP="00AA0CD1">
      <w:r w:rsidRPr="00AA0CD1">
        <w:t>3.2Cheltuielile propuse sunt eligibile și sunt în concordanță cu activitățile eligibile din proiect?</w:t>
      </w:r>
    </w:p>
    <w:p w14:paraId="17F7C46E" w14:textId="77777777" w:rsidR="00AA0CD1" w:rsidRPr="00AA0CD1" w:rsidRDefault="00AA0CD1" w:rsidP="00AA0CD1">
      <w:r w:rsidRPr="00AA0CD1">
        <w:t>Se verifică dacă cheltuielile  propuse sunt eligibile și dacă sunt în concordanță cu activitățile eligibile din proiect și Ghidul solicitantului elaborat de GAL.</w:t>
      </w:r>
    </w:p>
    <w:p w14:paraId="17375F65" w14:textId="77777777" w:rsidR="00AA0CD1" w:rsidRPr="00AA0CD1" w:rsidRDefault="00AA0CD1" w:rsidP="00AA0CD1">
      <w:r w:rsidRPr="00AA0CD1">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Observații, aceste cheltuieli devenind neeligibile.</w:t>
      </w:r>
    </w:p>
    <w:p w14:paraId="42535858" w14:textId="77777777" w:rsidR="00AA0CD1" w:rsidRPr="00AA0CD1" w:rsidRDefault="00AA0CD1" w:rsidP="00AA0CD1">
      <w:r w:rsidRPr="00AA0CD1">
        <w:t>3.3 TVA-</w:t>
      </w:r>
      <w:proofErr w:type="spellStart"/>
      <w:r w:rsidRPr="00AA0CD1">
        <w:t>ul</w:t>
      </w:r>
      <w:proofErr w:type="spellEnd"/>
      <w:r w:rsidRPr="00AA0CD1">
        <w:t xml:space="preserve"> aferent cheltuielilor eligibile este corect încadrat în coloana cheltuielilor neeligibile/ eligibile, dacă este cazul?</w:t>
      </w:r>
    </w:p>
    <w:p w14:paraId="1270F9B8" w14:textId="77777777" w:rsidR="00AA0CD1" w:rsidRPr="00AA0CD1" w:rsidRDefault="00AA0CD1" w:rsidP="00AA0CD1">
      <w:r w:rsidRPr="00AA0CD1">
        <w:t>Solicitantul poate încadra valoarea TVA pe coloana cheltuielilor eligibile dacă acesta nu poate fi recuperat de la bugetul de stat conform legislației în vigoare sau dacă nu este plătitor de TVA (se va verifica bifa din cererea de finanțare).</w:t>
      </w:r>
    </w:p>
    <w:p w14:paraId="1328C1D7" w14:textId="77777777" w:rsidR="00AA0CD1" w:rsidRPr="00AA0CD1" w:rsidRDefault="00AA0CD1" w:rsidP="00AA0CD1">
      <w:r w:rsidRPr="00AA0CD1">
        <w:t>Dacă solicitantul este plătitor de TVA (se va verifica bifa din cererea de finanțare), contravaloarea TVA trebuie încadrată pe coloana cheltuielilor neeligibile.</w:t>
      </w:r>
    </w:p>
    <w:p w14:paraId="1DA11F36" w14:textId="77777777" w:rsidR="00AA0CD1" w:rsidRPr="00AA0CD1" w:rsidRDefault="00AA0CD1" w:rsidP="00AA0CD1">
      <w:r w:rsidRPr="00AA0CD1">
        <w:lastRenderedPageBreak/>
        <w:t xml:space="preserve">Expertul bifează ”DA” în cazul în care TVA a fost încadrat corect, conform precizărilor de mai sus. În caz contrar, se bifează ”NU” și se modifică bugetul, trecând valoarea TVA pe coloana cheltuielilor neeligibile. </w:t>
      </w:r>
    </w:p>
    <w:p w14:paraId="493726BE" w14:textId="77777777" w:rsidR="00AA0CD1" w:rsidRPr="00AA0CD1" w:rsidRDefault="00AA0CD1" w:rsidP="00AA0CD1">
      <w:r w:rsidRPr="00AA0CD1">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3D635D7" w14:textId="77777777" w:rsidR="00AA0CD1" w:rsidRPr="00AA0CD1" w:rsidRDefault="00AA0CD1" w:rsidP="00AA0CD1">
      <w:r w:rsidRPr="00AA0CD1">
        <w:t>În cazul proiectelor care utilizează costuri unitare standard, nu există TVA și se va bifa „NU ESTE CAZUL”.</w:t>
      </w:r>
    </w:p>
    <w:p w14:paraId="2BDC6BBF" w14:textId="77777777" w:rsidR="00AA0CD1" w:rsidRPr="00AA0CD1" w:rsidRDefault="00AA0CD1" w:rsidP="00AA0CD1"/>
    <w:p w14:paraId="421E54C7" w14:textId="77777777" w:rsidR="00AA0CD1" w:rsidRPr="00AA0CD1" w:rsidRDefault="00AA0CD1" w:rsidP="00AA0CD1">
      <w:r w:rsidRPr="00AA0CD1">
        <w:t xml:space="preserve">D 3. Verificarea </w:t>
      </w:r>
      <w:proofErr w:type="spellStart"/>
      <w:r w:rsidRPr="00AA0CD1">
        <w:t>rezonabilităţii</w:t>
      </w:r>
      <w:proofErr w:type="spellEnd"/>
      <w:r w:rsidRPr="00AA0CD1">
        <w:t xml:space="preserve"> </w:t>
      </w:r>
      <w:proofErr w:type="spellStart"/>
      <w:r w:rsidRPr="00AA0CD1">
        <w:t>preţurilor</w:t>
      </w:r>
      <w:proofErr w:type="spellEnd"/>
      <w:r w:rsidRPr="00AA0CD1">
        <w:t xml:space="preserve"> </w:t>
      </w:r>
    </w:p>
    <w:p w14:paraId="20A740B2" w14:textId="77777777" w:rsidR="00AA0CD1" w:rsidRPr="00AA0CD1" w:rsidRDefault="00AA0CD1" w:rsidP="00AA0CD1">
      <w:r w:rsidRPr="00AA0CD1">
        <w:t xml:space="preserve">D3.1 verificare rezonabilitate pentru componenta de </w:t>
      </w:r>
      <w:proofErr w:type="spellStart"/>
      <w:r w:rsidRPr="00AA0CD1">
        <w:t>investitii</w:t>
      </w:r>
      <w:proofErr w:type="spellEnd"/>
    </w:p>
    <w:p w14:paraId="4B699D71" w14:textId="77777777" w:rsidR="00AA0CD1" w:rsidRPr="00AA0CD1" w:rsidRDefault="00AA0CD1" w:rsidP="00AA0CD1">
      <w:r w:rsidRPr="00AA0CD1">
        <w:t xml:space="preserve">1.  Categoria de bunuri  se </w:t>
      </w:r>
      <w:proofErr w:type="spellStart"/>
      <w:r w:rsidRPr="00AA0CD1">
        <w:t>regaseste</w:t>
      </w:r>
      <w:proofErr w:type="spellEnd"/>
      <w:r w:rsidRPr="00AA0CD1">
        <w:t xml:space="preserve"> in Baza de Date cu prețuri de Referință?</w:t>
      </w:r>
    </w:p>
    <w:p w14:paraId="2DC9DB68" w14:textId="77777777" w:rsidR="00AA0CD1" w:rsidRPr="00AA0CD1" w:rsidRDefault="00AA0CD1" w:rsidP="00AA0CD1">
      <w:r w:rsidRPr="00AA0CD1">
        <w:t xml:space="preserve">Expertul verifică dacă bunurile cu caracteristicile prevăzute în SF/ MJ/ DALI </w:t>
      </w:r>
      <w:proofErr w:type="spellStart"/>
      <w:r w:rsidRPr="00AA0CD1">
        <w:t>şi</w:t>
      </w:r>
      <w:proofErr w:type="spellEnd"/>
      <w:r w:rsidRPr="00AA0CD1">
        <w:t xml:space="preserve"> regăsite ca </w:t>
      </w:r>
      <w:proofErr w:type="spellStart"/>
      <w:r w:rsidRPr="00AA0CD1">
        <w:t>investiţie</w:t>
      </w:r>
      <w:proofErr w:type="spellEnd"/>
      <w:r w:rsidRPr="00AA0CD1">
        <w:t xml:space="preserve"> în devizele pe obiecte  sunt incluse în Baza de date cu </w:t>
      </w:r>
      <w:proofErr w:type="spellStart"/>
      <w:r w:rsidRPr="00AA0CD1">
        <w:t>preţuri</w:t>
      </w:r>
      <w:proofErr w:type="spellEnd"/>
      <w:r w:rsidRPr="00AA0CD1">
        <w:t xml:space="preserve"> de referință postată pe pagina de internet AFIR. Dacă se regăsesc, expertul bifează în caseta </w:t>
      </w:r>
      <w:proofErr w:type="spellStart"/>
      <w:r w:rsidRPr="00AA0CD1">
        <w:t>corespunzatoare</w:t>
      </w:r>
      <w:proofErr w:type="spellEnd"/>
      <w:r w:rsidRPr="00AA0CD1">
        <w:t xml:space="preserve"> DA.</w:t>
      </w:r>
    </w:p>
    <w:p w14:paraId="33F2F914" w14:textId="77777777" w:rsidR="00AA0CD1" w:rsidRPr="00AA0CD1" w:rsidRDefault="00AA0CD1" w:rsidP="00AA0CD1">
      <w:r w:rsidRPr="00AA0CD1">
        <w:t xml:space="preserve">Daca categoria de bunuri nu se </w:t>
      </w:r>
      <w:proofErr w:type="spellStart"/>
      <w:r w:rsidRPr="00AA0CD1">
        <w:t>regaseste</w:t>
      </w:r>
      <w:proofErr w:type="spellEnd"/>
      <w:r w:rsidRPr="00AA0CD1">
        <w:t xml:space="preserve"> in Baza de date </w:t>
      </w:r>
      <w:proofErr w:type="spellStart"/>
      <w:r w:rsidRPr="00AA0CD1">
        <w:t>preţuri</w:t>
      </w:r>
      <w:proofErr w:type="spellEnd"/>
      <w:r w:rsidRPr="00AA0CD1">
        <w:t xml:space="preserve">, expertul bifează in caseta </w:t>
      </w:r>
      <w:proofErr w:type="spellStart"/>
      <w:r w:rsidRPr="00AA0CD1">
        <w:t>corespunzatoare</w:t>
      </w:r>
      <w:proofErr w:type="spellEnd"/>
      <w:r w:rsidRPr="00AA0CD1">
        <w:t xml:space="preserve"> NU.</w:t>
      </w:r>
    </w:p>
    <w:p w14:paraId="0B4A3502" w14:textId="77777777" w:rsidR="00AA0CD1" w:rsidRPr="00AA0CD1" w:rsidRDefault="00AA0CD1" w:rsidP="00AA0CD1">
      <w:r w:rsidRPr="00AA0CD1">
        <w:t xml:space="preserve">În situația în care o parte din bunuri se regăsesc în baza de date AFIR </w:t>
      </w:r>
      <w:proofErr w:type="spellStart"/>
      <w:r w:rsidRPr="00AA0CD1">
        <w:t>şi</w:t>
      </w:r>
      <w:proofErr w:type="spellEnd"/>
      <w:r w:rsidRPr="00AA0CD1">
        <w:t xml:space="preserve"> pentru celelalte se prezintă oferte, se bifează DA, iar la rubrica „</w:t>
      </w:r>
      <w:proofErr w:type="spellStart"/>
      <w:r w:rsidRPr="00AA0CD1">
        <w:t>Observaţii</w:t>
      </w:r>
      <w:proofErr w:type="spellEnd"/>
      <w:r w:rsidRPr="00AA0CD1">
        <w:t xml:space="preserve">” expertul va menționa care sunt bunurile care nu se regăsesc în baza de date a AFIR. </w:t>
      </w:r>
    </w:p>
    <w:p w14:paraId="38E03ECE" w14:textId="77777777" w:rsidR="00AA0CD1" w:rsidRPr="00AA0CD1" w:rsidRDefault="00AA0CD1" w:rsidP="00AA0CD1">
      <w:r w:rsidRPr="00AA0CD1">
        <w:t xml:space="preserve">2. Daca la pct. 1 </w:t>
      </w:r>
      <w:proofErr w:type="spellStart"/>
      <w:r w:rsidRPr="00AA0CD1">
        <w:t>raspunsul</w:t>
      </w:r>
      <w:proofErr w:type="spellEnd"/>
      <w:r w:rsidRPr="00AA0CD1">
        <w:t xml:space="preserve"> este DA, sunt </w:t>
      </w:r>
      <w:proofErr w:type="spellStart"/>
      <w:r w:rsidRPr="00AA0CD1">
        <w:t>atasate</w:t>
      </w:r>
      <w:proofErr w:type="spellEnd"/>
      <w:r w:rsidRPr="00AA0CD1">
        <w:t xml:space="preserve"> extrasele </w:t>
      </w:r>
      <w:proofErr w:type="spellStart"/>
      <w:r w:rsidRPr="00AA0CD1">
        <w:t>tiparite</w:t>
      </w:r>
      <w:proofErr w:type="spellEnd"/>
      <w:r w:rsidRPr="00AA0CD1">
        <w:t xml:space="preserve"> din Baza de date cu prețuri de Referință?</w:t>
      </w:r>
    </w:p>
    <w:p w14:paraId="0DD63DB4" w14:textId="77777777" w:rsidR="00AA0CD1" w:rsidRPr="00AA0CD1" w:rsidRDefault="00AA0CD1" w:rsidP="00AA0CD1">
      <w:r w:rsidRPr="00AA0CD1">
        <w:t xml:space="preserve">Daca sunt </w:t>
      </w:r>
      <w:proofErr w:type="spellStart"/>
      <w:r w:rsidRPr="00AA0CD1">
        <w:t>atasate</w:t>
      </w:r>
      <w:proofErr w:type="spellEnd"/>
      <w:r w:rsidRPr="00AA0CD1">
        <w:t xml:space="preserve"> extrasele </w:t>
      </w:r>
      <w:proofErr w:type="spellStart"/>
      <w:r w:rsidRPr="00AA0CD1">
        <w:t>tiparite</w:t>
      </w:r>
      <w:proofErr w:type="spellEnd"/>
      <w:r w:rsidRPr="00AA0CD1">
        <w:t xml:space="preserve"> din Baza de date cu prețuri de Referință, expertul bifează in caseta </w:t>
      </w:r>
      <w:proofErr w:type="spellStart"/>
      <w:r w:rsidRPr="00AA0CD1">
        <w:t>corespunzatoare</w:t>
      </w:r>
      <w:proofErr w:type="spellEnd"/>
      <w:r w:rsidRPr="00AA0CD1">
        <w:t xml:space="preserve"> DA, iar daca nu sunt </w:t>
      </w:r>
      <w:proofErr w:type="spellStart"/>
      <w:r w:rsidRPr="00AA0CD1">
        <w:t>atasate</w:t>
      </w:r>
      <w:proofErr w:type="spellEnd"/>
      <w:r w:rsidRPr="00AA0CD1">
        <w:t xml:space="preserve"> expertul bifează NU </w:t>
      </w:r>
      <w:proofErr w:type="spellStart"/>
      <w:r w:rsidRPr="00AA0CD1">
        <w:t>şi</w:t>
      </w:r>
      <w:proofErr w:type="spellEnd"/>
      <w:r w:rsidRPr="00AA0CD1">
        <w:t xml:space="preserve"> </w:t>
      </w:r>
      <w:proofErr w:type="spellStart"/>
      <w:r w:rsidRPr="00AA0CD1">
        <w:t>printeaza</w:t>
      </w:r>
      <w:proofErr w:type="spellEnd"/>
      <w:r w:rsidRPr="00AA0CD1">
        <w:t xml:space="preserve"> din baza de date extrasele  relevante pe care le încarcă în Sistemul de Gestiune a Documentelor alocat proiectului.</w:t>
      </w:r>
    </w:p>
    <w:p w14:paraId="6F09E633" w14:textId="77777777" w:rsidR="00AA0CD1" w:rsidRPr="00AA0CD1" w:rsidRDefault="00AA0CD1" w:rsidP="00AA0CD1"/>
    <w:p w14:paraId="69D11B20" w14:textId="77777777" w:rsidR="00AA0CD1" w:rsidRPr="00AA0CD1" w:rsidRDefault="00AA0CD1" w:rsidP="00AA0CD1">
      <w:r w:rsidRPr="00AA0CD1">
        <w:t xml:space="preserve">3. Dacă la pct. 1. </w:t>
      </w:r>
      <w:proofErr w:type="spellStart"/>
      <w:r w:rsidRPr="00AA0CD1">
        <w:t>raspunsul</w:t>
      </w:r>
      <w:proofErr w:type="spellEnd"/>
      <w:r w:rsidRPr="00AA0CD1">
        <w:t xml:space="preserve"> este DA, </w:t>
      </w:r>
      <w:proofErr w:type="spellStart"/>
      <w:r w:rsidRPr="00AA0CD1">
        <w:t>preţurile</w:t>
      </w:r>
      <w:proofErr w:type="spellEnd"/>
      <w:r w:rsidRPr="00AA0CD1">
        <w:t xml:space="preserve"> utilizate pentru bunuri se </w:t>
      </w:r>
      <w:proofErr w:type="spellStart"/>
      <w:r w:rsidRPr="00AA0CD1">
        <w:t>incadreaza</w:t>
      </w:r>
      <w:proofErr w:type="spellEnd"/>
      <w:r w:rsidRPr="00AA0CD1">
        <w:t xml:space="preserve"> in maximul  </w:t>
      </w:r>
      <w:proofErr w:type="spellStart"/>
      <w:r w:rsidRPr="00AA0CD1">
        <w:t>prevazut</w:t>
      </w:r>
      <w:proofErr w:type="spellEnd"/>
      <w:r w:rsidRPr="00AA0CD1">
        <w:t xml:space="preserve"> în  Baza de Date cu </w:t>
      </w:r>
      <w:proofErr w:type="spellStart"/>
      <w:r w:rsidRPr="00AA0CD1">
        <w:t>preţuri</w:t>
      </w:r>
      <w:proofErr w:type="spellEnd"/>
      <w:r w:rsidRPr="00AA0CD1">
        <w:t xml:space="preserve"> de Referință? </w:t>
      </w:r>
    </w:p>
    <w:p w14:paraId="160A8A59" w14:textId="77777777" w:rsidR="00AA0CD1" w:rsidRPr="00AA0CD1" w:rsidRDefault="00AA0CD1" w:rsidP="00AA0CD1">
      <w:r w:rsidRPr="00AA0CD1">
        <w:t xml:space="preserve">Expertul verifica daca </w:t>
      </w:r>
      <w:proofErr w:type="spellStart"/>
      <w:r w:rsidRPr="00AA0CD1">
        <w:t>preţurile</w:t>
      </w:r>
      <w:proofErr w:type="spellEnd"/>
      <w:r w:rsidRPr="00AA0CD1">
        <w:t xml:space="preserve"> se </w:t>
      </w:r>
      <w:proofErr w:type="spellStart"/>
      <w:r w:rsidRPr="00AA0CD1">
        <w:t>incadreaza</w:t>
      </w:r>
      <w:proofErr w:type="spellEnd"/>
      <w:r w:rsidRPr="00AA0CD1">
        <w:t xml:space="preserve"> in maximul </w:t>
      </w:r>
      <w:proofErr w:type="spellStart"/>
      <w:r w:rsidRPr="00AA0CD1">
        <w:t>prevazut</w:t>
      </w:r>
      <w:proofErr w:type="spellEnd"/>
      <w:r w:rsidRPr="00AA0CD1">
        <w:t xml:space="preserve"> în Baza de Date cu  </w:t>
      </w:r>
      <w:proofErr w:type="spellStart"/>
      <w:r w:rsidRPr="00AA0CD1">
        <w:t>preţuri</w:t>
      </w:r>
      <w:proofErr w:type="spellEnd"/>
      <w:r w:rsidRPr="00AA0CD1">
        <w:t xml:space="preserve"> de Referință pentru bunul respectiv, bifează in caseta </w:t>
      </w:r>
      <w:proofErr w:type="spellStart"/>
      <w:r w:rsidRPr="00AA0CD1">
        <w:t>corespunzatoare</w:t>
      </w:r>
      <w:proofErr w:type="spellEnd"/>
      <w:r w:rsidRPr="00AA0CD1">
        <w:t xml:space="preserve"> DA, suma acceptata de evaluator fiind cea din devize.</w:t>
      </w:r>
    </w:p>
    <w:p w14:paraId="2D6A2524" w14:textId="77777777" w:rsidR="00AA0CD1" w:rsidRPr="00AA0CD1" w:rsidRDefault="00AA0CD1" w:rsidP="00AA0CD1">
      <w:r w:rsidRPr="00AA0CD1">
        <w:t xml:space="preserve">Daca </w:t>
      </w:r>
      <w:proofErr w:type="spellStart"/>
      <w:r w:rsidRPr="00AA0CD1">
        <w:t>preţurile</w:t>
      </w:r>
      <w:proofErr w:type="spellEnd"/>
      <w:r w:rsidRPr="00AA0CD1">
        <w:t xml:space="preserve"> nu se </w:t>
      </w:r>
      <w:proofErr w:type="spellStart"/>
      <w:r w:rsidRPr="00AA0CD1">
        <w:t>incadreaza</w:t>
      </w:r>
      <w:proofErr w:type="spellEnd"/>
      <w:r w:rsidRPr="00AA0CD1">
        <w:t xml:space="preserve"> in valorile maxime </w:t>
      </w:r>
      <w:proofErr w:type="spellStart"/>
      <w:r w:rsidRPr="00AA0CD1">
        <w:t>prevazute</w:t>
      </w:r>
      <w:proofErr w:type="spellEnd"/>
      <w:r w:rsidRPr="00AA0CD1">
        <w:t xml:space="preserve"> în Baza de Date cu  </w:t>
      </w:r>
      <w:proofErr w:type="spellStart"/>
      <w:r w:rsidRPr="00AA0CD1">
        <w:t>preţuri</w:t>
      </w:r>
      <w:proofErr w:type="spellEnd"/>
      <w:r w:rsidRPr="00AA0CD1">
        <w:t xml:space="preserve"> de Referință pentru bunurile respective, expertul notifica solicitantul prin E3.4L de </w:t>
      </w:r>
      <w:proofErr w:type="spellStart"/>
      <w:r w:rsidRPr="00AA0CD1">
        <w:t>diferenta</w:t>
      </w:r>
      <w:proofErr w:type="spellEnd"/>
      <w:r w:rsidRPr="00AA0CD1">
        <w:t xml:space="preserve"> dintre cele doua valori pentru modificarea bugetului indicativ/ devizului general cu valoarea superioară din baza de </w:t>
      </w:r>
      <w:r w:rsidRPr="00AA0CD1">
        <w:lastRenderedPageBreak/>
        <w:t>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5C1FA161" w14:textId="77777777" w:rsidR="00AA0CD1" w:rsidRPr="00AA0CD1" w:rsidRDefault="00AA0CD1" w:rsidP="00AA0CD1">
      <w:r w:rsidRPr="00AA0CD1">
        <w:t xml:space="preserve">4. Dacă bunurile nu se regăsesc în Baza de Date (la pct.1 răspunsul este NU), solicitantul a prezentat două oferte/ </w:t>
      </w:r>
      <w:proofErr w:type="spellStart"/>
      <w:r w:rsidRPr="00AA0CD1">
        <w:t>PrintScreen</w:t>
      </w:r>
      <w:proofErr w:type="spellEnd"/>
      <w:r w:rsidRPr="00AA0CD1">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AA0CD1">
        <w:t>şi</w:t>
      </w:r>
      <w:proofErr w:type="spellEnd"/>
      <w:r w:rsidRPr="00AA0CD1">
        <w:t xml:space="preserve"> o ofertă/ </w:t>
      </w:r>
      <w:proofErr w:type="spellStart"/>
      <w:r w:rsidRPr="00AA0CD1">
        <w:t>PrintScreen</w:t>
      </w:r>
      <w:proofErr w:type="spellEnd"/>
      <w:r w:rsidRPr="00AA0CD1">
        <w:t xml:space="preserve"> de pe site –</w:t>
      </w:r>
      <w:proofErr w:type="spellStart"/>
      <w:r w:rsidRPr="00AA0CD1">
        <w:t>ul</w:t>
      </w:r>
      <w:proofErr w:type="spellEnd"/>
      <w:r w:rsidRPr="00AA0CD1">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7EF522" w14:textId="77777777" w:rsidR="00AA0CD1" w:rsidRPr="00AA0CD1" w:rsidRDefault="00AA0CD1" w:rsidP="00AA0CD1">
      <w:r w:rsidRPr="00AA0CD1">
        <w:t xml:space="preserve">Expertul verifică dacă solicitantul a prezentat pentru bunurile care nu se regăsesc în baza de date a AFIR două oferte în cazul în care acestea depășesc pragul valoric de 15.000 Euro </w:t>
      </w:r>
      <w:proofErr w:type="spellStart"/>
      <w:r w:rsidRPr="00AA0CD1">
        <w:t>şi</w:t>
      </w:r>
      <w:proofErr w:type="spellEnd"/>
      <w:r w:rsidRPr="00AA0CD1">
        <w:t xml:space="preserve"> o ofertă pentru bunurile a căror valoare este mai mică sau egală cu pragul valoric de 15.000 Euro.</w:t>
      </w:r>
    </w:p>
    <w:p w14:paraId="558EEC99" w14:textId="77777777" w:rsidR="00AA0CD1" w:rsidRPr="00AA0CD1" w:rsidRDefault="00AA0CD1" w:rsidP="00AA0CD1">
      <w:r w:rsidRPr="00AA0CD1">
        <w:t>Totodată expertul va compara valorile din bugetul indicativ pentru bunurile care nu se regăsesc în baza de date,  cu  prețurile unor bunuri de același tip disponibile pe Internet cu ofertele prezentate.</w:t>
      </w:r>
    </w:p>
    <w:p w14:paraId="67177BDA" w14:textId="77777777" w:rsidR="00AA0CD1" w:rsidRPr="00AA0CD1" w:rsidRDefault="00AA0CD1" w:rsidP="00AA0CD1">
      <w:r w:rsidRPr="00AA0CD1">
        <w:t xml:space="preserve">Dacă valorile ofertelor </w:t>
      </w:r>
      <w:proofErr w:type="spellStart"/>
      <w:r w:rsidRPr="00AA0CD1">
        <w:t>şi</w:t>
      </w:r>
      <w:proofErr w:type="spellEnd"/>
      <w:r w:rsidRPr="00AA0CD1">
        <w:t xml:space="preserve"> a celor regăsite pe internet, dacă este cazul, corespund, expertul bifează caseta corespunzătoare DA, iar </w:t>
      </w:r>
      <w:proofErr w:type="spellStart"/>
      <w:r w:rsidRPr="00AA0CD1">
        <w:t>preţurile</w:t>
      </w:r>
      <w:proofErr w:type="spellEnd"/>
      <w:r w:rsidRPr="00AA0CD1">
        <w:t xml:space="preserve"> acceptate vor fi cele din oferta pentru situația bunurilor a căror valoare este mai mică  sau egală cu pragul de 15.000 Euro, respectiv unul din </w:t>
      </w:r>
      <w:proofErr w:type="spellStart"/>
      <w:r w:rsidRPr="00AA0CD1">
        <w:t>preţurile</w:t>
      </w:r>
      <w:proofErr w:type="spellEnd"/>
      <w:r w:rsidRPr="00AA0CD1">
        <w:t xml:space="preserve"> incluse în cele două oferte prezentate pentru bunurile a căror valoare este mai mare decât pragul de 15.000 Euro.</w:t>
      </w:r>
    </w:p>
    <w:p w14:paraId="0AF744F9" w14:textId="77777777" w:rsidR="00AA0CD1" w:rsidRPr="00AA0CD1" w:rsidRDefault="00AA0CD1" w:rsidP="00AA0CD1">
      <w:r w:rsidRPr="00AA0CD1">
        <w:t xml:space="preserve">Expertul verifică dacă valoarea inclusă în Bugetul indicativ se încadrează între nivelul minim </w:t>
      </w:r>
      <w:proofErr w:type="spellStart"/>
      <w:r w:rsidRPr="00AA0CD1">
        <w:t>şi</w:t>
      </w:r>
      <w:proofErr w:type="spellEnd"/>
      <w:r w:rsidRPr="00AA0CD1">
        <w:t xml:space="preserve"> maxim al ofertelor prezentate </w:t>
      </w:r>
      <w:proofErr w:type="spellStart"/>
      <w:r w:rsidRPr="00AA0CD1">
        <w:t>şi</w:t>
      </w:r>
      <w:proofErr w:type="spellEnd"/>
      <w:r w:rsidRPr="00AA0CD1">
        <w:t xml:space="preserve"> solicitantul a justificat alegerea. </w:t>
      </w:r>
    </w:p>
    <w:p w14:paraId="4B1DB1B7" w14:textId="77777777" w:rsidR="00AA0CD1" w:rsidRPr="00AA0CD1" w:rsidRDefault="00AA0CD1" w:rsidP="00AA0CD1">
      <w:r w:rsidRPr="00AA0CD1">
        <w:t xml:space="preserve">Dacă solicitantul nu a respectat prevederile de la punctul 3.3.5, expertul </w:t>
      </w:r>
      <w:proofErr w:type="spellStart"/>
      <w:r w:rsidRPr="00AA0CD1">
        <w:t>înştiinţează</w:t>
      </w:r>
      <w:proofErr w:type="spellEnd"/>
      <w:r w:rsidRPr="00AA0CD1">
        <w:t xml:space="preserve"> solicitantul prin fișa de informații suplimentare pentru trimiterea ofertei/ofertelor, </w:t>
      </w:r>
      <w:proofErr w:type="spellStart"/>
      <w:r w:rsidRPr="00AA0CD1">
        <w:t>menţionând</w:t>
      </w:r>
      <w:proofErr w:type="spellEnd"/>
      <w:r w:rsidRPr="00AA0CD1">
        <w:t xml:space="preserve"> că, dacă acestea nu sunt transmise, cheltuielile devin neeligibile. După primirea ofertei/ofertelor, expertul procedează ca mai sus. Dacă în urma solicitării de </w:t>
      </w:r>
      <w:proofErr w:type="spellStart"/>
      <w:r w:rsidRPr="00AA0CD1">
        <w:t>informaţii</w:t>
      </w:r>
      <w:proofErr w:type="spellEnd"/>
      <w:r w:rsidRPr="00AA0CD1">
        <w:t xml:space="preserve"> suplimentare, solicitantul nu furnizează oferta/ofertele, cheltuielile corespunzătoare devin neeligibile </w:t>
      </w:r>
      <w:proofErr w:type="spellStart"/>
      <w:r w:rsidRPr="00AA0CD1">
        <w:t>şi</w:t>
      </w:r>
      <w:proofErr w:type="spellEnd"/>
      <w:r w:rsidRPr="00AA0CD1">
        <w:t xml:space="preserve"> expertul modifică bugetul indicativ în sensul micșorării acestuia cu costurile corespunzătoare. </w:t>
      </w:r>
    </w:p>
    <w:p w14:paraId="4D37883B" w14:textId="77777777" w:rsidR="00AA0CD1" w:rsidRPr="00AA0CD1" w:rsidRDefault="00AA0CD1" w:rsidP="00AA0CD1">
      <w:r w:rsidRPr="00AA0CD1">
        <w:t xml:space="preserve">Ofertele sunt documente obligatorii care trebuie avute în vedere la stabilirea rezonabilității </w:t>
      </w:r>
      <w:proofErr w:type="spellStart"/>
      <w:r w:rsidRPr="00AA0CD1">
        <w:t>preţurilor</w:t>
      </w:r>
      <w:proofErr w:type="spellEnd"/>
      <w:r w:rsidRPr="00AA0CD1">
        <w:t xml:space="preserve"> </w:t>
      </w:r>
      <w:proofErr w:type="spellStart"/>
      <w:r w:rsidRPr="00AA0CD1">
        <w:t>şi</w:t>
      </w:r>
      <w:proofErr w:type="spellEnd"/>
      <w:r w:rsidRPr="00AA0CD1">
        <w:t xml:space="preserve"> trebuie să aibă cel puțin următoarele caracteristici:</w:t>
      </w:r>
    </w:p>
    <w:p w14:paraId="66721599" w14:textId="77777777" w:rsidR="00AA0CD1" w:rsidRPr="00AA0CD1" w:rsidRDefault="00AA0CD1" w:rsidP="00AA0CD1">
      <w:r w:rsidRPr="00AA0CD1">
        <w:t xml:space="preserve">să fie datate, personalizate </w:t>
      </w:r>
      <w:proofErr w:type="spellStart"/>
      <w:r w:rsidRPr="00AA0CD1">
        <w:t>şi</w:t>
      </w:r>
      <w:proofErr w:type="spellEnd"/>
      <w:r w:rsidRPr="00AA0CD1">
        <w:t xml:space="preserve"> semnate;</w:t>
      </w:r>
    </w:p>
    <w:p w14:paraId="41B38A70" w14:textId="77777777" w:rsidR="00AA0CD1" w:rsidRPr="00AA0CD1" w:rsidRDefault="00AA0CD1" w:rsidP="00AA0CD1">
      <w:r w:rsidRPr="00AA0CD1">
        <w:t>să conțină detalierea unor specificații tehnice minimale, comparabile cu cele prevăzute prin CF/ SF/ MJ/ DALI;</w:t>
      </w:r>
    </w:p>
    <w:p w14:paraId="1FD2CE32" w14:textId="77777777" w:rsidR="00AA0CD1" w:rsidRPr="00AA0CD1" w:rsidRDefault="00AA0CD1" w:rsidP="00AA0CD1">
      <w:r w:rsidRPr="00AA0CD1">
        <w:t xml:space="preserve">să </w:t>
      </w:r>
      <w:proofErr w:type="spellStart"/>
      <w:r w:rsidRPr="00AA0CD1">
        <w:t>conţină</w:t>
      </w:r>
      <w:proofErr w:type="spellEnd"/>
      <w:r w:rsidRPr="00AA0CD1">
        <w:t xml:space="preserve"> </w:t>
      </w:r>
      <w:proofErr w:type="spellStart"/>
      <w:r w:rsidRPr="00AA0CD1">
        <w:t>preţul</w:t>
      </w:r>
      <w:proofErr w:type="spellEnd"/>
      <w:r w:rsidRPr="00AA0CD1">
        <w:t xml:space="preserve"> de </w:t>
      </w:r>
      <w:proofErr w:type="spellStart"/>
      <w:r w:rsidRPr="00AA0CD1">
        <w:t>achiziţie</w:t>
      </w:r>
      <w:proofErr w:type="spellEnd"/>
      <w:r w:rsidRPr="00AA0CD1">
        <w:t xml:space="preserve"> pentru bunurile respective.</w:t>
      </w:r>
    </w:p>
    <w:p w14:paraId="753D1007" w14:textId="77777777" w:rsidR="00AA0CD1" w:rsidRPr="00AA0CD1" w:rsidRDefault="00AA0CD1" w:rsidP="00AA0CD1">
      <w:r w:rsidRPr="00AA0CD1">
        <w:t xml:space="preserve">Pot fi acceptate </w:t>
      </w:r>
      <w:proofErr w:type="spellStart"/>
      <w:r w:rsidRPr="00AA0CD1">
        <w:t>şi</w:t>
      </w:r>
      <w:proofErr w:type="spellEnd"/>
      <w:r w:rsidRPr="00AA0CD1">
        <w:t xml:space="preserve"> Facturile </w:t>
      </w:r>
      <w:proofErr w:type="spellStart"/>
      <w:r w:rsidRPr="00AA0CD1">
        <w:t>proforme</w:t>
      </w:r>
      <w:proofErr w:type="spellEnd"/>
      <w:r w:rsidRPr="00AA0CD1">
        <w:t xml:space="preserve"> sau prețurile din alte surse disponibile pe Internet (</w:t>
      </w:r>
      <w:proofErr w:type="spellStart"/>
      <w:r w:rsidRPr="00AA0CD1">
        <w:t>PrintScreen</w:t>
      </w:r>
      <w:proofErr w:type="spellEnd"/>
      <w:r w:rsidRPr="00AA0CD1">
        <w:t xml:space="preserve"> – uri de pe site –urile furnizorilor) pentru bunuri de același tip, dacă acestea respectă toate </w:t>
      </w:r>
      <w:r w:rsidRPr="00AA0CD1">
        <w:lastRenderedPageBreak/>
        <w:t>caracteristicile ofertelor (cuprind furnizorul, caracteristicile tehnice precum și prețurile valabile la data întocmirii Bugetului indicativ).</w:t>
      </w:r>
    </w:p>
    <w:p w14:paraId="429CE1C4"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78DF48C" w14:textId="77777777" w:rsidR="00AA0CD1" w:rsidRPr="00AA0CD1" w:rsidRDefault="00AA0CD1" w:rsidP="00AA0CD1">
      <w:r w:rsidRPr="00AA0CD1">
        <w:t>Dacă această condiție nu este îndeplinită, solicită prezentarea altor oferte prin intermediul informațiilor suplimentare.</w:t>
      </w:r>
    </w:p>
    <w:p w14:paraId="3BEB5841" w14:textId="77777777" w:rsidR="00AA0CD1" w:rsidRPr="00AA0CD1" w:rsidRDefault="00AA0CD1" w:rsidP="00AA0CD1">
      <w:r w:rsidRPr="00AA0CD1">
        <w:t xml:space="preserve">Dacă în urma solicitării de </w:t>
      </w:r>
      <w:proofErr w:type="spellStart"/>
      <w:r w:rsidRPr="00AA0CD1">
        <w:t>informaţii</w:t>
      </w:r>
      <w:proofErr w:type="spellEnd"/>
      <w:r w:rsidRPr="00AA0CD1">
        <w:t xml:space="preserve"> suplimentare solicitantul nu furnizează oferta/ofertele, care să îndeplinească condițiile de mai sus, cheltuielile corespunzătoare devin neeligibile </w:t>
      </w:r>
      <w:proofErr w:type="spellStart"/>
      <w:r w:rsidRPr="00AA0CD1">
        <w:t>şi</w:t>
      </w:r>
      <w:proofErr w:type="spellEnd"/>
      <w:r w:rsidRPr="00AA0CD1">
        <w:t xml:space="preserve"> expertul modifică bugetul indicativ în sensul micșorării acestuia cu costurile corespunzătoare.</w:t>
      </w:r>
    </w:p>
    <w:p w14:paraId="4EA594B2" w14:textId="77777777" w:rsidR="00AA0CD1" w:rsidRPr="00AA0CD1" w:rsidRDefault="00AA0CD1" w:rsidP="00AA0CD1">
      <w:r w:rsidRPr="00AA0CD1">
        <w:t xml:space="preserve">5. Solicitantul a prezentat două oferte pentru servicii a căror valoare este mai mare de 15 000 Euro </w:t>
      </w:r>
      <w:proofErr w:type="spellStart"/>
      <w:r w:rsidRPr="00AA0CD1">
        <w:t>şi</w:t>
      </w:r>
      <w:proofErr w:type="spellEnd"/>
      <w:r w:rsidRPr="00AA0CD1">
        <w:t xml:space="preserve"> o ofertă pentru servicii a căror valoare  este mai mica  sau egală cu 15 000 Euro? (în cazul solicitanților privați)</w:t>
      </w:r>
    </w:p>
    <w:p w14:paraId="41465DC3" w14:textId="77777777" w:rsidR="00AA0CD1" w:rsidRPr="00AA0CD1" w:rsidRDefault="00AA0CD1" w:rsidP="00AA0CD1">
      <w:r w:rsidRPr="00AA0CD1">
        <w:t xml:space="preserve">Pentru servicii se vor prezenta devize defalcate cu estimarea costurilor (nr. </w:t>
      </w:r>
      <w:proofErr w:type="spellStart"/>
      <w:r w:rsidRPr="00AA0CD1">
        <w:t>experti</w:t>
      </w:r>
      <w:proofErr w:type="spellEnd"/>
      <w:r w:rsidRPr="00AA0CD1">
        <w:t xml:space="preserve">, ore/ expert, costuri/ ora). Pentru </w:t>
      </w:r>
      <w:proofErr w:type="spellStart"/>
      <w:r w:rsidRPr="00AA0CD1">
        <w:t>situaţiile</w:t>
      </w:r>
      <w:proofErr w:type="spellEnd"/>
      <w:r w:rsidRPr="00AA0CD1">
        <w:t xml:space="preserve"> în care valorile sunt nejustificate prin </w:t>
      </w:r>
      <w:proofErr w:type="spellStart"/>
      <w:r w:rsidRPr="00AA0CD1">
        <w:t>numarul</w:t>
      </w:r>
      <w:proofErr w:type="spellEnd"/>
      <w:r w:rsidRPr="00AA0CD1">
        <w:t xml:space="preserve"> de </w:t>
      </w:r>
      <w:proofErr w:type="spellStart"/>
      <w:r w:rsidRPr="00AA0CD1">
        <w:t>experţi</w:t>
      </w:r>
      <w:proofErr w:type="spellEnd"/>
      <w:r w:rsidRPr="00AA0CD1">
        <w:t xml:space="preserve">, prin </w:t>
      </w:r>
      <w:proofErr w:type="spellStart"/>
      <w:r w:rsidRPr="00AA0CD1">
        <w:t>numarul</w:t>
      </w:r>
      <w:proofErr w:type="spellEnd"/>
      <w:r w:rsidRPr="00AA0CD1">
        <w:t xml:space="preserve"> de ore prognozate sau prin natura </w:t>
      </w:r>
      <w:proofErr w:type="spellStart"/>
      <w:r w:rsidRPr="00AA0CD1">
        <w:t>investiţiei</w:t>
      </w:r>
      <w:proofErr w:type="spellEnd"/>
      <w:r w:rsidRPr="00AA0CD1">
        <w:t>, la verificarea proiectului, acestea pot fi reduse, cu informarea solicitantului.</w:t>
      </w:r>
    </w:p>
    <w:p w14:paraId="4387C74C" w14:textId="77777777" w:rsidR="00AA0CD1" w:rsidRPr="00AA0CD1" w:rsidRDefault="00AA0CD1" w:rsidP="00AA0CD1">
      <w:r w:rsidRPr="00AA0CD1">
        <w:t xml:space="preserve">Expertul verifică dacă solicitantul a prezentat pentru servicii două oferte în cazul în care acestea depășesc pragul valoric de 15.000 Euro </w:t>
      </w:r>
      <w:proofErr w:type="spellStart"/>
      <w:r w:rsidRPr="00AA0CD1">
        <w:t>şi</w:t>
      </w:r>
      <w:proofErr w:type="spellEnd"/>
      <w:r w:rsidRPr="00AA0CD1">
        <w:t xml:space="preserve"> o ofertă pentru serviciile a căror valoare este mai mică  sau egală cu pragul valoric de 15.000 Euro.</w:t>
      </w:r>
    </w:p>
    <w:p w14:paraId="4AF5970F" w14:textId="77777777" w:rsidR="00AA0CD1" w:rsidRPr="00AA0CD1" w:rsidRDefault="00AA0CD1" w:rsidP="00AA0CD1">
      <w:r w:rsidRPr="00AA0CD1">
        <w:t>Totodată expertul va compara valorile din bugetul indicativ pentru servicii cu  prețurile unor servicii de același tip disponibile pe Internet cu ofertele prezentate.</w:t>
      </w:r>
    </w:p>
    <w:p w14:paraId="4AB0FC3B" w14:textId="77777777" w:rsidR="00AA0CD1" w:rsidRPr="00AA0CD1" w:rsidRDefault="00AA0CD1" w:rsidP="00AA0CD1">
      <w:r w:rsidRPr="00AA0CD1">
        <w:t xml:space="preserve">Dacă valorile ofertelor </w:t>
      </w:r>
      <w:proofErr w:type="spellStart"/>
      <w:r w:rsidRPr="00AA0CD1">
        <w:t>şi</w:t>
      </w:r>
      <w:proofErr w:type="spellEnd"/>
      <w:r w:rsidRPr="00AA0CD1">
        <w:t xml:space="preserve"> a celor regăsite pe internet, dacă este cazul, corespund, expertul bifează caseta corespunzătoare DA, iar </w:t>
      </w:r>
      <w:proofErr w:type="spellStart"/>
      <w:r w:rsidRPr="00AA0CD1">
        <w:t>preţurile</w:t>
      </w:r>
      <w:proofErr w:type="spellEnd"/>
      <w:r w:rsidRPr="00AA0CD1">
        <w:t xml:space="preserve"> acceptate vor fi cele din oferta pentru situația serviciilor a căror valoare este mai mică decât pragul de 15.000 Euro, respectiv unul din </w:t>
      </w:r>
      <w:proofErr w:type="spellStart"/>
      <w:r w:rsidRPr="00AA0CD1">
        <w:t>preţurile</w:t>
      </w:r>
      <w:proofErr w:type="spellEnd"/>
      <w:r w:rsidRPr="00AA0CD1">
        <w:t xml:space="preserve"> incluse în cele două oferte prezentate pentru serviciile a căror valoare este mai mare decât pragul de 15.000 Euro. </w:t>
      </w:r>
    </w:p>
    <w:p w14:paraId="02C93EDA" w14:textId="77777777" w:rsidR="00AA0CD1" w:rsidRPr="00AA0CD1" w:rsidRDefault="00AA0CD1" w:rsidP="00AA0CD1">
      <w:r w:rsidRPr="00AA0CD1">
        <w:t xml:space="preserve">Expertul verifică dacă valoarea inclusă în Bugetul indicativ se încadrează între nivelul minim </w:t>
      </w:r>
      <w:proofErr w:type="spellStart"/>
      <w:r w:rsidRPr="00AA0CD1">
        <w:t>şi</w:t>
      </w:r>
      <w:proofErr w:type="spellEnd"/>
      <w:r w:rsidRPr="00AA0CD1">
        <w:t xml:space="preserve"> maxim al ofertelor prezentate </w:t>
      </w:r>
      <w:proofErr w:type="spellStart"/>
      <w:r w:rsidRPr="00AA0CD1">
        <w:t>şi</w:t>
      </w:r>
      <w:proofErr w:type="spellEnd"/>
      <w:r w:rsidRPr="00AA0CD1">
        <w:t xml:space="preserve"> solicitantul a justificat alegerea.</w:t>
      </w:r>
    </w:p>
    <w:p w14:paraId="7D7CD562" w14:textId="77777777" w:rsidR="00AA0CD1" w:rsidRPr="00AA0CD1" w:rsidRDefault="00AA0CD1" w:rsidP="00AA0CD1">
      <w:r w:rsidRPr="00AA0CD1">
        <w:t xml:space="preserve">Dacă solicitantul nu a respectat prevederile de la punctul 3.3.4, expertul </w:t>
      </w:r>
      <w:proofErr w:type="spellStart"/>
      <w:r w:rsidRPr="00AA0CD1">
        <w:t>înştiinţează</w:t>
      </w:r>
      <w:proofErr w:type="spellEnd"/>
      <w:r w:rsidRPr="00AA0CD1">
        <w:t xml:space="preserve"> solicitantul prin fișa de informații suplimentare pentru trimiterea ofertei/ ofertelor, </w:t>
      </w:r>
      <w:proofErr w:type="spellStart"/>
      <w:r w:rsidRPr="00AA0CD1">
        <w:t>menţionând</w:t>
      </w:r>
      <w:proofErr w:type="spellEnd"/>
      <w:r w:rsidRPr="00AA0CD1">
        <w:t xml:space="preserve"> că, dacă acestea nu sunt transmise, cheltuielile devin neeligibile. După primirea ofertei/ ofertelor, expertul procedează ca mai sus. Dacă în urma solicitării de </w:t>
      </w:r>
      <w:proofErr w:type="spellStart"/>
      <w:r w:rsidRPr="00AA0CD1">
        <w:t>informaţii</w:t>
      </w:r>
      <w:proofErr w:type="spellEnd"/>
      <w:r w:rsidRPr="00AA0CD1">
        <w:t xml:space="preserve"> suplimentare solicitantul nu furnizează oferta/ ofertele, cheltuielile corespunzătoare devin neeligibile </w:t>
      </w:r>
      <w:proofErr w:type="spellStart"/>
      <w:r w:rsidRPr="00AA0CD1">
        <w:t>şi</w:t>
      </w:r>
      <w:proofErr w:type="spellEnd"/>
      <w:r w:rsidRPr="00AA0CD1">
        <w:t xml:space="preserve"> expertul modifică bugetul indicativ în sensul micșorării acestuia cu costurile corespunzătoare. </w:t>
      </w:r>
    </w:p>
    <w:p w14:paraId="3913068B" w14:textId="77777777" w:rsidR="00AA0CD1" w:rsidRPr="00AA0CD1" w:rsidRDefault="00AA0CD1" w:rsidP="00AA0CD1">
      <w:r w:rsidRPr="00AA0CD1">
        <w:t xml:space="preserve">Ofertele sunt documente obligatorii care trebuie avute în vedere la stabilirea rezonabilității </w:t>
      </w:r>
      <w:proofErr w:type="spellStart"/>
      <w:r w:rsidRPr="00AA0CD1">
        <w:t>preţurilor</w:t>
      </w:r>
      <w:proofErr w:type="spellEnd"/>
      <w:r w:rsidRPr="00AA0CD1">
        <w:t xml:space="preserve"> </w:t>
      </w:r>
      <w:proofErr w:type="spellStart"/>
      <w:r w:rsidRPr="00AA0CD1">
        <w:t>şi</w:t>
      </w:r>
      <w:proofErr w:type="spellEnd"/>
      <w:r w:rsidRPr="00AA0CD1">
        <w:t xml:space="preserve"> trebuie să aibă cel puțin următoarele caracteristici:</w:t>
      </w:r>
    </w:p>
    <w:p w14:paraId="29EEC94E" w14:textId="77777777" w:rsidR="00AA0CD1" w:rsidRPr="00AA0CD1" w:rsidRDefault="00AA0CD1" w:rsidP="00AA0CD1">
      <w:r w:rsidRPr="00AA0CD1">
        <w:lastRenderedPageBreak/>
        <w:t xml:space="preserve">să fie datate, personalizate </w:t>
      </w:r>
      <w:proofErr w:type="spellStart"/>
      <w:r w:rsidRPr="00AA0CD1">
        <w:t>şi</w:t>
      </w:r>
      <w:proofErr w:type="spellEnd"/>
      <w:r w:rsidRPr="00AA0CD1">
        <w:t xml:space="preserve"> semnate;</w:t>
      </w:r>
    </w:p>
    <w:p w14:paraId="48AD81C3" w14:textId="77777777" w:rsidR="00AA0CD1" w:rsidRPr="00AA0CD1" w:rsidRDefault="00AA0CD1" w:rsidP="00AA0CD1">
      <w:r w:rsidRPr="00AA0CD1">
        <w:t xml:space="preserve">să conțină detalierea unor specificații tehnice minimale, comparabile cu cele </w:t>
      </w:r>
      <w:proofErr w:type="spellStart"/>
      <w:r w:rsidRPr="00AA0CD1">
        <w:t>prevazute</w:t>
      </w:r>
      <w:proofErr w:type="spellEnd"/>
      <w:r w:rsidRPr="00AA0CD1">
        <w:t xml:space="preserve"> prin CF/ SF/ MJ/ DALI;</w:t>
      </w:r>
    </w:p>
    <w:p w14:paraId="4357FA2B" w14:textId="77777777" w:rsidR="00AA0CD1" w:rsidRPr="00AA0CD1" w:rsidRDefault="00AA0CD1" w:rsidP="00AA0CD1">
      <w:r w:rsidRPr="00AA0CD1">
        <w:t xml:space="preserve">să </w:t>
      </w:r>
      <w:proofErr w:type="spellStart"/>
      <w:r w:rsidRPr="00AA0CD1">
        <w:t>conţină</w:t>
      </w:r>
      <w:proofErr w:type="spellEnd"/>
      <w:r w:rsidRPr="00AA0CD1">
        <w:t xml:space="preserve"> </w:t>
      </w:r>
      <w:proofErr w:type="spellStart"/>
      <w:r w:rsidRPr="00AA0CD1">
        <w:t>preţul</w:t>
      </w:r>
      <w:proofErr w:type="spellEnd"/>
      <w:r w:rsidRPr="00AA0CD1">
        <w:t xml:space="preserve"> de </w:t>
      </w:r>
      <w:proofErr w:type="spellStart"/>
      <w:r w:rsidRPr="00AA0CD1">
        <w:t>achiziţie</w:t>
      </w:r>
      <w:proofErr w:type="spellEnd"/>
      <w:r w:rsidRPr="00AA0CD1">
        <w:t xml:space="preserve"> pentru serviciile respective.</w:t>
      </w:r>
    </w:p>
    <w:p w14:paraId="212525C8" w14:textId="77777777" w:rsidR="00AA0CD1" w:rsidRPr="00AA0CD1" w:rsidRDefault="00AA0CD1" w:rsidP="00AA0CD1">
      <w:r w:rsidRPr="00AA0CD1">
        <w:t xml:space="preserve">Pot fi acceptate </w:t>
      </w:r>
      <w:proofErr w:type="spellStart"/>
      <w:r w:rsidRPr="00AA0CD1">
        <w:t>şi</w:t>
      </w:r>
      <w:proofErr w:type="spellEnd"/>
      <w:r w:rsidRPr="00AA0CD1">
        <w:t xml:space="preserve"> Facturile </w:t>
      </w:r>
      <w:proofErr w:type="spellStart"/>
      <w:r w:rsidRPr="00AA0CD1">
        <w:t>proforme</w:t>
      </w:r>
      <w:proofErr w:type="spellEnd"/>
      <w:r w:rsidRPr="00AA0CD1">
        <w:t xml:space="preserve"> sau prețurile din alte surse disponibile pe Internet (</w:t>
      </w:r>
      <w:proofErr w:type="spellStart"/>
      <w:r w:rsidRPr="00AA0CD1">
        <w:t>PrintScreen</w:t>
      </w:r>
      <w:proofErr w:type="spellEnd"/>
      <w:r w:rsidRPr="00AA0CD1">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29271B30" w14:textId="77777777" w:rsidR="00AA0CD1" w:rsidRPr="00AA0CD1" w:rsidRDefault="00AA0CD1" w:rsidP="00AA0CD1">
      <w:r w:rsidRPr="00AA0CD1">
        <w:t xml:space="preserve">În același timp cu verificarea prețurilor, expertul evaluator trebuie să verifice în baza de date a ONRC codul CAEN al ofertantului, dacă acesta este în concordanță cu </w:t>
      </w:r>
      <w:proofErr w:type="spellStart"/>
      <w:r w:rsidRPr="00AA0CD1">
        <w:t>servicile</w:t>
      </w:r>
      <w:proofErr w:type="spellEnd"/>
      <w:r w:rsidRPr="00AA0CD1">
        <w:t xml:space="preserve"> pe care le va furniza.</w:t>
      </w:r>
    </w:p>
    <w:p w14:paraId="5C4AB662" w14:textId="77777777" w:rsidR="00AA0CD1" w:rsidRPr="00AA0CD1" w:rsidRDefault="00AA0CD1" w:rsidP="00AA0CD1">
      <w:r w:rsidRPr="00AA0CD1">
        <w:t xml:space="preserve">Astfel, prețurile din oferte vor fi acceptate numai în situația în care activitatea ofertantului demonstrată prin cod CAEN este în concordanță cu </w:t>
      </w:r>
      <w:proofErr w:type="spellStart"/>
      <w:r w:rsidRPr="00AA0CD1">
        <w:t>servicile</w:t>
      </w:r>
      <w:proofErr w:type="spellEnd"/>
      <w:r w:rsidRPr="00AA0CD1">
        <w:t xml:space="preserve"> pe care le va furniza.</w:t>
      </w:r>
    </w:p>
    <w:p w14:paraId="3943C56A" w14:textId="77777777" w:rsidR="00AA0CD1" w:rsidRPr="00AA0CD1" w:rsidRDefault="00AA0CD1" w:rsidP="00AA0CD1">
      <w:r w:rsidRPr="00AA0CD1">
        <w:t>Dacă această condiție nu este îndeplinită, solicită prezentarea altor oferte prin intermediul informațiilor suplimentare.</w:t>
      </w:r>
    </w:p>
    <w:p w14:paraId="77F937FD" w14:textId="77777777" w:rsidR="00AA0CD1" w:rsidRPr="00AA0CD1" w:rsidRDefault="00AA0CD1" w:rsidP="00AA0CD1">
      <w:r w:rsidRPr="00AA0CD1">
        <w:t xml:space="preserve">Dacă în urma solicitării de </w:t>
      </w:r>
      <w:proofErr w:type="spellStart"/>
      <w:r w:rsidRPr="00AA0CD1">
        <w:t>informaţii</w:t>
      </w:r>
      <w:proofErr w:type="spellEnd"/>
      <w:r w:rsidRPr="00AA0CD1">
        <w:t xml:space="preserve"> suplimentare solicitantul nu furnizează oferta/ofertele, care să îndeplinească condițiile de mai sus, cheltuielile corespunzătoare devin neeligibile </w:t>
      </w:r>
      <w:proofErr w:type="spellStart"/>
      <w:r w:rsidRPr="00AA0CD1">
        <w:t>şi</w:t>
      </w:r>
      <w:proofErr w:type="spellEnd"/>
      <w:r w:rsidRPr="00AA0CD1">
        <w:t xml:space="preserve"> expertul modifică bugetul indicativ în sensul micșorării acestuia cu costurile corespunzătoare.</w:t>
      </w:r>
    </w:p>
    <w:p w14:paraId="2EE5E5DD" w14:textId="77777777" w:rsidR="00AA0CD1" w:rsidRPr="00AA0CD1" w:rsidRDefault="00AA0CD1" w:rsidP="00AA0CD1">
      <w:r w:rsidRPr="00AA0CD1">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AA0CD1">
        <w:t>şi</w:t>
      </w:r>
      <w:proofErr w:type="spellEnd"/>
      <w:r w:rsidRPr="00AA0CD1">
        <w:t xml:space="preserve"> o ofertă a căror valoare  este mai mică  sau egală cu pragul valoric de 140.000 lei ? (în cazul solicitanților publici)</w:t>
      </w:r>
    </w:p>
    <w:p w14:paraId="44B019FD" w14:textId="77777777" w:rsidR="00AA0CD1" w:rsidRPr="00AA0CD1" w:rsidRDefault="00AA0CD1" w:rsidP="00AA0CD1">
      <w:r w:rsidRPr="00AA0CD1">
        <w:t xml:space="preserve">Pentru servicii se vor prezenta devize defalcate cu estimarea costurilor (nr. </w:t>
      </w:r>
      <w:proofErr w:type="spellStart"/>
      <w:r w:rsidRPr="00AA0CD1">
        <w:t>experti</w:t>
      </w:r>
      <w:proofErr w:type="spellEnd"/>
      <w:r w:rsidRPr="00AA0CD1">
        <w:t xml:space="preserve">, ore/ expert, costuri/ ora). Pentru </w:t>
      </w:r>
      <w:proofErr w:type="spellStart"/>
      <w:r w:rsidRPr="00AA0CD1">
        <w:t>situaţiile</w:t>
      </w:r>
      <w:proofErr w:type="spellEnd"/>
      <w:r w:rsidRPr="00AA0CD1">
        <w:t xml:space="preserve"> în care valorile sunt nejustificate prin </w:t>
      </w:r>
      <w:proofErr w:type="spellStart"/>
      <w:r w:rsidRPr="00AA0CD1">
        <w:t>numarul</w:t>
      </w:r>
      <w:proofErr w:type="spellEnd"/>
      <w:r w:rsidRPr="00AA0CD1">
        <w:t xml:space="preserve"> de </w:t>
      </w:r>
      <w:proofErr w:type="spellStart"/>
      <w:r w:rsidRPr="00AA0CD1">
        <w:t>experţi</w:t>
      </w:r>
      <w:proofErr w:type="spellEnd"/>
      <w:r w:rsidRPr="00AA0CD1">
        <w:t xml:space="preserve">, prin </w:t>
      </w:r>
      <w:proofErr w:type="spellStart"/>
      <w:r w:rsidRPr="00AA0CD1">
        <w:t>numarul</w:t>
      </w:r>
      <w:proofErr w:type="spellEnd"/>
      <w:r w:rsidRPr="00AA0CD1">
        <w:t xml:space="preserve"> de ore prognozate sau prin natura </w:t>
      </w:r>
      <w:proofErr w:type="spellStart"/>
      <w:r w:rsidRPr="00AA0CD1">
        <w:t>investiţiei</w:t>
      </w:r>
      <w:proofErr w:type="spellEnd"/>
      <w:r w:rsidRPr="00AA0CD1">
        <w:t>, la verificarea proiectului, acestea pot fi reduse, cu informarea solicitantului.</w:t>
      </w:r>
    </w:p>
    <w:p w14:paraId="32E1DC6C" w14:textId="77777777" w:rsidR="00AA0CD1" w:rsidRPr="00AA0CD1" w:rsidRDefault="00AA0CD1" w:rsidP="00AA0CD1">
      <w:r w:rsidRPr="00AA0CD1">
        <w:t xml:space="preserve">Expertul verifică dacă solicitantul a prezentat pentru servicii trei oferte în cazul în care acestea depășesc pragul valoric de 140.000 lei fără TVA </w:t>
      </w:r>
      <w:proofErr w:type="spellStart"/>
      <w:r w:rsidRPr="00AA0CD1">
        <w:t>şi</w:t>
      </w:r>
      <w:proofErr w:type="spellEnd"/>
      <w:r w:rsidRPr="00AA0CD1">
        <w:t xml:space="preserve"> o ofertă pentru serviciile a căror valoare este mai mică sau egală cu pragul valoric de 140.000 lei fără TVA.</w:t>
      </w:r>
    </w:p>
    <w:p w14:paraId="1DD1E916" w14:textId="77777777" w:rsidR="00AA0CD1" w:rsidRPr="00AA0CD1" w:rsidRDefault="00AA0CD1" w:rsidP="00AA0CD1">
      <w:r w:rsidRPr="00AA0CD1">
        <w:t>Totodată expertul va compara valorile din bugetul indicativ pentru servicii cu  prețurile unor servicii de același tip disponibile pe Internet/SEAP cu ofertele prezentate.</w:t>
      </w:r>
    </w:p>
    <w:p w14:paraId="18E7C045" w14:textId="77777777" w:rsidR="00AA0CD1" w:rsidRPr="00AA0CD1" w:rsidRDefault="00AA0CD1" w:rsidP="00AA0CD1">
      <w:r w:rsidRPr="00AA0CD1">
        <w:t xml:space="preserve">Solicitantul poate alege să prezinte în locul ofertei/ofertelor pentru servicii print </w:t>
      </w:r>
      <w:proofErr w:type="spellStart"/>
      <w:r w:rsidRPr="00AA0CD1">
        <w:t>screen</w:t>
      </w:r>
      <w:proofErr w:type="spellEnd"/>
      <w:r w:rsidRPr="00AA0CD1">
        <w:t xml:space="preserve"> din catalogul electronic pus la dispoziție de SEAP.</w:t>
      </w:r>
    </w:p>
    <w:p w14:paraId="0DC7D14A" w14:textId="77777777" w:rsidR="00AA0CD1" w:rsidRPr="00AA0CD1" w:rsidRDefault="00AA0CD1" w:rsidP="00AA0CD1">
      <w:r w:rsidRPr="00AA0CD1">
        <w:t xml:space="preserve">Dacă valorile ofertelor </w:t>
      </w:r>
      <w:proofErr w:type="spellStart"/>
      <w:r w:rsidRPr="00AA0CD1">
        <w:t>şi</w:t>
      </w:r>
      <w:proofErr w:type="spellEnd"/>
      <w:r w:rsidRPr="00AA0CD1">
        <w:t xml:space="preserve"> a celor regăsite pe internet/SEAP, dacă este cazul, corespund, expertul bifează caseta corespunzătoare „DA”, iar </w:t>
      </w:r>
      <w:proofErr w:type="spellStart"/>
      <w:r w:rsidRPr="00AA0CD1">
        <w:t>preţurile</w:t>
      </w:r>
      <w:proofErr w:type="spellEnd"/>
      <w:r w:rsidRPr="00AA0CD1">
        <w:t xml:space="preserve"> acceptate vor fi cele din oferta pentru situația serviciilor a căror valoare este mai mică decât pragul de 140.000 lei fără TVA, respectiv unul din </w:t>
      </w:r>
      <w:proofErr w:type="spellStart"/>
      <w:r w:rsidRPr="00AA0CD1">
        <w:lastRenderedPageBreak/>
        <w:t>preţurile</w:t>
      </w:r>
      <w:proofErr w:type="spellEnd"/>
      <w:r w:rsidRPr="00AA0CD1">
        <w:t xml:space="preserve"> incluse în cele trei oferte prezentate pentru serviciile a căror valoare este mai mare decât pragul de 140.000 lei fără TVA. </w:t>
      </w:r>
    </w:p>
    <w:p w14:paraId="45B4BC87" w14:textId="77777777" w:rsidR="00AA0CD1" w:rsidRPr="00AA0CD1" w:rsidRDefault="00AA0CD1" w:rsidP="00AA0CD1">
      <w:r w:rsidRPr="00AA0CD1">
        <w:t xml:space="preserve">Expertul verifică dacă valoarea inclusă în Bugetul indicativ se încadrează între nivelul minim </w:t>
      </w:r>
      <w:proofErr w:type="spellStart"/>
      <w:r w:rsidRPr="00AA0CD1">
        <w:t>şi</w:t>
      </w:r>
      <w:proofErr w:type="spellEnd"/>
      <w:r w:rsidRPr="00AA0CD1">
        <w:t xml:space="preserve"> maxim al ofertelor prezentate </w:t>
      </w:r>
      <w:proofErr w:type="spellStart"/>
      <w:r w:rsidRPr="00AA0CD1">
        <w:t>şi</w:t>
      </w:r>
      <w:proofErr w:type="spellEnd"/>
      <w:r w:rsidRPr="00AA0CD1">
        <w:t xml:space="preserve"> solicitantul a justificat alegerea.</w:t>
      </w:r>
    </w:p>
    <w:p w14:paraId="41B16D2C" w14:textId="77777777" w:rsidR="00AA0CD1" w:rsidRPr="00AA0CD1" w:rsidRDefault="00AA0CD1" w:rsidP="00AA0CD1">
      <w:r w:rsidRPr="00AA0CD1">
        <w:t xml:space="preserve">Dacă solicitantul nu a respectat prevederile de la punctul 3.3.6, expertul </w:t>
      </w:r>
      <w:proofErr w:type="spellStart"/>
      <w:r w:rsidRPr="00AA0CD1">
        <w:t>înştiinţează</w:t>
      </w:r>
      <w:proofErr w:type="spellEnd"/>
      <w:r w:rsidRPr="00AA0CD1">
        <w:t xml:space="preserve"> solicitantul prin fișa de informații suplimentare pentru trimiterea ofertei/ofertelor, </w:t>
      </w:r>
      <w:proofErr w:type="spellStart"/>
      <w:r w:rsidRPr="00AA0CD1">
        <w:t>menţionând</w:t>
      </w:r>
      <w:proofErr w:type="spellEnd"/>
      <w:r w:rsidRPr="00AA0CD1">
        <w:t xml:space="preserve"> că, dacă acestea nu sunt transmise, cheltuielile devin neeligibile. După primirea ofertei/ofertelor, expertul procedează ca mai sus. Dacă în urma solicitării de </w:t>
      </w:r>
      <w:proofErr w:type="spellStart"/>
      <w:r w:rsidRPr="00AA0CD1">
        <w:t>informaţii</w:t>
      </w:r>
      <w:proofErr w:type="spellEnd"/>
      <w:r w:rsidRPr="00AA0CD1">
        <w:t xml:space="preserve"> suplimentare solicitantul nu furnizează oferta/ofertele, cheltuielile corespunzătoare devin neeligibile </w:t>
      </w:r>
      <w:proofErr w:type="spellStart"/>
      <w:r w:rsidRPr="00AA0CD1">
        <w:t>şi</w:t>
      </w:r>
      <w:proofErr w:type="spellEnd"/>
      <w:r w:rsidRPr="00AA0CD1">
        <w:t xml:space="preserve"> expertul modifică bugetul indicativ în sensul micșorării acestuia cu costurile corespunzătoare. </w:t>
      </w:r>
    </w:p>
    <w:p w14:paraId="4EB5FA90" w14:textId="77777777" w:rsidR="00AA0CD1" w:rsidRPr="00AA0CD1" w:rsidRDefault="00AA0CD1" w:rsidP="00AA0CD1">
      <w:r w:rsidRPr="00AA0CD1">
        <w:t xml:space="preserve">Ofertele sunt documente obligatorii care trebuie avute în vedere la stabilirea rezonabilității </w:t>
      </w:r>
      <w:proofErr w:type="spellStart"/>
      <w:r w:rsidRPr="00AA0CD1">
        <w:t>preţurilor</w:t>
      </w:r>
      <w:proofErr w:type="spellEnd"/>
      <w:r w:rsidRPr="00AA0CD1">
        <w:t xml:space="preserve"> </w:t>
      </w:r>
      <w:proofErr w:type="spellStart"/>
      <w:r w:rsidRPr="00AA0CD1">
        <w:t>şi</w:t>
      </w:r>
      <w:proofErr w:type="spellEnd"/>
      <w:r w:rsidRPr="00AA0CD1">
        <w:t xml:space="preserve"> trebuie să aibă cel puțin următoarele caracteristici:</w:t>
      </w:r>
    </w:p>
    <w:p w14:paraId="365A4E64" w14:textId="77777777" w:rsidR="00AA0CD1" w:rsidRPr="00AA0CD1" w:rsidRDefault="00AA0CD1" w:rsidP="00AA0CD1">
      <w:r w:rsidRPr="00AA0CD1">
        <w:t xml:space="preserve">să fie datate, personalizate </w:t>
      </w:r>
      <w:proofErr w:type="spellStart"/>
      <w:r w:rsidRPr="00AA0CD1">
        <w:t>şi</w:t>
      </w:r>
      <w:proofErr w:type="spellEnd"/>
      <w:r w:rsidRPr="00AA0CD1">
        <w:t xml:space="preserve"> semnate;</w:t>
      </w:r>
    </w:p>
    <w:p w14:paraId="417E1145" w14:textId="77777777" w:rsidR="00AA0CD1" w:rsidRPr="00AA0CD1" w:rsidRDefault="00AA0CD1" w:rsidP="00AA0CD1">
      <w:r w:rsidRPr="00AA0CD1">
        <w:t xml:space="preserve">să conțină detalierea unor specificații tehnice minimale, comparabile cu cele </w:t>
      </w:r>
      <w:proofErr w:type="spellStart"/>
      <w:r w:rsidRPr="00AA0CD1">
        <w:t>prevazute</w:t>
      </w:r>
      <w:proofErr w:type="spellEnd"/>
      <w:r w:rsidRPr="00AA0CD1">
        <w:t xml:space="preserve"> prin CF/ SF/ MJ/ DALI;</w:t>
      </w:r>
    </w:p>
    <w:p w14:paraId="1C694DB9" w14:textId="77777777" w:rsidR="00AA0CD1" w:rsidRPr="00AA0CD1" w:rsidRDefault="00AA0CD1" w:rsidP="00AA0CD1">
      <w:r w:rsidRPr="00AA0CD1">
        <w:t xml:space="preserve">să </w:t>
      </w:r>
      <w:proofErr w:type="spellStart"/>
      <w:r w:rsidRPr="00AA0CD1">
        <w:t>conţină</w:t>
      </w:r>
      <w:proofErr w:type="spellEnd"/>
      <w:r w:rsidRPr="00AA0CD1">
        <w:t xml:space="preserve"> </w:t>
      </w:r>
      <w:proofErr w:type="spellStart"/>
      <w:r w:rsidRPr="00AA0CD1">
        <w:t>preţul</w:t>
      </w:r>
      <w:proofErr w:type="spellEnd"/>
      <w:r w:rsidRPr="00AA0CD1">
        <w:t xml:space="preserve"> de </w:t>
      </w:r>
      <w:proofErr w:type="spellStart"/>
      <w:r w:rsidRPr="00AA0CD1">
        <w:t>achiziţie</w:t>
      </w:r>
      <w:proofErr w:type="spellEnd"/>
      <w:r w:rsidRPr="00AA0CD1">
        <w:t xml:space="preserve"> pentru serviciile respective.</w:t>
      </w:r>
    </w:p>
    <w:p w14:paraId="0ED77AE4" w14:textId="77777777" w:rsidR="00AA0CD1" w:rsidRPr="00AA0CD1" w:rsidRDefault="00AA0CD1" w:rsidP="00AA0CD1">
      <w:r w:rsidRPr="00AA0CD1">
        <w:t xml:space="preserve">Pot fi acceptate </w:t>
      </w:r>
      <w:proofErr w:type="spellStart"/>
      <w:r w:rsidRPr="00AA0CD1">
        <w:t>şi</w:t>
      </w:r>
      <w:proofErr w:type="spellEnd"/>
      <w:r w:rsidRPr="00AA0CD1">
        <w:t xml:space="preserve"> Facturile </w:t>
      </w:r>
      <w:proofErr w:type="spellStart"/>
      <w:r w:rsidRPr="00AA0CD1">
        <w:t>proforme</w:t>
      </w:r>
      <w:proofErr w:type="spellEnd"/>
      <w:r w:rsidRPr="00AA0CD1">
        <w:t xml:space="preserve"> sau prețurile din alte surse disponibile pe Internet (</w:t>
      </w:r>
      <w:proofErr w:type="spellStart"/>
      <w:r w:rsidRPr="00AA0CD1">
        <w:t>PrintScreen</w:t>
      </w:r>
      <w:proofErr w:type="spellEnd"/>
      <w:r w:rsidRPr="00AA0CD1">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7B9237A5" w14:textId="77777777" w:rsidR="00AA0CD1" w:rsidRPr="00AA0CD1" w:rsidRDefault="00AA0CD1" w:rsidP="00AA0CD1">
      <w:r w:rsidRPr="00AA0CD1">
        <w:t xml:space="preserve">În același timp cu verificarea prețurilor, expertul evaluator trebuie să verifice în baza de date a ONRC codul CAEN al ofertantului, dacă acesta este în concordanță cu </w:t>
      </w:r>
      <w:proofErr w:type="spellStart"/>
      <w:r w:rsidRPr="00AA0CD1">
        <w:t>servicile</w:t>
      </w:r>
      <w:proofErr w:type="spellEnd"/>
      <w:r w:rsidRPr="00AA0CD1">
        <w:t xml:space="preserve"> pe care le va furniza. Astfel, prețurile din oferte vor fi acceptate numai în situația în care activitatea ofertantului demonstrată prin cod CAEN este în concordanță cu </w:t>
      </w:r>
      <w:proofErr w:type="spellStart"/>
      <w:r w:rsidRPr="00AA0CD1">
        <w:t>servicile</w:t>
      </w:r>
      <w:proofErr w:type="spellEnd"/>
      <w:r w:rsidRPr="00AA0CD1">
        <w:t xml:space="preserve"> pe care le va furniza.</w:t>
      </w:r>
    </w:p>
    <w:p w14:paraId="336DA556" w14:textId="77777777" w:rsidR="00AA0CD1" w:rsidRPr="00AA0CD1" w:rsidRDefault="00AA0CD1" w:rsidP="00AA0CD1">
      <w:r w:rsidRPr="00AA0CD1">
        <w:t xml:space="preserve">3.3.7.Pentru bunurile achiziționate prin proiect care nu se regăsesc în baza de date a AFIR solicitantul a prezentat  trei oferte de preț în cazul în care acestea depășesc pragul valoric de 140.000 lei </w:t>
      </w:r>
      <w:proofErr w:type="spellStart"/>
      <w:r w:rsidRPr="00AA0CD1">
        <w:t>şi</w:t>
      </w:r>
      <w:proofErr w:type="spellEnd"/>
      <w:r w:rsidRPr="00AA0CD1">
        <w:t xml:space="preserve"> o ofertă în cazul în care valoarea bunurilor  este mai mică  sau egală cu pragul valoric de 140.000 lei? (în cazul solicitanților publici)</w:t>
      </w:r>
    </w:p>
    <w:p w14:paraId="106C9967" w14:textId="77777777" w:rsidR="00AA0CD1" w:rsidRPr="00AA0CD1" w:rsidRDefault="00AA0CD1" w:rsidP="00AA0CD1">
      <w:r w:rsidRPr="00AA0CD1">
        <w:t xml:space="preserve">Expertul verifică dacă solicitantul a prezentat pentru trei oferte pentru bunurile care nu se regăsesc în baza de date a AFIR, în cazul în care acestea depășesc pragul valoric de 140.000 lei fără TVA </w:t>
      </w:r>
      <w:proofErr w:type="spellStart"/>
      <w:r w:rsidRPr="00AA0CD1">
        <w:t>şi</w:t>
      </w:r>
      <w:proofErr w:type="spellEnd"/>
      <w:r w:rsidRPr="00AA0CD1">
        <w:t xml:space="preserve"> o ofertă pentru bunurile a căror valoare este mai mică sau egală cu pragul cu pragul valoric de 140.000 lei fără TVA.</w:t>
      </w:r>
    </w:p>
    <w:p w14:paraId="3145D0FF" w14:textId="77777777" w:rsidR="00AA0CD1" w:rsidRPr="00AA0CD1" w:rsidRDefault="00AA0CD1" w:rsidP="00AA0CD1">
      <w:r w:rsidRPr="00AA0CD1">
        <w:t>Totodată expertul va compara valorile din bugetul indicativ pentru bunuri cu  prețurile unor bunuri de același tip disponibile pe Internet/SEAP cu ofertele prezentate.</w:t>
      </w:r>
    </w:p>
    <w:p w14:paraId="5E6F928A" w14:textId="77777777" w:rsidR="00AA0CD1" w:rsidRPr="00AA0CD1" w:rsidRDefault="00AA0CD1" w:rsidP="00AA0CD1">
      <w:r w:rsidRPr="00AA0CD1">
        <w:t xml:space="preserve">Solicitantul poate alege să prezinte în locul ofertei/ofertelor pentru bunuri print </w:t>
      </w:r>
      <w:proofErr w:type="spellStart"/>
      <w:r w:rsidRPr="00AA0CD1">
        <w:t>screen</w:t>
      </w:r>
      <w:proofErr w:type="spellEnd"/>
      <w:r w:rsidRPr="00AA0CD1">
        <w:t xml:space="preserve"> din catalogul electronic pus la dispoziție de SEAP.</w:t>
      </w:r>
    </w:p>
    <w:p w14:paraId="7955920B" w14:textId="77777777" w:rsidR="00AA0CD1" w:rsidRPr="00AA0CD1" w:rsidRDefault="00AA0CD1" w:rsidP="00AA0CD1">
      <w:r w:rsidRPr="00AA0CD1">
        <w:lastRenderedPageBreak/>
        <w:t xml:space="preserve">Dacă valorile ofertelor </w:t>
      </w:r>
      <w:proofErr w:type="spellStart"/>
      <w:r w:rsidRPr="00AA0CD1">
        <w:t>şi</w:t>
      </w:r>
      <w:proofErr w:type="spellEnd"/>
      <w:r w:rsidRPr="00AA0CD1">
        <w:t xml:space="preserve"> a celor regăsite pe internet/SEAP, dacă este cazul, corespund, expertul bifează caseta corespunzătoare „DA”, iar </w:t>
      </w:r>
      <w:proofErr w:type="spellStart"/>
      <w:r w:rsidRPr="00AA0CD1">
        <w:t>preţurile</w:t>
      </w:r>
      <w:proofErr w:type="spellEnd"/>
      <w:r w:rsidRPr="00AA0CD1">
        <w:t xml:space="preserve"> acceptate vor fi cele din oferta pentru situația bunurilor a căror valoare este mai mică sau egală cu pragul de 140.000 lei fără TVA, respectiv unul din </w:t>
      </w:r>
      <w:proofErr w:type="spellStart"/>
      <w:r w:rsidRPr="00AA0CD1">
        <w:t>preţurile</w:t>
      </w:r>
      <w:proofErr w:type="spellEnd"/>
      <w:r w:rsidRPr="00AA0CD1">
        <w:t xml:space="preserve"> incluse în cele trei oferte prezentate pentru bunurile a căror valoare este mai mare decât pragul de 140.000 lei fără TVA. </w:t>
      </w:r>
    </w:p>
    <w:p w14:paraId="62D0AEFF" w14:textId="77777777" w:rsidR="00AA0CD1" w:rsidRPr="00AA0CD1" w:rsidRDefault="00AA0CD1" w:rsidP="00AA0CD1">
      <w:r w:rsidRPr="00AA0CD1">
        <w:t xml:space="preserve">Expertul verifică dacă valoarea inclusă în Bugetul indicativ se încadrează între nivelul minim </w:t>
      </w:r>
      <w:proofErr w:type="spellStart"/>
      <w:r w:rsidRPr="00AA0CD1">
        <w:t>şi</w:t>
      </w:r>
      <w:proofErr w:type="spellEnd"/>
      <w:r w:rsidRPr="00AA0CD1">
        <w:t xml:space="preserve"> maxim al ofertelor prezentate </w:t>
      </w:r>
      <w:proofErr w:type="spellStart"/>
      <w:r w:rsidRPr="00AA0CD1">
        <w:t>şi</w:t>
      </w:r>
      <w:proofErr w:type="spellEnd"/>
      <w:r w:rsidRPr="00AA0CD1">
        <w:t xml:space="preserve"> solicitantul a justificat alegerea.</w:t>
      </w:r>
    </w:p>
    <w:p w14:paraId="7AD66857" w14:textId="77777777" w:rsidR="00AA0CD1" w:rsidRPr="00AA0CD1" w:rsidRDefault="00AA0CD1" w:rsidP="00AA0CD1">
      <w:r w:rsidRPr="00AA0CD1">
        <w:t xml:space="preserve">Dacă solicitantul nu a respectat prevederile de la punctul 3.3.7, expertul </w:t>
      </w:r>
      <w:proofErr w:type="spellStart"/>
      <w:r w:rsidRPr="00AA0CD1">
        <w:t>înştiinţează</w:t>
      </w:r>
      <w:proofErr w:type="spellEnd"/>
      <w:r w:rsidRPr="00AA0CD1">
        <w:t xml:space="preserve"> solicitantul prin fișa de informații suplimentare pentru trimiterea ofertei/ofertelor, </w:t>
      </w:r>
      <w:proofErr w:type="spellStart"/>
      <w:r w:rsidRPr="00AA0CD1">
        <w:t>menţionând</w:t>
      </w:r>
      <w:proofErr w:type="spellEnd"/>
      <w:r w:rsidRPr="00AA0CD1">
        <w:t xml:space="preserve"> că, dacă acestea nu sunt transmise, cheltuielile devin neeligibile. După primirea ofertei/ofertelor, expertul procedează ca mai sus. Dacă în urma solicitării de </w:t>
      </w:r>
      <w:proofErr w:type="spellStart"/>
      <w:r w:rsidRPr="00AA0CD1">
        <w:t>informaţii</w:t>
      </w:r>
      <w:proofErr w:type="spellEnd"/>
      <w:r w:rsidRPr="00AA0CD1">
        <w:t xml:space="preserve"> suplimentare solicitantul nu furnizează oferta/ofertele, cheltuielile corespunzătoare devin neeligibile </w:t>
      </w:r>
      <w:proofErr w:type="spellStart"/>
      <w:r w:rsidRPr="00AA0CD1">
        <w:t>şi</w:t>
      </w:r>
      <w:proofErr w:type="spellEnd"/>
      <w:r w:rsidRPr="00AA0CD1">
        <w:t xml:space="preserve"> expertul modifică bugetul indicativ în sensul micșorării acestuia cu costurile corespunzătoare. </w:t>
      </w:r>
    </w:p>
    <w:p w14:paraId="0E6DCD8A" w14:textId="77777777" w:rsidR="00AA0CD1" w:rsidRPr="00AA0CD1" w:rsidRDefault="00AA0CD1" w:rsidP="00AA0CD1">
      <w:r w:rsidRPr="00AA0CD1">
        <w:t xml:space="preserve">Ofertele sunt documente obligatorii care trebuie avute în vedere la stabilirea rezonabilității </w:t>
      </w:r>
      <w:proofErr w:type="spellStart"/>
      <w:r w:rsidRPr="00AA0CD1">
        <w:t>preţurilor</w:t>
      </w:r>
      <w:proofErr w:type="spellEnd"/>
      <w:r w:rsidRPr="00AA0CD1">
        <w:t xml:space="preserve"> </w:t>
      </w:r>
      <w:proofErr w:type="spellStart"/>
      <w:r w:rsidRPr="00AA0CD1">
        <w:t>şi</w:t>
      </w:r>
      <w:proofErr w:type="spellEnd"/>
      <w:r w:rsidRPr="00AA0CD1">
        <w:t xml:space="preserve"> trebuie să aibă cel puțin următoarele caracteristici:</w:t>
      </w:r>
    </w:p>
    <w:p w14:paraId="2572EB65" w14:textId="77777777" w:rsidR="00AA0CD1" w:rsidRPr="00AA0CD1" w:rsidRDefault="00AA0CD1" w:rsidP="00AA0CD1">
      <w:r w:rsidRPr="00AA0CD1">
        <w:t xml:space="preserve">să fie datate, personalizate </w:t>
      </w:r>
      <w:proofErr w:type="spellStart"/>
      <w:r w:rsidRPr="00AA0CD1">
        <w:t>şi</w:t>
      </w:r>
      <w:proofErr w:type="spellEnd"/>
      <w:r w:rsidRPr="00AA0CD1">
        <w:t xml:space="preserve"> semnate;</w:t>
      </w:r>
    </w:p>
    <w:p w14:paraId="44BD4760" w14:textId="77777777" w:rsidR="00AA0CD1" w:rsidRPr="00AA0CD1" w:rsidRDefault="00AA0CD1" w:rsidP="00AA0CD1">
      <w:r w:rsidRPr="00AA0CD1">
        <w:t xml:space="preserve">să conțină detalierea unor specificații tehnice minimale, comparabile cu cele </w:t>
      </w:r>
      <w:proofErr w:type="spellStart"/>
      <w:r w:rsidRPr="00AA0CD1">
        <w:t>prevazute</w:t>
      </w:r>
      <w:proofErr w:type="spellEnd"/>
      <w:r w:rsidRPr="00AA0CD1">
        <w:t xml:space="preserve"> prin CF/ SF/ MJ/ DALI;</w:t>
      </w:r>
    </w:p>
    <w:p w14:paraId="2C6804DE" w14:textId="77777777" w:rsidR="00AA0CD1" w:rsidRPr="00AA0CD1" w:rsidRDefault="00AA0CD1" w:rsidP="00AA0CD1">
      <w:r w:rsidRPr="00AA0CD1">
        <w:t xml:space="preserve">să </w:t>
      </w:r>
      <w:proofErr w:type="spellStart"/>
      <w:r w:rsidRPr="00AA0CD1">
        <w:t>conţină</w:t>
      </w:r>
      <w:proofErr w:type="spellEnd"/>
      <w:r w:rsidRPr="00AA0CD1">
        <w:t xml:space="preserve"> </w:t>
      </w:r>
      <w:proofErr w:type="spellStart"/>
      <w:r w:rsidRPr="00AA0CD1">
        <w:t>preţul</w:t>
      </w:r>
      <w:proofErr w:type="spellEnd"/>
      <w:r w:rsidRPr="00AA0CD1">
        <w:t xml:space="preserve"> de </w:t>
      </w:r>
      <w:proofErr w:type="spellStart"/>
      <w:r w:rsidRPr="00AA0CD1">
        <w:t>achiziţie</w:t>
      </w:r>
      <w:proofErr w:type="spellEnd"/>
      <w:r w:rsidRPr="00AA0CD1">
        <w:t xml:space="preserve"> pentru serviciile respective.</w:t>
      </w:r>
    </w:p>
    <w:p w14:paraId="2D8F8E11" w14:textId="77777777" w:rsidR="00AA0CD1" w:rsidRPr="00AA0CD1" w:rsidRDefault="00AA0CD1" w:rsidP="00AA0CD1">
      <w:r w:rsidRPr="00AA0CD1">
        <w:t xml:space="preserve">Pot fi acceptate </w:t>
      </w:r>
      <w:proofErr w:type="spellStart"/>
      <w:r w:rsidRPr="00AA0CD1">
        <w:t>şi</w:t>
      </w:r>
      <w:proofErr w:type="spellEnd"/>
      <w:r w:rsidRPr="00AA0CD1">
        <w:t xml:space="preserve"> Facturile </w:t>
      </w:r>
      <w:proofErr w:type="spellStart"/>
      <w:r w:rsidRPr="00AA0CD1">
        <w:t>proforme</w:t>
      </w:r>
      <w:proofErr w:type="spellEnd"/>
      <w:r w:rsidRPr="00AA0CD1">
        <w:t xml:space="preserve"> sau prețurile din alte surse disponibile pe Internet (</w:t>
      </w:r>
      <w:proofErr w:type="spellStart"/>
      <w:r w:rsidRPr="00AA0CD1">
        <w:t>PrintScreen</w:t>
      </w:r>
      <w:proofErr w:type="spellEnd"/>
      <w:r w:rsidRPr="00AA0CD1">
        <w:t xml:space="preserve"> – uri de pe site –urile furnizorilor) pentru bunuri de același tip, dacă acestea respectă toate caracteristicile ofertelor (cuprind furnizorul, caracteristicile tehnice precum și prețurile valabile la data întocmirii Bugetului indicativ).</w:t>
      </w:r>
    </w:p>
    <w:p w14:paraId="7749FEB6" w14:textId="77777777" w:rsidR="00AA0CD1" w:rsidRPr="00AA0CD1" w:rsidRDefault="00AA0CD1" w:rsidP="00AA0CD1">
      <w:r w:rsidRPr="00AA0CD1">
        <w:t xml:space="preserve">În același timp cu verificarea prețurilor, expertul evaluator trebuie să verifice în baza de date a ONRC codul CAEN al ofertantului, dacă acesta este în concordanță cu </w:t>
      </w:r>
      <w:proofErr w:type="spellStart"/>
      <w:r w:rsidRPr="00AA0CD1">
        <w:t>servicile</w:t>
      </w:r>
      <w:proofErr w:type="spellEnd"/>
      <w:r w:rsidRPr="00AA0CD1">
        <w:t xml:space="preserve"> pe care le va furniza. Astfel, prețurile din oferte vor fi acceptate numai în situația în care activitatea ofertantului demonstrată prin cod CAEN este în concordanță cu </w:t>
      </w:r>
      <w:proofErr w:type="spellStart"/>
      <w:r w:rsidRPr="00AA0CD1">
        <w:t>servicile</w:t>
      </w:r>
      <w:proofErr w:type="spellEnd"/>
      <w:r w:rsidRPr="00AA0CD1">
        <w:t xml:space="preserve"> pe care le va furniza.</w:t>
      </w:r>
    </w:p>
    <w:p w14:paraId="6CBD7278" w14:textId="77777777" w:rsidR="00AA0CD1" w:rsidRPr="00AA0CD1" w:rsidRDefault="00AA0CD1" w:rsidP="00AA0CD1"/>
    <w:p w14:paraId="3ADD443B" w14:textId="77777777" w:rsidR="00AA0CD1" w:rsidRPr="00AA0CD1" w:rsidRDefault="00AA0CD1" w:rsidP="00AA0CD1">
      <w:r w:rsidRPr="00AA0CD1">
        <w:t xml:space="preserve">6. Pentru </w:t>
      </w:r>
      <w:proofErr w:type="spellStart"/>
      <w:r w:rsidRPr="00AA0CD1">
        <w:t>lucrari</w:t>
      </w:r>
      <w:proofErr w:type="spellEnd"/>
      <w:r w:rsidRPr="00AA0CD1">
        <w:t xml:space="preserve">, exista in studiul de fezabilitate </w:t>
      </w:r>
      <w:proofErr w:type="spellStart"/>
      <w:r w:rsidRPr="00AA0CD1">
        <w:t>declaraţia</w:t>
      </w:r>
      <w:proofErr w:type="spellEnd"/>
      <w:r w:rsidRPr="00AA0CD1">
        <w:t xml:space="preserve"> proiectantului semnată </w:t>
      </w:r>
      <w:proofErr w:type="spellStart"/>
      <w:r w:rsidRPr="00AA0CD1">
        <w:t>şi</w:t>
      </w:r>
      <w:proofErr w:type="spellEnd"/>
      <w:r w:rsidRPr="00AA0CD1">
        <w:t xml:space="preserve"> </w:t>
      </w:r>
      <w:proofErr w:type="spellStart"/>
      <w:r w:rsidRPr="00AA0CD1">
        <w:t>ştampilată</w:t>
      </w:r>
      <w:proofErr w:type="spellEnd"/>
      <w:r w:rsidRPr="00AA0CD1">
        <w:t xml:space="preserve"> privind sursa de </w:t>
      </w:r>
      <w:proofErr w:type="spellStart"/>
      <w:r w:rsidRPr="00AA0CD1">
        <w:t>preţuri</w:t>
      </w:r>
      <w:proofErr w:type="spellEnd"/>
      <w:r w:rsidRPr="00AA0CD1">
        <w:t xml:space="preserve">? </w:t>
      </w:r>
    </w:p>
    <w:p w14:paraId="558F4ECB" w14:textId="77777777" w:rsidR="00AA0CD1" w:rsidRPr="00AA0CD1" w:rsidRDefault="00AA0CD1" w:rsidP="00AA0CD1">
      <w:r w:rsidRPr="00AA0CD1">
        <w:t xml:space="preserve">Expertul verifica existenta </w:t>
      </w:r>
      <w:proofErr w:type="spellStart"/>
      <w:r w:rsidRPr="00AA0CD1">
        <w:t>precizarilor</w:t>
      </w:r>
      <w:proofErr w:type="spellEnd"/>
      <w:r w:rsidRPr="00AA0CD1">
        <w:t xml:space="preserve"> proiectantului privind  sursa de </w:t>
      </w:r>
      <w:proofErr w:type="spellStart"/>
      <w:r w:rsidRPr="00AA0CD1">
        <w:t>preţuri</w:t>
      </w:r>
      <w:proofErr w:type="spellEnd"/>
      <w:r w:rsidRPr="00AA0CD1">
        <w:t xml:space="preserve"> din Studiul de fezabilitate, daca </w:t>
      </w:r>
      <w:proofErr w:type="spellStart"/>
      <w:r w:rsidRPr="00AA0CD1">
        <w:t>declaraţia</w:t>
      </w:r>
      <w:proofErr w:type="spellEnd"/>
      <w:r w:rsidRPr="00AA0CD1">
        <w:t xml:space="preserve"> este semnata </w:t>
      </w:r>
      <w:proofErr w:type="spellStart"/>
      <w:r w:rsidRPr="00AA0CD1">
        <w:t>şi</w:t>
      </w:r>
      <w:proofErr w:type="spellEnd"/>
      <w:r w:rsidRPr="00AA0CD1">
        <w:t xml:space="preserve">  bifează in caseta </w:t>
      </w:r>
      <w:proofErr w:type="spellStart"/>
      <w:r w:rsidRPr="00AA0CD1">
        <w:t>corespunzatoare</w:t>
      </w:r>
      <w:proofErr w:type="spellEnd"/>
      <w:r w:rsidRPr="00AA0CD1">
        <w:t xml:space="preserve"> DA sau NU.  </w:t>
      </w:r>
    </w:p>
    <w:p w14:paraId="75CEA6E5" w14:textId="77777777" w:rsidR="00AA0CD1" w:rsidRPr="00AA0CD1" w:rsidRDefault="00AA0CD1" w:rsidP="00AA0CD1">
      <w:r w:rsidRPr="00AA0CD1">
        <w:t xml:space="preserve">Daca proiectantul nu a indicat sursa de </w:t>
      </w:r>
      <w:proofErr w:type="spellStart"/>
      <w:r w:rsidRPr="00AA0CD1">
        <w:t>preţuri</w:t>
      </w:r>
      <w:proofErr w:type="spellEnd"/>
      <w:r w:rsidRPr="00AA0CD1">
        <w:t xml:space="preserve"> pentru </w:t>
      </w:r>
      <w:proofErr w:type="spellStart"/>
      <w:r w:rsidRPr="00AA0CD1">
        <w:t>lucrari</w:t>
      </w:r>
      <w:proofErr w:type="spellEnd"/>
      <w:r w:rsidRPr="00AA0CD1">
        <w:t xml:space="preserve">, expertul </w:t>
      </w:r>
      <w:proofErr w:type="spellStart"/>
      <w:r w:rsidRPr="00AA0CD1">
        <w:t>înştiinţează</w:t>
      </w:r>
      <w:proofErr w:type="spellEnd"/>
      <w:r w:rsidRPr="00AA0CD1">
        <w:t xml:space="preserve"> solicitantul prin formularul E3.4L pentru trimiterea </w:t>
      </w:r>
      <w:proofErr w:type="spellStart"/>
      <w:r w:rsidRPr="00AA0CD1">
        <w:t>declaratiei</w:t>
      </w:r>
      <w:proofErr w:type="spellEnd"/>
      <w:r w:rsidRPr="00AA0CD1">
        <w:t xml:space="preserve"> proiectantului privind sursa de </w:t>
      </w:r>
      <w:proofErr w:type="spellStart"/>
      <w:r w:rsidRPr="00AA0CD1">
        <w:t>preţuri</w:t>
      </w:r>
      <w:proofErr w:type="spellEnd"/>
      <w:r w:rsidRPr="00AA0CD1">
        <w:t xml:space="preserve">, </w:t>
      </w:r>
      <w:proofErr w:type="spellStart"/>
      <w:r w:rsidRPr="00AA0CD1">
        <w:t>menţionând</w:t>
      </w:r>
      <w:proofErr w:type="spellEnd"/>
      <w:r w:rsidRPr="00AA0CD1">
        <w:t xml:space="preserve"> ca daca aceasta nu este transmisa, cheltuielile devin neeligibile. După primirea </w:t>
      </w:r>
      <w:proofErr w:type="spellStart"/>
      <w:r w:rsidRPr="00AA0CD1">
        <w:t>declaratiei</w:t>
      </w:r>
      <w:proofErr w:type="spellEnd"/>
      <w:r w:rsidRPr="00AA0CD1">
        <w:t xml:space="preserve"> proiectantului privind sursa de </w:t>
      </w:r>
      <w:proofErr w:type="spellStart"/>
      <w:r w:rsidRPr="00AA0CD1">
        <w:t>preţuri</w:t>
      </w:r>
      <w:proofErr w:type="spellEnd"/>
      <w:r w:rsidRPr="00AA0CD1">
        <w:t xml:space="preserve">, expertul bifează DA. Daca, in urma </w:t>
      </w:r>
      <w:proofErr w:type="spellStart"/>
      <w:r w:rsidRPr="00AA0CD1">
        <w:t>solicitarii</w:t>
      </w:r>
      <w:proofErr w:type="spellEnd"/>
      <w:r w:rsidRPr="00AA0CD1">
        <w:t xml:space="preserve"> de </w:t>
      </w:r>
      <w:proofErr w:type="spellStart"/>
      <w:r w:rsidRPr="00AA0CD1">
        <w:t>informaţii</w:t>
      </w:r>
      <w:proofErr w:type="spellEnd"/>
      <w:r w:rsidRPr="00AA0CD1">
        <w:t xml:space="preserve">, solicitantul nu </w:t>
      </w:r>
      <w:proofErr w:type="spellStart"/>
      <w:r w:rsidRPr="00AA0CD1">
        <w:t>furnizeaza</w:t>
      </w:r>
      <w:proofErr w:type="spellEnd"/>
      <w:r w:rsidRPr="00AA0CD1">
        <w:t xml:space="preserve"> </w:t>
      </w:r>
      <w:proofErr w:type="spellStart"/>
      <w:r w:rsidRPr="00AA0CD1">
        <w:t>declaraţia</w:t>
      </w:r>
      <w:proofErr w:type="spellEnd"/>
      <w:r w:rsidRPr="00AA0CD1">
        <w:t xml:space="preserve"> proiectantului privind sursa de </w:t>
      </w:r>
      <w:proofErr w:type="spellStart"/>
      <w:r w:rsidRPr="00AA0CD1">
        <w:t>preţuri</w:t>
      </w:r>
      <w:proofErr w:type="spellEnd"/>
      <w:r w:rsidRPr="00AA0CD1">
        <w:t xml:space="preserve">, cheltuielile </w:t>
      </w:r>
      <w:proofErr w:type="spellStart"/>
      <w:r w:rsidRPr="00AA0CD1">
        <w:lastRenderedPageBreak/>
        <w:t>corespunzatoare</w:t>
      </w:r>
      <w:proofErr w:type="spellEnd"/>
      <w:r w:rsidRPr="00AA0CD1">
        <w:t xml:space="preserve"> devin neeligibile </w:t>
      </w:r>
      <w:proofErr w:type="spellStart"/>
      <w:r w:rsidRPr="00AA0CD1">
        <w:t>şi</w:t>
      </w:r>
      <w:proofErr w:type="spellEnd"/>
      <w:r w:rsidRPr="00AA0CD1">
        <w:t xml:space="preserve"> expertul modifica bugetul indicativ respectiv valoarea totala eligibila proiectului, in sensul </w:t>
      </w:r>
      <w:proofErr w:type="spellStart"/>
      <w:r w:rsidRPr="00AA0CD1">
        <w:t>diminuarii</w:t>
      </w:r>
      <w:proofErr w:type="spellEnd"/>
      <w:r w:rsidRPr="00AA0CD1">
        <w:t xml:space="preserve"> acestuia cu  costurile </w:t>
      </w:r>
      <w:proofErr w:type="spellStart"/>
      <w:r w:rsidRPr="00AA0CD1">
        <w:t>corespunzatoare</w:t>
      </w:r>
      <w:proofErr w:type="spellEnd"/>
      <w:r w:rsidRPr="00AA0CD1">
        <w:t>.</w:t>
      </w:r>
    </w:p>
    <w:p w14:paraId="13E5A7A4" w14:textId="77777777" w:rsidR="00AA0CD1" w:rsidRPr="00AA0CD1" w:rsidRDefault="00AA0CD1" w:rsidP="00AA0CD1">
      <w:r w:rsidRPr="00AA0CD1">
        <w:t xml:space="preserve">În </w:t>
      </w:r>
      <w:proofErr w:type="spellStart"/>
      <w:r w:rsidRPr="00AA0CD1">
        <w:t>situatia</w:t>
      </w:r>
      <w:proofErr w:type="spellEnd"/>
      <w:r w:rsidRPr="00AA0CD1">
        <w:t xml:space="preserve"> în care o parte din bunuri se </w:t>
      </w:r>
      <w:proofErr w:type="spellStart"/>
      <w:r w:rsidRPr="00AA0CD1">
        <w:t>regăseşte</w:t>
      </w:r>
      <w:proofErr w:type="spellEnd"/>
      <w:r w:rsidRPr="00AA0CD1">
        <w:t xml:space="preserve"> în baza de date, iar pentru cealaltă se prezintă oferte, se bifează DA </w:t>
      </w:r>
      <w:proofErr w:type="spellStart"/>
      <w:r w:rsidRPr="00AA0CD1">
        <w:t>şi</w:t>
      </w:r>
      <w:proofErr w:type="spellEnd"/>
      <w:r w:rsidRPr="00AA0CD1">
        <w:t xml:space="preserve"> la pct.4.1 </w:t>
      </w:r>
      <w:proofErr w:type="spellStart"/>
      <w:r w:rsidRPr="00AA0CD1">
        <w:t>şi</w:t>
      </w:r>
      <w:proofErr w:type="spellEnd"/>
      <w:r w:rsidRPr="00AA0CD1">
        <w:t xml:space="preserve"> la pct.4.4., iar la rubrica </w:t>
      </w:r>
      <w:proofErr w:type="spellStart"/>
      <w:r w:rsidRPr="00AA0CD1">
        <w:t>Observaţii</w:t>
      </w:r>
      <w:proofErr w:type="spellEnd"/>
      <w:r w:rsidRPr="00AA0CD1">
        <w:t xml:space="preserve"> expertul va preciza acest lucru.</w:t>
      </w:r>
    </w:p>
    <w:p w14:paraId="6C5CE936" w14:textId="77777777" w:rsidR="00AA0CD1" w:rsidRPr="00AA0CD1" w:rsidRDefault="00AA0CD1" w:rsidP="00AA0CD1">
      <w:r w:rsidRPr="00AA0CD1">
        <w:t xml:space="preserve">Pentru justificarea </w:t>
      </w:r>
      <w:proofErr w:type="spellStart"/>
      <w:r w:rsidRPr="00AA0CD1">
        <w:t>rezonabilităţii</w:t>
      </w:r>
      <w:proofErr w:type="spellEnd"/>
      <w:r w:rsidRPr="00AA0CD1">
        <w:t xml:space="preserve"> </w:t>
      </w:r>
      <w:proofErr w:type="spellStart"/>
      <w:r w:rsidRPr="00AA0CD1">
        <w:t>preţurilor</w:t>
      </w:r>
      <w:proofErr w:type="spellEnd"/>
      <w:r w:rsidRPr="00AA0CD1">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AA0CD1">
        <w:t>şi</w:t>
      </w:r>
      <w:proofErr w:type="spellEnd"/>
      <w:r w:rsidRPr="00AA0CD1">
        <w:t xml:space="preserve"> va </w:t>
      </w:r>
      <w:proofErr w:type="spellStart"/>
      <w:r w:rsidRPr="00AA0CD1">
        <w:t>menţiona</w:t>
      </w:r>
      <w:proofErr w:type="spellEnd"/>
      <w:r w:rsidRPr="00AA0CD1">
        <w:t xml:space="preserve"> sursa de </w:t>
      </w:r>
      <w:proofErr w:type="spellStart"/>
      <w:r w:rsidRPr="00AA0CD1">
        <w:t>preţuri</w:t>
      </w:r>
      <w:proofErr w:type="spellEnd"/>
      <w:r w:rsidRPr="00AA0CD1">
        <w:t xml:space="preserve"> folosită sau prevederile HG nr. 363/2010 privind aprobarea standardelor de cost pentru obiective de </w:t>
      </w:r>
      <w:proofErr w:type="spellStart"/>
      <w:r w:rsidRPr="00AA0CD1">
        <w:t>investiţii</w:t>
      </w:r>
      <w:proofErr w:type="spellEnd"/>
      <w:r w:rsidRPr="00AA0CD1">
        <w:t xml:space="preserve"> </w:t>
      </w:r>
      <w:proofErr w:type="spellStart"/>
      <w:r w:rsidRPr="00AA0CD1">
        <w:t>finanţate</w:t>
      </w:r>
      <w:proofErr w:type="spellEnd"/>
      <w:r w:rsidRPr="00AA0CD1">
        <w:t xml:space="preserve"> din fonduri publice, cu modificările </w:t>
      </w:r>
      <w:proofErr w:type="spellStart"/>
      <w:r w:rsidRPr="00AA0CD1">
        <w:t>şi</w:t>
      </w:r>
      <w:proofErr w:type="spellEnd"/>
      <w:r w:rsidRPr="00AA0CD1">
        <w:t xml:space="preserve"> completările ulterioare </w:t>
      </w:r>
      <w:proofErr w:type="spellStart"/>
      <w:r w:rsidRPr="00AA0CD1">
        <w:t>şi</w:t>
      </w:r>
      <w:proofErr w:type="spellEnd"/>
      <w:r w:rsidRPr="00AA0CD1">
        <w:t xml:space="preserve"> va </w:t>
      </w:r>
      <w:proofErr w:type="spellStart"/>
      <w:r w:rsidRPr="00AA0CD1">
        <w:t>menţiona</w:t>
      </w:r>
      <w:proofErr w:type="spellEnd"/>
      <w:r w:rsidRPr="00AA0CD1">
        <w:t xml:space="preserve"> sursa de </w:t>
      </w:r>
      <w:proofErr w:type="spellStart"/>
      <w:r w:rsidRPr="00AA0CD1">
        <w:t>preţuri</w:t>
      </w:r>
      <w:proofErr w:type="spellEnd"/>
      <w:r w:rsidRPr="00AA0CD1">
        <w:t xml:space="preserve"> folosită.</w:t>
      </w:r>
    </w:p>
    <w:p w14:paraId="436BA405" w14:textId="77777777" w:rsidR="00AA0CD1" w:rsidRPr="00AA0CD1" w:rsidRDefault="00AA0CD1" w:rsidP="00AA0CD1">
      <w:r w:rsidRPr="00AA0CD1">
        <w:t>D3.2 verificare rezonabilitate pentru componenta de servicii</w:t>
      </w:r>
    </w:p>
    <w:p w14:paraId="138020C5" w14:textId="77777777" w:rsidR="00AA0CD1" w:rsidRPr="00AA0CD1" w:rsidRDefault="00AA0CD1" w:rsidP="00AA0CD1">
      <w:r w:rsidRPr="00AA0CD1">
        <w:t>1. Categoria de servicii se regăsește în Baza de Date?</w:t>
      </w:r>
    </w:p>
    <w:p w14:paraId="3575EDF3" w14:textId="77777777" w:rsidR="00AA0CD1" w:rsidRPr="00AA0CD1" w:rsidRDefault="00AA0CD1" w:rsidP="00AA0CD1">
      <w:r w:rsidRPr="00AA0CD1">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AA0CD1">
        <w:t>şi</w:t>
      </w:r>
      <w:proofErr w:type="spellEnd"/>
      <w:r w:rsidRPr="00AA0CD1">
        <w:t xml:space="preserve"> </w:t>
      </w:r>
      <w:proofErr w:type="spellStart"/>
      <w:r w:rsidRPr="00AA0CD1">
        <w:t>ataşează</w:t>
      </w:r>
      <w:proofErr w:type="spellEnd"/>
      <w:r w:rsidRPr="00AA0CD1">
        <w:t xml:space="preserve"> un extras din baza de date.</w:t>
      </w:r>
    </w:p>
    <w:p w14:paraId="08364897" w14:textId="77777777" w:rsidR="00AA0CD1" w:rsidRPr="00AA0CD1" w:rsidRDefault="00AA0CD1" w:rsidP="00AA0CD1">
      <w:r w:rsidRPr="00AA0CD1">
        <w:t>Dacă categoria de servicii nu se regăsește în Baza de date cu prețuri de referință pentru proiecte de servicii LEADER, expertul bifează în căsuța corespunzătoare NU.</w:t>
      </w:r>
    </w:p>
    <w:p w14:paraId="258B7D02" w14:textId="77777777" w:rsidR="00AA0CD1" w:rsidRPr="00AA0CD1" w:rsidRDefault="00AA0CD1" w:rsidP="00AA0CD1">
      <w:r w:rsidRPr="00AA0CD1">
        <w:t xml:space="preserve">2. Dacă la pct. 1. răspunsul este DA, </w:t>
      </w:r>
      <w:proofErr w:type="spellStart"/>
      <w:r w:rsidRPr="00AA0CD1">
        <w:t>preţurile</w:t>
      </w:r>
      <w:proofErr w:type="spellEnd"/>
      <w:r w:rsidRPr="00AA0CD1">
        <w:t xml:space="preserve"> utilizate sunt în limitele prevăzute în  Baza de Date?</w:t>
      </w:r>
    </w:p>
    <w:p w14:paraId="73477962" w14:textId="77777777" w:rsidR="00AA0CD1" w:rsidRPr="00AA0CD1" w:rsidRDefault="00AA0CD1" w:rsidP="00AA0CD1">
      <w:r w:rsidRPr="00AA0CD1">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808A5A1" w14:textId="77777777" w:rsidR="00AA0CD1" w:rsidRPr="00AA0CD1" w:rsidRDefault="00AA0CD1" w:rsidP="00AA0CD1">
      <w:r w:rsidRPr="00AA0CD1">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EC6E33D" w14:textId="77777777" w:rsidR="00AA0CD1" w:rsidRPr="00AA0CD1" w:rsidRDefault="00AA0CD1" w:rsidP="00AA0CD1">
      <w:r w:rsidRPr="00AA0CD1">
        <w:t>Expertul verifică dacă solicitantul a prezentat  câte două oferte conforme pentru servicii/bunuri a căror valoare este mai mare de 15.000 euro și o ofertă conformă pentru servicii/bunuri care nu depășesc această valoare.</w:t>
      </w:r>
    </w:p>
    <w:p w14:paraId="4F085527" w14:textId="77777777" w:rsidR="00AA0CD1" w:rsidRPr="00AA0CD1" w:rsidRDefault="00AA0CD1" w:rsidP="00AA0CD1">
      <w:r w:rsidRPr="00AA0CD1">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AA0CD1">
        <w:lastRenderedPageBreak/>
        <w:t>corespunzatoare</w:t>
      </w:r>
      <w:proofErr w:type="spellEnd"/>
      <w:r w:rsidRPr="00AA0CD1">
        <w:t xml:space="preserve"> și înștiințează solicitantul, prin formularul E3.4L - Partea a III-a, asupra modificărilor </w:t>
      </w:r>
      <w:proofErr w:type="spellStart"/>
      <w:r w:rsidRPr="00AA0CD1">
        <w:t>facute</w:t>
      </w:r>
      <w:proofErr w:type="spellEnd"/>
      <w:r w:rsidRPr="00AA0CD1">
        <w:t xml:space="preserve">. </w:t>
      </w:r>
    </w:p>
    <w:p w14:paraId="0DB7A9A4" w14:textId="77777777" w:rsidR="00AA0CD1" w:rsidRPr="00AA0CD1" w:rsidRDefault="00AA0CD1" w:rsidP="00AA0CD1">
      <w:r w:rsidRPr="00AA0CD1">
        <w:t xml:space="preserve">Pentru categoriile de bunuri/servicii care se regăsesc în baza de date, expertul bifează căsuța ,,NU ESTE CAZUL”. </w:t>
      </w:r>
    </w:p>
    <w:p w14:paraId="59F39E57" w14:textId="77777777" w:rsidR="00AA0CD1" w:rsidRPr="00AA0CD1" w:rsidRDefault="00AA0CD1" w:rsidP="00AA0CD1">
      <w:r w:rsidRPr="00AA0CD1">
        <w:t xml:space="preserve">Ofertele conforme sunt documente obligatorii care trebuie avute în vedere la stabilirea rezonabilității prețurilor </w:t>
      </w:r>
      <w:proofErr w:type="spellStart"/>
      <w:r w:rsidRPr="00AA0CD1">
        <w:t>şi</w:t>
      </w:r>
      <w:proofErr w:type="spellEnd"/>
      <w:r w:rsidRPr="00AA0CD1">
        <w:t xml:space="preserve"> pot fi oferte personalizate, datate și semnate sau pot fi print </w:t>
      </w:r>
      <w:proofErr w:type="spellStart"/>
      <w:r w:rsidRPr="00AA0CD1">
        <w:t>screen</w:t>
      </w:r>
      <w:proofErr w:type="spellEnd"/>
      <w:r w:rsidRPr="00AA0CD1">
        <w:t>-uri de pe site-uri ale operatorilor economici în care să se poată identifica adresa web a operatorului economic, precum și data ofertei și care trebuie să aibă cel puțin următoarele caracteristici:</w:t>
      </w:r>
    </w:p>
    <w:p w14:paraId="720E5E6C" w14:textId="77777777" w:rsidR="00AA0CD1" w:rsidRPr="00AA0CD1" w:rsidRDefault="00AA0CD1" w:rsidP="00AA0CD1">
      <w:r w:rsidRPr="00AA0CD1">
        <w:t>-</w:t>
      </w:r>
      <w:r w:rsidRPr="00AA0CD1">
        <w:tab/>
        <w:t xml:space="preserve">Să conțină detalierea unor </w:t>
      </w:r>
      <w:proofErr w:type="spellStart"/>
      <w:r w:rsidRPr="00AA0CD1">
        <w:t>cerinte</w:t>
      </w:r>
      <w:proofErr w:type="spellEnd"/>
      <w:r w:rsidRPr="00AA0CD1">
        <w:t xml:space="preserve"> minimale;</w:t>
      </w:r>
    </w:p>
    <w:p w14:paraId="2C4947E0" w14:textId="77777777" w:rsidR="00AA0CD1" w:rsidRPr="00AA0CD1" w:rsidRDefault="00AA0CD1" w:rsidP="00AA0CD1">
      <w:r w:rsidRPr="00AA0CD1">
        <w:t>-</w:t>
      </w:r>
      <w:r w:rsidRPr="00AA0CD1">
        <w:tab/>
        <w:t xml:space="preserve">Să </w:t>
      </w:r>
      <w:proofErr w:type="spellStart"/>
      <w:r w:rsidRPr="00AA0CD1">
        <w:t>conţină</w:t>
      </w:r>
      <w:proofErr w:type="spellEnd"/>
      <w:r w:rsidRPr="00AA0CD1">
        <w:t xml:space="preserve"> </w:t>
      </w:r>
      <w:proofErr w:type="spellStart"/>
      <w:r w:rsidRPr="00AA0CD1">
        <w:t>preţul</w:t>
      </w:r>
      <w:proofErr w:type="spellEnd"/>
      <w:r w:rsidRPr="00AA0CD1">
        <w:t xml:space="preserve"> de </w:t>
      </w:r>
      <w:proofErr w:type="spellStart"/>
      <w:r w:rsidRPr="00AA0CD1">
        <w:t>achiziţie</w:t>
      </w:r>
      <w:proofErr w:type="spellEnd"/>
      <w:r w:rsidRPr="00AA0CD1">
        <w:t>, defalcat pe categorii de bunuri/servicii.</w:t>
      </w:r>
    </w:p>
    <w:p w14:paraId="125732EC"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bunurile/</w:t>
      </w:r>
      <w:proofErr w:type="spellStart"/>
      <w:r w:rsidRPr="00AA0CD1">
        <w:t>servicile</w:t>
      </w:r>
      <w:proofErr w:type="spellEnd"/>
      <w:r w:rsidRPr="00AA0CD1">
        <w:t xml:space="preserve"> pe care le va furniza.</w:t>
      </w:r>
    </w:p>
    <w:p w14:paraId="36493358" w14:textId="77777777" w:rsidR="00AA0CD1" w:rsidRPr="00AA0CD1" w:rsidRDefault="00AA0CD1" w:rsidP="00AA0CD1">
      <w:r w:rsidRPr="00AA0CD1">
        <w:t>Prețurile din oferte vor fi acceptate numai în situația în care activitatea ofertantului demonstrată prin cod CAEN este în concordanță cu bunurile/serviciile pe care le va furniza.</w:t>
      </w:r>
    </w:p>
    <w:p w14:paraId="314385DF" w14:textId="77777777" w:rsidR="00AA0CD1" w:rsidRPr="00AA0CD1" w:rsidRDefault="00AA0CD1" w:rsidP="00AA0CD1">
      <w:r w:rsidRPr="00AA0CD1">
        <w:t>4. Prețurile prevăzute în ofertele anexate sunt rezonabile?</w:t>
      </w:r>
    </w:p>
    <w:p w14:paraId="067379C2" w14:textId="77777777" w:rsidR="00AA0CD1" w:rsidRPr="00AA0CD1" w:rsidRDefault="00AA0CD1" w:rsidP="00AA0CD1">
      <w:r w:rsidRPr="00AA0CD1">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1712AE5E" w14:textId="77777777" w:rsidR="00AA0CD1" w:rsidRPr="00AA0CD1" w:rsidRDefault="00AA0CD1" w:rsidP="00AA0CD1"/>
    <w:p w14:paraId="42B80A0A" w14:textId="77777777" w:rsidR="00AA0CD1" w:rsidRPr="00AA0CD1" w:rsidRDefault="00AA0CD1" w:rsidP="00AA0CD1">
      <w:r w:rsidRPr="00AA0CD1">
        <w:t>D 4. Verificarea planului financiar</w:t>
      </w:r>
    </w:p>
    <w:p w14:paraId="2965FCD2" w14:textId="77777777" w:rsidR="00AA0CD1" w:rsidRPr="00AA0CD1" w:rsidRDefault="00AA0CD1" w:rsidP="00AA0CD1">
      <w:r w:rsidRPr="00AA0CD1">
        <w:t xml:space="preserve">D4.1 Verificarea planului financiar pentru componenta de </w:t>
      </w:r>
      <w:proofErr w:type="spellStart"/>
      <w:r w:rsidRPr="00AA0CD1">
        <w:t>investitii</w:t>
      </w:r>
      <w:proofErr w:type="spellEnd"/>
    </w:p>
    <w:p w14:paraId="48A0E04D" w14:textId="77777777" w:rsidR="00AA0CD1" w:rsidRPr="00AA0CD1" w:rsidRDefault="00AA0CD1" w:rsidP="00AA0CD1">
      <w:r w:rsidRPr="00AA0CD1">
        <w:t xml:space="preserve">1 Planul financiar este corect completat </w:t>
      </w:r>
      <w:proofErr w:type="spellStart"/>
      <w:r w:rsidRPr="00AA0CD1">
        <w:t>şi</w:t>
      </w:r>
      <w:proofErr w:type="spellEnd"/>
      <w:r w:rsidRPr="00AA0CD1">
        <w:t xml:space="preserve"> respectă gradul de </w:t>
      </w:r>
      <w:proofErr w:type="spellStart"/>
      <w:r w:rsidRPr="00AA0CD1">
        <w:t>intervenţie</w:t>
      </w:r>
      <w:proofErr w:type="spellEnd"/>
      <w:r w:rsidRPr="00AA0CD1">
        <w:t xml:space="preserve"> publică stabilit de GAL prin fișa </w:t>
      </w:r>
      <w:proofErr w:type="spellStart"/>
      <w:r w:rsidRPr="00AA0CD1">
        <w:t>intervenţiei</w:t>
      </w:r>
      <w:proofErr w:type="spellEnd"/>
      <w:r w:rsidRPr="00AA0CD1">
        <w:t xml:space="preserve"> din SDL? </w:t>
      </w:r>
    </w:p>
    <w:p w14:paraId="5EC9C5E8" w14:textId="77777777" w:rsidR="00AA0CD1" w:rsidRPr="00AA0CD1" w:rsidRDefault="00AA0CD1" w:rsidP="00AA0CD1">
      <w:r w:rsidRPr="00AA0CD1">
        <w:t xml:space="preserve">Totalul cheltuielilor eligibile </w:t>
      </w:r>
      <w:proofErr w:type="spellStart"/>
      <w:r w:rsidRPr="00AA0CD1">
        <w:t>şi</w:t>
      </w:r>
      <w:proofErr w:type="spellEnd"/>
      <w:r w:rsidRPr="00AA0CD1">
        <w:t xml:space="preserve"> gradul de </w:t>
      </w:r>
      <w:proofErr w:type="spellStart"/>
      <w:r w:rsidRPr="00AA0CD1">
        <w:t>intervenţie</w:t>
      </w:r>
      <w:proofErr w:type="spellEnd"/>
      <w:r w:rsidRPr="00AA0CD1">
        <w:t xml:space="preserve"> publică nu vor </w:t>
      </w:r>
      <w:proofErr w:type="spellStart"/>
      <w:r w:rsidRPr="00AA0CD1">
        <w:t>depăşi</w:t>
      </w:r>
      <w:proofErr w:type="spellEnd"/>
      <w:r w:rsidRPr="00AA0CD1">
        <w:t xml:space="preserve"> valoarea </w:t>
      </w:r>
      <w:proofErr w:type="spellStart"/>
      <w:r w:rsidRPr="00AA0CD1">
        <w:t>prevazuta</w:t>
      </w:r>
      <w:proofErr w:type="spellEnd"/>
      <w:r w:rsidRPr="00AA0CD1">
        <w:t xml:space="preserve"> prin Fisa </w:t>
      </w:r>
      <w:proofErr w:type="spellStart"/>
      <w:r w:rsidRPr="00AA0CD1">
        <w:t>interventiei</w:t>
      </w:r>
      <w:proofErr w:type="spellEnd"/>
      <w:r w:rsidRPr="00AA0CD1">
        <w:t xml:space="preserve"> din SDL si nu mai mult de 200.000 euro/proiect.</w:t>
      </w:r>
    </w:p>
    <w:p w14:paraId="7DBA509C" w14:textId="77777777" w:rsidR="00AA0CD1" w:rsidRPr="00AA0CD1" w:rsidRDefault="00AA0CD1" w:rsidP="00AA0CD1">
      <w:r w:rsidRPr="00AA0CD1">
        <w:t xml:space="preserve">În situația în care proiectul îndeplinește condițiile de mai sus expertul bifează în caseta </w:t>
      </w:r>
      <w:proofErr w:type="spellStart"/>
      <w:r w:rsidRPr="00AA0CD1">
        <w:t>corespunzatoare</w:t>
      </w:r>
      <w:proofErr w:type="spellEnd"/>
      <w:r w:rsidRPr="00AA0CD1">
        <w:t xml:space="preserve"> DA, în caz contrar expertul bifează in caseta </w:t>
      </w:r>
      <w:proofErr w:type="spellStart"/>
      <w:r w:rsidRPr="00AA0CD1">
        <w:t>corespunzatoare</w:t>
      </w:r>
      <w:proofErr w:type="spellEnd"/>
      <w:r w:rsidRPr="00AA0CD1">
        <w:t xml:space="preserve"> NU </w:t>
      </w:r>
      <w:proofErr w:type="spellStart"/>
      <w:r w:rsidRPr="00AA0CD1">
        <w:t>şi</w:t>
      </w:r>
      <w:proofErr w:type="spellEnd"/>
      <w:r w:rsidRPr="00AA0CD1">
        <w:t xml:space="preserve">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Observaţii</w:t>
      </w:r>
      <w:proofErr w:type="spellEnd"/>
      <w:r w:rsidRPr="00AA0CD1">
        <w:t>.</w:t>
      </w:r>
    </w:p>
    <w:p w14:paraId="6FB3701F" w14:textId="77777777" w:rsidR="00AA0CD1" w:rsidRPr="00AA0CD1" w:rsidRDefault="00AA0CD1" w:rsidP="00AA0CD1">
      <w:r w:rsidRPr="00AA0CD1">
        <w:t xml:space="preserve">2 Proiectul se </w:t>
      </w:r>
      <w:proofErr w:type="spellStart"/>
      <w:r w:rsidRPr="00AA0CD1">
        <w:t>încadreaza</w:t>
      </w:r>
      <w:proofErr w:type="spellEnd"/>
      <w:r w:rsidRPr="00AA0CD1">
        <w:t xml:space="preserve"> în plafonul maxim al sprijinului public nerambursabil </w:t>
      </w:r>
      <w:proofErr w:type="spellStart"/>
      <w:r w:rsidRPr="00AA0CD1">
        <w:t>asa</w:t>
      </w:r>
      <w:proofErr w:type="spellEnd"/>
      <w:r w:rsidRPr="00AA0CD1">
        <w:t xml:space="preserve"> cum este acesta stabilit prin Fisa </w:t>
      </w:r>
      <w:proofErr w:type="spellStart"/>
      <w:r w:rsidRPr="00AA0CD1">
        <w:t>interventiei</w:t>
      </w:r>
      <w:proofErr w:type="spellEnd"/>
      <w:r w:rsidRPr="00AA0CD1">
        <w:t xml:space="preserve"> aprobata in SDL dar nu mai mult de 200.000 euro?</w:t>
      </w:r>
    </w:p>
    <w:p w14:paraId="51E1546A" w14:textId="77777777" w:rsidR="00AA0CD1" w:rsidRPr="00AA0CD1" w:rsidRDefault="00AA0CD1" w:rsidP="00AA0CD1">
      <w:r w:rsidRPr="00AA0CD1">
        <w:lastRenderedPageBreak/>
        <w:t xml:space="preserve">Expertul verifica in Planul financiar, </w:t>
      </w:r>
      <w:proofErr w:type="spellStart"/>
      <w:r w:rsidRPr="00AA0CD1">
        <w:t>randul</w:t>
      </w:r>
      <w:proofErr w:type="spellEnd"/>
      <w:r w:rsidRPr="00AA0CD1">
        <w:t xml:space="preserve"> „Ajutor public nerambursabil”, coloana 1, daca cheltuielile eligibile corespund cu plafonul maxim precizat la punctul 1 </w:t>
      </w:r>
      <w:proofErr w:type="spellStart"/>
      <w:r w:rsidRPr="00AA0CD1">
        <w:t>şi</w:t>
      </w:r>
      <w:proofErr w:type="spellEnd"/>
      <w:r w:rsidRPr="00AA0CD1">
        <w:t xml:space="preserve"> sunt in conformitate cu </w:t>
      </w:r>
      <w:proofErr w:type="spellStart"/>
      <w:r w:rsidRPr="00AA0CD1">
        <w:t>conditiile</w:t>
      </w:r>
      <w:proofErr w:type="spellEnd"/>
      <w:r w:rsidRPr="00AA0CD1">
        <w:t xml:space="preserve"> precizate.</w:t>
      </w:r>
    </w:p>
    <w:p w14:paraId="4C7049CA" w14:textId="77777777" w:rsidR="00AA0CD1" w:rsidRPr="00AA0CD1" w:rsidRDefault="00AA0CD1" w:rsidP="00AA0CD1">
      <w:r w:rsidRPr="00AA0CD1">
        <w:t xml:space="preserve">Daca valoarea eligibila a proiectului se </w:t>
      </w:r>
      <w:proofErr w:type="spellStart"/>
      <w:r w:rsidRPr="00AA0CD1">
        <w:t>incadreaza</w:t>
      </w:r>
      <w:proofErr w:type="spellEnd"/>
      <w:r w:rsidRPr="00AA0CD1">
        <w:t xml:space="preserve"> in plafonul maxim al sprijinului public nerambursabil, expertul bifează in caseta </w:t>
      </w:r>
      <w:proofErr w:type="spellStart"/>
      <w:r w:rsidRPr="00AA0CD1">
        <w:t>corespunzatoare</w:t>
      </w:r>
      <w:proofErr w:type="spellEnd"/>
      <w:r w:rsidRPr="00AA0CD1">
        <w:t xml:space="preserve"> DA.</w:t>
      </w:r>
    </w:p>
    <w:p w14:paraId="0ACB97B6" w14:textId="77777777" w:rsidR="00AA0CD1" w:rsidRPr="00AA0CD1" w:rsidRDefault="00AA0CD1" w:rsidP="00AA0CD1">
      <w:r w:rsidRPr="00AA0CD1">
        <w:t xml:space="preserve">Daca valoarea eligibila a proiectului </w:t>
      </w:r>
      <w:proofErr w:type="spellStart"/>
      <w:r w:rsidRPr="00AA0CD1">
        <w:t>depaseste</w:t>
      </w:r>
      <w:proofErr w:type="spellEnd"/>
      <w:r w:rsidRPr="00AA0CD1">
        <w:t xml:space="preserve"> plafonul maxim al sprijinului public </w:t>
      </w:r>
      <w:proofErr w:type="spellStart"/>
      <w:r w:rsidRPr="00AA0CD1">
        <w:t>nerambursabilasa</w:t>
      </w:r>
      <w:proofErr w:type="spellEnd"/>
      <w:r w:rsidRPr="00AA0CD1">
        <w:t xml:space="preserve"> cum este acesta stabilit prin Fisa </w:t>
      </w:r>
      <w:proofErr w:type="spellStart"/>
      <w:r w:rsidRPr="00AA0CD1">
        <w:t>interventiei</w:t>
      </w:r>
      <w:proofErr w:type="spellEnd"/>
      <w:r w:rsidRPr="00AA0CD1">
        <w:t xml:space="preserve"> aprobata in SDL dar nu mai mult de 200.000 euro, expertul bifează in caseta </w:t>
      </w:r>
      <w:proofErr w:type="spellStart"/>
      <w:r w:rsidRPr="00AA0CD1">
        <w:t>corespunzatoare</w:t>
      </w:r>
      <w:proofErr w:type="spellEnd"/>
      <w:r w:rsidRPr="00AA0CD1">
        <w:t xml:space="preserve"> NU </w:t>
      </w:r>
      <w:proofErr w:type="spellStart"/>
      <w:r w:rsidRPr="00AA0CD1">
        <w:t>şi</w:t>
      </w:r>
      <w:proofErr w:type="spellEnd"/>
      <w:r w:rsidRPr="00AA0CD1">
        <w:t xml:space="preserve">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Observaţii</w:t>
      </w:r>
      <w:proofErr w:type="spellEnd"/>
      <w:r w:rsidRPr="00AA0CD1">
        <w:t>.</w:t>
      </w:r>
    </w:p>
    <w:p w14:paraId="3F87E5FA" w14:textId="77777777" w:rsidR="00AA0CD1" w:rsidRPr="00AA0CD1" w:rsidRDefault="00AA0CD1" w:rsidP="00AA0CD1">
      <w:r w:rsidRPr="00AA0CD1">
        <w:t xml:space="preserve">3. Avansul solicitat se </w:t>
      </w:r>
      <w:proofErr w:type="spellStart"/>
      <w:r w:rsidRPr="00AA0CD1">
        <w:t>încadreaza</w:t>
      </w:r>
      <w:proofErr w:type="spellEnd"/>
      <w:r w:rsidRPr="00AA0CD1">
        <w:t xml:space="preserve"> într-un cuantum de până la 50% din ajutorul public nerambursabil?</w:t>
      </w:r>
    </w:p>
    <w:p w14:paraId="5B8E7EE3" w14:textId="77777777" w:rsidR="00AA0CD1" w:rsidRPr="00AA0CD1" w:rsidRDefault="00AA0CD1" w:rsidP="00AA0CD1">
      <w:r w:rsidRPr="00AA0CD1">
        <w:t xml:space="preserve">Expertul verifică daca avansul cerut de </w:t>
      </w:r>
      <w:proofErr w:type="spellStart"/>
      <w:r w:rsidRPr="00AA0CD1">
        <w:t>catre</w:t>
      </w:r>
      <w:proofErr w:type="spellEnd"/>
      <w:r w:rsidRPr="00AA0CD1">
        <w:t xml:space="preserve"> solicitant reprezintă cel mult 50% din ajutorul public pentru </w:t>
      </w:r>
      <w:proofErr w:type="spellStart"/>
      <w:r w:rsidRPr="00AA0CD1">
        <w:t>investiţii</w:t>
      </w:r>
      <w:proofErr w:type="spellEnd"/>
      <w:r w:rsidRPr="00AA0CD1">
        <w:t xml:space="preserve">. Dacă da, expertul înscrie valoarea în Planul financiar </w:t>
      </w:r>
      <w:proofErr w:type="spellStart"/>
      <w:r w:rsidRPr="00AA0CD1">
        <w:t>şi</w:t>
      </w:r>
      <w:proofErr w:type="spellEnd"/>
      <w:r w:rsidRPr="00AA0CD1">
        <w:t xml:space="preserve"> bifează caseta DA, în caz contrar solicita corectarea bugetului indicativ prin formularul de solicitare informații suplimentare. </w:t>
      </w:r>
    </w:p>
    <w:p w14:paraId="04A6A6DB" w14:textId="77777777" w:rsidR="00AA0CD1" w:rsidRPr="00AA0CD1" w:rsidRDefault="00AA0CD1" w:rsidP="00AA0CD1">
      <w:r w:rsidRPr="00AA0CD1">
        <w:t xml:space="preserve">Prin transmiterea formularului de solicitare informații suplimentare de </w:t>
      </w:r>
      <w:proofErr w:type="spellStart"/>
      <w:r w:rsidRPr="00AA0CD1">
        <w:t>catre</w:t>
      </w:r>
      <w:proofErr w:type="spellEnd"/>
      <w:r w:rsidRPr="00AA0CD1">
        <w:t xml:space="preserve"> solicitant cu bugetul corectat, expertul înscrie valoarea în Planul financiar și bifează DA cu diferențe și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Observatii</w:t>
      </w:r>
      <w:proofErr w:type="spellEnd"/>
      <w:r w:rsidRPr="00AA0CD1">
        <w:t>.</w:t>
      </w:r>
    </w:p>
    <w:p w14:paraId="085BD19D" w14:textId="77777777" w:rsidR="00AA0CD1" w:rsidRPr="00AA0CD1" w:rsidRDefault="00AA0CD1" w:rsidP="00AA0CD1">
      <w:r w:rsidRPr="00AA0CD1">
        <w:t xml:space="preserve">În cazul în care nu se efectuează corectura de </w:t>
      </w:r>
      <w:proofErr w:type="spellStart"/>
      <w:r w:rsidRPr="00AA0CD1">
        <w:t>catre</w:t>
      </w:r>
      <w:proofErr w:type="spellEnd"/>
      <w:r w:rsidRPr="00AA0CD1">
        <w:t xml:space="preserve"> solicitant, expertul </w:t>
      </w:r>
      <w:proofErr w:type="spellStart"/>
      <w:r w:rsidRPr="00AA0CD1">
        <w:t>bifeaza</w:t>
      </w:r>
      <w:proofErr w:type="spellEnd"/>
      <w:r w:rsidRPr="00AA0CD1">
        <w:t xml:space="preserve"> NU și </w:t>
      </w:r>
      <w:proofErr w:type="spellStart"/>
      <w:r w:rsidRPr="00AA0CD1">
        <w:t>îşi</w:t>
      </w:r>
      <w:proofErr w:type="spellEnd"/>
      <w:r w:rsidRPr="00AA0CD1">
        <w:t xml:space="preserve"> motivează </w:t>
      </w:r>
      <w:proofErr w:type="spellStart"/>
      <w:r w:rsidRPr="00AA0CD1">
        <w:t>poziţia</w:t>
      </w:r>
      <w:proofErr w:type="spellEnd"/>
      <w:r w:rsidRPr="00AA0CD1">
        <w:t xml:space="preserve"> în linia prevăzută în acest scop la rubrica </w:t>
      </w:r>
      <w:proofErr w:type="spellStart"/>
      <w:r w:rsidRPr="00AA0CD1">
        <w:t>Observatii</w:t>
      </w:r>
      <w:proofErr w:type="spellEnd"/>
      <w:r w:rsidRPr="00AA0CD1">
        <w:t>.</w:t>
      </w:r>
    </w:p>
    <w:p w14:paraId="45853466" w14:textId="77777777" w:rsidR="00AA0CD1" w:rsidRPr="00AA0CD1" w:rsidRDefault="00AA0CD1" w:rsidP="00AA0CD1">
      <w:r w:rsidRPr="00AA0CD1">
        <w:t>În cazul în care potențialul beneficiar nu a solicitat avans, expertul bifează caseta Nu este cazul.</w:t>
      </w:r>
    </w:p>
    <w:p w14:paraId="22380805" w14:textId="77777777" w:rsidR="00AA0CD1" w:rsidRPr="00AA0CD1" w:rsidRDefault="00AA0CD1" w:rsidP="00AA0CD1">
      <w:r w:rsidRPr="00AA0CD1">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5A986EEC" w14:textId="77777777" w:rsidR="00AA0CD1" w:rsidRPr="00AA0CD1" w:rsidRDefault="00AA0CD1" w:rsidP="00AA0CD1">
      <w:r w:rsidRPr="00AA0CD1">
        <w:t xml:space="preserve">Garanția aferentă avansului trebuie să fie constituită la </w:t>
      </w:r>
      <w:proofErr w:type="spellStart"/>
      <w:r w:rsidRPr="00AA0CD1">
        <w:t>dispoziţia</w:t>
      </w:r>
      <w:proofErr w:type="spellEnd"/>
      <w:r w:rsidRPr="00AA0CD1">
        <w:t xml:space="preserve"> AFIR, se depune odată cu Dosarul Cererii de Plată a Avansului și trebuie să producă efecte pe întreaga perioadă cuprinsă între data cererii de acordare a avansului și data </w:t>
      </w:r>
      <w:proofErr w:type="spellStart"/>
      <w:r w:rsidRPr="00AA0CD1">
        <w:t>expirarii</w:t>
      </w:r>
      <w:proofErr w:type="spellEnd"/>
      <w:r w:rsidRPr="00AA0CD1">
        <w:t xml:space="preserve"> duratei de implementare prevăzute în contractul de </w:t>
      </w:r>
      <w:proofErr w:type="spellStart"/>
      <w:r w:rsidRPr="00AA0CD1">
        <w:t>finanţare</w:t>
      </w:r>
      <w:proofErr w:type="spellEnd"/>
      <w:r w:rsidRPr="00AA0CD1">
        <w:t xml:space="preserve">. Utilizarea avansului se justifică de către beneficiar pe bază de documente până la expirarea duratei de implementare prevăzute în contractul de </w:t>
      </w:r>
      <w:proofErr w:type="spellStart"/>
      <w:r w:rsidRPr="00AA0CD1">
        <w:t>finanţare</w:t>
      </w:r>
      <w:proofErr w:type="spellEnd"/>
      <w:r w:rsidRPr="00AA0CD1">
        <w:t>.</w:t>
      </w:r>
    </w:p>
    <w:p w14:paraId="24E43C09" w14:textId="77777777" w:rsidR="00AA0CD1" w:rsidRPr="00AA0CD1" w:rsidRDefault="00AA0CD1" w:rsidP="00AA0CD1">
      <w:proofErr w:type="spellStart"/>
      <w:r w:rsidRPr="00AA0CD1">
        <w:t>Beneficiariul</w:t>
      </w:r>
      <w:proofErr w:type="spellEnd"/>
      <w:r w:rsidRPr="00AA0CD1">
        <w:t xml:space="preserve"> poate opta pentru avans de până la maxim 50% din valoarea eligibilă nerambursabilă, la data depunerii Cererii de </w:t>
      </w:r>
      <w:proofErr w:type="spellStart"/>
      <w:r w:rsidRPr="00AA0CD1">
        <w:t>finanţare</w:t>
      </w:r>
      <w:proofErr w:type="spellEnd"/>
      <w:r w:rsidRPr="00AA0CD1">
        <w:t xml:space="preserve"> sau după semnarea contractului de finanțare, pe parcursul implementării proiectului, în </w:t>
      </w:r>
      <w:proofErr w:type="spellStart"/>
      <w:r w:rsidRPr="00AA0CD1">
        <w:t>condiţiile</w:t>
      </w:r>
      <w:proofErr w:type="spellEnd"/>
      <w:r w:rsidRPr="00AA0CD1">
        <w:t xml:space="preserve"> prevăzute în </w:t>
      </w:r>
      <w:proofErr w:type="spellStart"/>
      <w:r w:rsidRPr="00AA0CD1">
        <w:t>Instrucţiunile</w:t>
      </w:r>
      <w:proofErr w:type="spellEnd"/>
      <w:r w:rsidRPr="00AA0CD1">
        <w:t xml:space="preserve"> de plată anexă la Contractul de </w:t>
      </w:r>
      <w:proofErr w:type="spellStart"/>
      <w:r w:rsidRPr="00AA0CD1">
        <w:t>finanţare</w:t>
      </w:r>
      <w:proofErr w:type="spellEnd"/>
      <w:r w:rsidRPr="00AA0CD1">
        <w:t xml:space="preserve">. </w:t>
      </w:r>
    </w:p>
    <w:p w14:paraId="62DFF91D" w14:textId="77777777" w:rsidR="00AA0CD1" w:rsidRPr="00AA0CD1" w:rsidRDefault="00AA0CD1" w:rsidP="00AA0CD1">
      <w:r w:rsidRPr="00AA0CD1">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564B131" w14:textId="77777777" w:rsidR="00AA0CD1" w:rsidRPr="00AA0CD1" w:rsidRDefault="00AA0CD1" w:rsidP="00AA0CD1">
      <w:r w:rsidRPr="00AA0CD1">
        <w:lastRenderedPageBreak/>
        <w:t xml:space="preserve">Beneficiarii </w:t>
      </w:r>
      <w:proofErr w:type="spellStart"/>
      <w:r w:rsidRPr="00AA0CD1">
        <w:t>privaţi</w:t>
      </w:r>
      <w:proofErr w:type="spellEnd"/>
      <w:r w:rsidRPr="00AA0CD1">
        <w:t xml:space="preserve"> pot solicita avansul după semnarea Contractului de </w:t>
      </w:r>
      <w:proofErr w:type="spellStart"/>
      <w:r w:rsidRPr="00AA0CD1">
        <w:t>finanţare</w:t>
      </w:r>
      <w:proofErr w:type="spellEnd"/>
      <w:r w:rsidRPr="00AA0CD1">
        <w:t xml:space="preserve"> </w:t>
      </w:r>
      <w:proofErr w:type="spellStart"/>
      <w:r w:rsidRPr="00AA0CD1">
        <w:t>şi</w:t>
      </w:r>
      <w:proofErr w:type="spellEnd"/>
      <w:r w:rsidRPr="00AA0CD1">
        <w:t xml:space="preserve"> numai după avizarea </w:t>
      </w:r>
      <w:proofErr w:type="spellStart"/>
      <w:r w:rsidRPr="00AA0CD1">
        <w:t>achiziţiei</w:t>
      </w:r>
      <w:proofErr w:type="spellEnd"/>
      <w:r w:rsidRPr="00AA0CD1">
        <w:t xml:space="preserve"> majoritare de către AFIR. </w:t>
      </w:r>
    </w:p>
    <w:p w14:paraId="42EE6E9B" w14:textId="77777777" w:rsidR="00AA0CD1" w:rsidRPr="00AA0CD1" w:rsidRDefault="00AA0CD1" w:rsidP="00AA0CD1">
      <w:r w:rsidRPr="00AA0CD1">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01606ED" w14:textId="77777777" w:rsidR="00AA0CD1" w:rsidRPr="00AA0CD1" w:rsidRDefault="00AA0CD1" w:rsidP="00AA0CD1">
      <w:r w:rsidRPr="00AA0CD1">
        <w:t xml:space="preserve">In cazul proiectelor aferente beneficiarilor publici CU </w:t>
      </w:r>
      <w:proofErr w:type="spellStart"/>
      <w:r w:rsidRPr="00AA0CD1">
        <w:t>constructii</w:t>
      </w:r>
      <w:proofErr w:type="spellEnd"/>
      <w:r w:rsidRPr="00AA0CD1">
        <w:t xml:space="preserve"> montaj, acordarea avansului poate fi realizată în două variante, respectiv:</w:t>
      </w:r>
    </w:p>
    <w:p w14:paraId="78148B09" w14:textId="77777777" w:rsidR="00AA0CD1" w:rsidRPr="00AA0CD1" w:rsidRDefault="00AA0CD1" w:rsidP="00AA0CD1">
      <w:r w:rsidRPr="00AA0CD1">
        <w:t xml:space="preserve">În două tranșe: </w:t>
      </w:r>
    </w:p>
    <w:p w14:paraId="4726C969" w14:textId="77777777" w:rsidR="00AA0CD1" w:rsidRPr="00AA0CD1" w:rsidRDefault="00AA0CD1" w:rsidP="00AA0CD1">
      <w:r w:rsidRPr="00AA0CD1">
        <w:sym w:font="Symbol" w:char="F0B7"/>
      </w:r>
      <w:r w:rsidRPr="00AA0CD1">
        <w:t xml:space="preserve"> Maxim 10% după semnarea contractului de finanțare;</w:t>
      </w:r>
    </w:p>
    <w:p w14:paraId="3609A5C6" w14:textId="77777777" w:rsidR="00AA0CD1" w:rsidRPr="00AA0CD1" w:rsidRDefault="00AA0CD1" w:rsidP="00AA0CD1">
      <w:r w:rsidRPr="00AA0CD1">
        <w:sym w:font="Symbol" w:char="F0B7"/>
      </w:r>
      <w:r w:rsidRPr="00AA0CD1">
        <w:t xml:space="preserve"> Diferența până la maxim 50% din </w:t>
      </w:r>
      <w:proofErr w:type="spellStart"/>
      <w:r w:rsidRPr="00AA0CD1">
        <w:t>contribuţia</w:t>
      </w:r>
      <w:proofErr w:type="spellEnd"/>
      <w:r w:rsidRPr="00AA0CD1">
        <w:t xml:space="preserve"> financiară a Uniunii Europene </w:t>
      </w:r>
      <w:proofErr w:type="spellStart"/>
      <w:r w:rsidRPr="00AA0CD1">
        <w:t>şi</w:t>
      </w:r>
      <w:proofErr w:type="spellEnd"/>
      <w:r w:rsidRPr="00AA0CD1">
        <w:t xml:space="preserve"> </w:t>
      </w:r>
      <w:proofErr w:type="spellStart"/>
      <w:r w:rsidRPr="00AA0CD1">
        <w:t>contribuţia</w:t>
      </w:r>
      <w:proofErr w:type="spellEnd"/>
      <w:r w:rsidRPr="00AA0CD1">
        <w:t xml:space="preserve"> publică </w:t>
      </w:r>
      <w:proofErr w:type="spellStart"/>
      <w:r w:rsidRPr="00AA0CD1">
        <w:t>naţională</w:t>
      </w:r>
      <w:proofErr w:type="spellEnd"/>
      <w:r w:rsidRPr="00AA0CD1">
        <w:t xml:space="preserve"> va fi acordată după emiterea ordinului de începere a lucrărilor. </w:t>
      </w:r>
    </w:p>
    <w:p w14:paraId="2B297499" w14:textId="77777777" w:rsidR="00AA0CD1" w:rsidRPr="00AA0CD1" w:rsidRDefault="00AA0CD1" w:rsidP="00AA0CD1">
      <w:r w:rsidRPr="00AA0CD1">
        <w:t xml:space="preserve">O singură tranșă de până la maxim 50% din </w:t>
      </w:r>
      <w:proofErr w:type="spellStart"/>
      <w:r w:rsidRPr="00AA0CD1">
        <w:t>contribuţia</w:t>
      </w:r>
      <w:proofErr w:type="spellEnd"/>
      <w:r w:rsidRPr="00AA0CD1">
        <w:t xml:space="preserve"> financiară a Uniunii Europene </w:t>
      </w:r>
      <w:proofErr w:type="spellStart"/>
      <w:r w:rsidRPr="00AA0CD1">
        <w:t>şi</w:t>
      </w:r>
      <w:proofErr w:type="spellEnd"/>
      <w:r w:rsidRPr="00AA0CD1">
        <w:t xml:space="preserve"> </w:t>
      </w:r>
      <w:proofErr w:type="spellStart"/>
      <w:r w:rsidRPr="00AA0CD1">
        <w:t>contribuţia</w:t>
      </w:r>
      <w:proofErr w:type="spellEnd"/>
      <w:r w:rsidRPr="00AA0CD1">
        <w:t xml:space="preserve"> publică </w:t>
      </w:r>
      <w:proofErr w:type="spellStart"/>
      <w:r w:rsidRPr="00AA0CD1">
        <w:t>naţională</w:t>
      </w:r>
      <w:proofErr w:type="spellEnd"/>
      <w:r w:rsidRPr="00AA0CD1">
        <w:t xml:space="preserve"> va fi acordată după emiterea ordinului de începere a lucrărilor</w:t>
      </w:r>
    </w:p>
    <w:p w14:paraId="706AD8FC" w14:textId="77777777" w:rsidR="00AA0CD1" w:rsidRPr="00AA0CD1" w:rsidRDefault="00AA0CD1" w:rsidP="00AA0CD1">
      <w:r w:rsidRPr="00AA0CD1">
        <w:t xml:space="preserve">In cazul proiectelor aferente beneficiarilor publici care depun proiecte FĂRĂ </w:t>
      </w:r>
      <w:proofErr w:type="spellStart"/>
      <w:r w:rsidRPr="00AA0CD1">
        <w:t>constructii</w:t>
      </w:r>
      <w:proofErr w:type="spellEnd"/>
      <w:r w:rsidRPr="00AA0CD1">
        <w:t xml:space="preserve"> montaj, </w:t>
      </w:r>
      <w:proofErr w:type="spellStart"/>
      <w:r w:rsidRPr="00AA0CD1">
        <w:t>acestia</w:t>
      </w:r>
      <w:proofErr w:type="spellEnd"/>
      <w:r w:rsidRPr="00AA0CD1">
        <w:t xml:space="preserve"> pot solicita un avans de până la maxim 50% din valoarea eligibilă nerambursabilă după semnarea Contractului de </w:t>
      </w:r>
      <w:proofErr w:type="spellStart"/>
      <w:r w:rsidRPr="00AA0CD1">
        <w:t>Finanţare</w:t>
      </w:r>
      <w:proofErr w:type="spellEnd"/>
      <w:r w:rsidRPr="00AA0CD1">
        <w:t xml:space="preserve"> </w:t>
      </w:r>
      <w:proofErr w:type="spellStart"/>
      <w:r w:rsidRPr="00AA0CD1">
        <w:t>şi</w:t>
      </w:r>
      <w:proofErr w:type="spellEnd"/>
      <w:r w:rsidRPr="00AA0CD1">
        <w:t xml:space="preserve"> numai după avizarea </w:t>
      </w:r>
      <w:proofErr w:type="spellStart"/>
      <w:r w:rsidRPr="00AA0CD1">
        <w:t>achiziţiei</w:t>
      </w:r>
      <w:proofErr w:type="spellEnd"/>
      <w:r w:rsidRPr="00AA0CD1">
        <w:t xml:space="preserve"> majoritare de către AFIR. </w:t>
      </w:r>
    </w:p>
    <w:p w14:paraId="4E133FB8" w14:textId="77777777" w:rsidR="00AA0CD1" w:rsidRPr="00AA0CD1" w:rsidRDefault="00AA0CD1" w:rsidP="00AA0CD1">
      <w:r w:rsidRPr="00AA0CD1">
        <w:t xml:space="preserve">Cuantumul avansului este prevăzut în contractul de </w:t>
      </w:r>
      <w:proofErr w:type="spellStart"/>
      <w:r w:rsidRPr="00AA0CD1">
        <w:t>finanţare</w:t>
      </w:r>
      <w:proofErr w:type="spellEnd"/>
      <w:r w:rsidRPr="00AA0CD1">
        <w:t xml:space="preserve"> încheiat între beneficiar </w:t>
      </w:r>
      <w:proofErr w:type="spellStart"/>
      <w:r w:rsidRPr="00AA0CD1">
        <w:t>şi</w:t>
      </w:r>
      <w:proofErr w:type="spellEnd"/>
      <w:r w:rsidRPr="00AA0CD1">
        <w:t xml:space="preserve"> AFIR. </w:t>
      </w:r>
    </w:p>
    <w:p w14:paraId="53805F91" w14:textId="77777777" w:rsidR="00AA0CD1" w:rsidRPr="00AA0CD1" w:rsidRDefault="00AA0CD1" w:rsidP="00AA0CD1">
      <w:r w:rsidRPr="00AA0CD1">
        <w:t xml:space="preserve">Beneficiarul care a încasat de la Autoritatea Contractantă plata în avans </w:t>
      </w:r>
      <w:proofErr w:type="spellStart"/>
      <w:r w:rsidRPr="00AA0CD1">
        <w:t>şi</w:t>
      </w:r>
      <w:proofErr w:type="spellEnd"/>
      <w:r w:rsidRPr="00AA0CD1">
        <w:t xml:space="preserve"> solicită prelungirea perioadei maxime de </w:t>
      </w:r>
      <w:proofErr w:type="spellStart"/>
      <w:r w:rsidRPr="00AA0CD1">
        <w:t>execuţie</w:t>
      </w:r>
      <w:proofErr w:type="spellEnd"/>
      <w:r w:rsidRPr="00AA0CD1">
        <w:t xml:space="preserve"> aprobate prin contractul de </w:t>
      </w:r>
      <w:proofErr w:type="spellStart"/>
      <w:r w:rsidRPr="00AA0CD1">
        <w:t>finanţare</w:t>
      </w:r>
      <w:proofErr w:type="spellEnd"/>
      <w:r w:rsidRPr="00AA0CD1">
        <w:t xml:space="preserve">, este obligat ca, în vederea prelungirii duratei de </w:t>
      </w:r>
      <w:proofErr w:type="spellStart"/>
      <w:r w:rsidRPr="00AA0CD1">
        <w:t>execuţie</w:t>
      </w:r>
      <w:proofErr w:type="spellEnd"/>
      <w:r w:rsidRPr="00AA0CD1">
        <w:t xml:space="preserve"> </w:t>
      </w:r>
      <w:proofErr w:type="spellStart"/>
      <w:r w:rsidRPr="00AA0CD1">
        <w:t>iniţiale</w:t>
      </w:r>
      <w:proofErr w:type="spellEnd"/>
      <w:r w:rsidRPr="00AA0CD1">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AA0CD1">
        <w:t>execuţie</w:t>
      </w:r>
      <w:proofErr w:type="spellEnd"/>
      <w:r w:rsidRPr="00AA0CD1">
        <w:t xml:space="preserve"> solicitată la prelungire.</w:t>
      </w:r>
    </w:p>
    <w:p w14:paraId="7EDF22D3" w14:textId="77777777" w:rsidR="00AA0CD1" w:rsidRPr="00AA0CD1" w:rsidRDefault="00AA0CD1" w:rsidP="00AA0CD1">
      <w:r w:rsidRPr="00AA0CD1">
        <w:t xml:space="preserve">În cazul în care beneficiarul nu prezintă </w:t>
      </w:r>
      <w:proofErr w:type="spellStart"/>
      <w:r w:rsidRPr="00AA0CD1">
        <w:t>Autorităţii</w:t>
      </w:r>
      <w:proofErr w:type="spellEnd"/>
      <w:r w:rsidRPr="00AA0CD1">
        <w:t xml:space="preserve"> Contractante dovada prelungirii termenului de valabilitate a </w:t>
      </w:r>
      <w:proofErr w:type="spellStart"/>
      <w:r w:rsidRPr="00AA0CD1">
        <w:t>garanţiei</w:t>
      </w:r>
      <w:proofErr w:type="spellEnd"/>
      <w:r w:rsidRPr="00AA0CD1">
        <w:t xml:space="preserve"> cu cel </w:t>
      </w:r>
      <w:proofErr w:type="spellStart"/>
      <w:r w:rsidRPr="00AA0CD1">
        <w:t>puţin</w:t>
      </w:r>
      <w:proofErr w:type="spellEnd"/>
      <w:r w:rsidRPr="00AA0CD1">
        <w:t xml:space="preserve"> 5 zile lucrătoare înainte de expirarea valabilității acesteia, Autoritatea Contractantă va proceda la executarea </w:t>
      </w:r>
      <w:proofErr w:type="spellStart"/>
      <w:r w:rsidRPr="00AA0CD1">
        <w:t>garanţiei</w:t>
      </w:r>
      <w:proofErr w:type="spellEnd"/>
      <w:r w:rsidRPr="00AA0CD1">
        <w:t>.</w:t>
      </w:r>
    </w:p>
    <w:p w14:paraId="51480119" w14:textId="77777777" w:rsidR="00AA0CD1" w:rsidRPr="00AA0CD1" w:rsidRDefault="00AA0CD1" w:rsidP="00AA0CD1">
      <w:r w:rsidRPr="00AA0CD1">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525EED14" w14:textId="77777777" w:rsidR="00AA0CD1" w:rsidRPr="00AA0CD1" w:rsidRDefault="00AA0CD1" w:rsidP="00AA0CD1">
      <w:r w:rsidRPr="00AA0CD1">
        <w:t>D4.2 Verificare plan financiar pentru componenta de servicii</w:t>
      </w:r>
    </w:p>
    <w:p w14:paraId="1EB9FFAB" w14:textId="77777777" w:rsidR="00AA0CD1" w:rsidRPr="00AA0CD1" w:rsidRDefault="00AA0CD1" w:rsidP="00AA0CD1">
      <w:r w:rsidRPr="00AA0CD1">
        <w:t xml:space="preserve">Planul financiar este corect completat </w:t>
      </w:r>
      <w:proofErr w:type="spellStart"/>
      <w:r w:rsidRPr="00AA0CD1">
        <w:t>şi</w:t>
      </w:r>
      <w:proofErr w:type="spellEnd"/>
      <w:r w:rsidRPr="00AA0CD1">
        <w:t xml:space="preserve"> respectă gradul de </w:t>
      </w:r>
      <w:proofErr w:type="spellStart"/>
      <w:r w:rsidRPr="00AA0CD1">
        <w:t>intervenţie</w:t>
      </w:r>
      <w:proofErr w:type="spellEnd"/>
      <w:r w:rsidRPr="00AA0CD1">
        <w:t xml:space="preserve"> publică așa cum este prevăzut în Fișa măsurii din Strategia de Dezvoltare Locală?</w:t>
      </w:r>
    </w:p>
    <w:p w14:paraId="60921012" w14:textId="77777777" w:rsidR="00AA0CD1" w:rsidRPr="00AA0CD1" w:rsidRDefault="00AA0CD1" w:rsidP="00AA0CD1">
      <w:r w:rsidRPr="00AA0CD1">
        <w:t xml:space="preserve">Se va verifica respectarea intensității sprijinului și a valorii maxime nerambursabile a proiectului, conform prevederilor fișei intervenției din SDL și Ghidului de implementare a intervenției DR36. </w:t>
      </w:r>
    </w:p>
    <w:p w14:paraId="5E7F7148" w14:textId="77777777" w:rsidR="00AA0CD1" w:rsidRPr="00AA0CD1" w:rsidRDefault="00AA0CD1" w:rsidP="00AA0CD1">
      <w:r w:rsidRPr="00AA0CD1">
        <w:t>Concluzie</w:t>
      </w:r>
    </w:p>
    <w:p w14:paraId="5A29C2D4" w14:textId="77777777" w:rsidR="00AA0CD1" w:rsidRPr="00AA0CD1" w:rsidRDefault="00AA0CD1" w:rsidP="00AA0CD1">
      <w:r w:rsidRPr="00AA0CD1">
        <w:lastRenderedPageBreak/>
        <w:t>a) Dacă Planul Financiar este corect completat, expertul bifează căsuța DA.</w:t>
      </w:r>
    </w:p>
    <w:p w14:paraId="0F241988" w14:textId="77777777" w:rsidR="00AA0CD1" w:rsidRPr="00AA0CD1" w:rsidRDefault="00AA0CD1" w:rsidP="00AA0CD1">
      <w:r w:rsidRPr="00AA0CD1">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6F43A10" w14:textId="77777777" w:rsidR="00AA0CD1" w:rsidRPr="00AA0CD1" w:rsidRDefault="00AA0CD1" w:rsidP="00AA0CD1"/>
    <w:p w14:paraId="126478D8" w14:textId="77777777" w:rsidR="00AA0CD1" w:rsidRPr="00AA0CD1" w:rsidRDefault="00AA0CD1" w:rsidP="00AA0CD1">
      <w:r w:rsidRPr="00AA0CD1">
        <w:t>Decizia referitoare la eligibilitatea proiectului</w:t>
      </w:r>
    </w:p>
    <w:p w14:paraId="337CA1DA" w14:textId="77777777" w:rsidR="00AA0CD1" w:rsidRPr="00AA0CD1" w:rsidRDefault="00AA0CD1" w:rsidP="00AA0CD1">
      <w:r w:rsidRPr="00AA0CD1">
        <w:t xml:space="preserve">Daca toate criteriile de eligibilitate generale aplicate proiectului au fost </w:t>
      </w:r>
      <w:proofErr w:type="spellStart"/>
      <w:r w:rsidRPr="00AA0CD1">
        <w:t>indeplinite</w:t>
      </w:r>
      <w:proofErr w:type="spellEnd"/>
      <w:r w:rsidRPr="00AA0CD1">
        <w:t>, proiectul este eligibil.</w:t>
      </w:r>
    </w:p>
    <w:p w14:paraId="4F5A088D" w14:textId="77777777" w:rsidR="00AA0CD1" w:rsidRPr="00AA0CD1" w:rsidRDefault="00AA0CD1" w:rsidP="00AA0CD1">
      <w:r w:rsidRPr="00AA0CD1">
        <w:t xml:space="preserve">Expertul care </w:t>
      </w:r>
      <w:proofErr w:type="spellStart"/>
      <w:r w:rsidRPr="00AA0CD1">
        <w:t>întocmeste</w:t>
      </w:r>
      <w:proofErr w:type="spellEnd"/>
      <w:r w:rsidRPr="00AA0CD1">
        <w:t xml:space="preserve"> Fisa de verificare </w:t>
      </w:r>
      <w:proofErr w:type="spellStart"/>
      <w:r w:rsidRPr="00AA0CD1">
        <w:t>îşi</w:t>
      </w:r>
      <w:proofErr w:type="spellEnd"/>
      <w:r w:rsidRPr="00AA0CD1">
        <w:t xml:space="preserve"> concretizează verificarea prin înscrierea unei bife („√”) în </w:t>
      </w:r>
      <w:proofErr w:type="spellStart"/>
      <w:r w:rsidRPr="00AA0CD1">
        <w:t>casutele</w:t>
      </w:r>
      <w:proofErr w:type="spellEnd"/>
      <w:r w:rsidRPr="00AA0CD1">
        <w:t xml:space="preserve">/câmpurile respective. Persoana care verifică munca expertului certifică acest lucru prin înscrierea unei linii oblice („\”) de la stânga sus spre dreapta jos, suprapusă peste bifa expertului. </w:t>
      </w:r>
    </w:p>
    <w:p w14:paraId="0A0FA260" w14:textId="77777777" w:rsidR="00AA0CD1" w:rsidRPr="00880A57" w:rsidRDefault="00AA0CD1" w:rsidP="00AA0CD1">
      <w:pPr>
        <w:spacing w:before="120" w:after="120" w:line="240" w:lineRule="auto"/>
        <w:rPr>
          <w:rFonts w:asciiTheme="minorHAnsi" w:hAnsiTheme="minorHAnsi" w:cstheme="minorHAnsi"/>
          <w:sz w:val="24"/>
          <w:lang w:val="pt-BR"/>
        </w:rPr>
      </w:pPr>
    </w:p>
    <w:p w14:paraId="14D50363" w14:textId="77777777"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D3E2E9D" w14:textId="36F95450" w:rsidR="00AA0CD1" w:rsidRDefault="00AA0CD1"/>
    <w:sectPr w:rsidR="00AA0C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B6D7" w14:textId="77777777" w:rsidR="002D1A94" w:rsidRDefault="002D1A94">
      <w:pPr>
        <w:spacing w:after="0" w:line="240" w:lineRule="auto"/>
      </w:pPr>
      <w:r>
        <w:separator/>
      </w:r>
    </w:p>
  </w:endnote>
  <w:endnote w:type="continuationSeparator" w:id="0">
    <w:p w14:paraId="6DED9257" w14:textId="77777777" w:rsidR="002D1A94" w:rsidRDefault="002D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Eurostile">
    <w:panose1 w:val="020B050402020205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EUAlbertina">
    <w:altName w:val="MS Gothic"/>
    <w:panose1 w:val="020B06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Bold">
    <w:altName w:val="Cambria"/>
    <w:panose1 w:val="020B0604020202020204"/>
    <w:charset w:val="00"/>
    <w:family w:val="roman"/>
    <w:pitch w:val="default"/>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2300" w14:textId="77777777" w:rsidR="002D1A94" w:rsidRDefault="002D1A94">
      <w:pPr>
        <w:spacing w:after="0" w:line="240" w:lineRule="auto"/>
      </w:pPr>
      <w:r>
        <w:separator/>
      </w:r>
    </w:p>
  </w:footnote>
  <w:footnote w:type="continuationSeparator" w:id="0">
    <w:p w14:paraId="3C0B3BC6" w14:textId="77777777" w:rsidR="002D1A94" w:rsidRDefault="002D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6E99DFB" w14:textId="77777777" w:rsidTr="00A26985">
      <w:trPr>
        <w:jc w:val="center"/>
      </w:trPr>
      <w:tc>
        <w:tcPr>
          <w:tcW w:w="2518" w:type="dxa"/>
          <w:vAlign w:val="center"/>
        </w:tcPr>
        <w:p w14:paraId="54032D9C" w14:textId="77777777" w:rsidR="000C17A4" w:rsidRPr="002E7635" w:rsidRDefault="00AA0CD1"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8F9A054" w14:textId="77777777" w:rsidR="000C17A4" w:rsidRPr="002E7635" w:rsidRDefault="002D1A94" w:rsidP="00A26985">
          <w:pPr>
            <w:tabs>
              <w:tab w:val="center" w:pos="4320"/>
              <w:tab w:val="right" w:pos="8640"/>
            </w:tabs>
            <w:spacing w:after="0" w:line="240" w:lineRule="auto"/>
            <w:jc w:val="center"/>
            <w:rPr>
              <w:rFonts w:ascii="Arial" w:hAnsi="Arial" w:cs="Arial"/>
              <w:b/>
              <w:sz w:val="18"/>
              <w:szCs w:val="18"/>
              <w:lang w:val="fr-FR"/>
            </w:rPr>
          </w:pPr>
        </w:p>
        <w:p w14:paraId="3B886426" w14:textId="77777777" w:rsidR="000C17A4" w:rsidRPr="002E7635" w:rsidRDefault="00AA0CD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A76D108"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B3E07D5"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55BF4DD2"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2E7635">
            <w:rPr>
              <w:rFonts w:ascii="Arial" w:hAnsi="Arial" w:cs="Arial"/>
              <w:sz w:val="16"/>
              <w:szCs w:val="16"/>
              <w:lang w:val="pt-BR"/>
            </w:rPr>
            <w:t>Sprijin</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pentru</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costurile</w:t>
          </w:r>
          <w:proofErr w:type="spellEnd"/>
          <w:r w:rsidRPr="002E7635">
            <w:rPr>
              <w:rFonts w:ascii="Arial" w:hAnsi="Arial" w:cs="Arial"/>
              <w:sz w:val="16"/>
              <w:szCs w:val="16"/>
              <w:lang w:val="pt-BR"/>
            </w:rPr>
            <w:t xml:space="preserve"> de </w:t>
          </w:r>
          <w:proofErr w:type="spellStart"/>
          <w:r w:rsidRPr="002E7635">
            <w:rPr>
              <w:rFonts w:ascii="Arial" w:hAnsi="Arial" w:cs="Arial"/>
              <w:sz w:val="16"/>
              <w:szCs w:val="16"/>
              <w:lang w:val="pt-BR"/>
            </w:rPr>
            <w:t>funcționare</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și</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animare</w:t>
          </w:r>
          <w:proofErr w:type="spellEnd"/>
          <w:r w:rsidRPr="002E7635">
            <w:rPr>
              <w:rFonts w:ascii="Arial" w:hAnsi="Arial" w:cs="Arial"/>
              <w:sz w:val="16"/>
              <w:szCs w:val="16"/>
            </w:rPr>
            <w:t>”</w:t>
          </w:r>
        </w:p>
        <w:p w14:paraId="27194A28"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103EA458"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E338634"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29B0689C"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FA9FBD7"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672F58C5"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1E6D6C8A" w14:textId="77777777" w:rsidR="000C17A4" w:rsidRPr="00412201" w:rsidRDefault="00AA0CD1"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2B5E9AB3" w14:textId="77777777" w:rsidR="000C17A4" w:rsidRDefault="002D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5A33E50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3F0C0AA" w14:textId="77777777" w:rsidR="000C17A4" w:rsidRPr="005B3C15" w:rsidRDefault="00AA0CD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61BF3E6" w14:textId="77777777" w:rsidR="000C17A4" w:rsidRPr="005B3C15" w:rsidRDefault="002D1A94" w:rsidP="00020D29">
          <w:pPr>
            <w:tabs>
              <w:tab w:val="center" w:pos="4320"/>
              <w:tab w:val="right" w:pos="8640"/>
            </w:tabs>
            <w:spacing w:after="0" w:line="240" w:lineRule="auto"/>
            <w:jc w:val="center"/>
            <w:rPr>
              <w:rFonts w:ascii="Arial" w:eastAsia="Times New Roman" w:hAnsi="Arial" w:cs="Arial"/>
              <w:sz w:val="18"/>
              <w:szCs w:val="18"/>
            </w:rPr>
          </w:pPr>
        </w:p>
        <w:p w14:paraId="5968BCF5" w14:textId="77777777" w:rsidR="000C17A4" w:rsidRPr="005B3C15" w:rsidRDefault="00AA0CD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225ED41" w14:textId="77777777" w:rsidR="000C17A4"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0B9FD2" w14:textId="77777777" w:rsidR="000C17A4"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6CFF0085" w14:textId="77777777" w:rsidR="000C17A4" w:rsidRPr="005B3C15" w:rsidRDefault="002D1A94" w:rsidP="00020D29">
          <w:pPr>
            <w:tabs>
              <w:tab w:val="center" w:pos="4320"/>
              <w:tab w:val="right" w:pos="8640"/>
            </w:tabs>
            <w:spacing w:after="0" w:line="240" w:lineRule="auto"/>
            <w:ind w:firstLine="25"/>
            <w:jc w:val="center"/>
            <w:rPr>
              <w:rFonts w:ascii="Arial" w:eastAsia="Times New Roman" w:hAnsi="Arial" w:cs="Arial"/>
              <w:sz w:val="16"/>
              <w:szCs w:val="16"/>
            </w:rPr>
          </w:pPr>
        </w:p>
        <w:p w14:paraId="0DC3E83A" w14:textId="77777777" w:rsidR="000C17A4"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FB0C0EE" w14:textId="77777777" w:rsidR="000C17A4" w:rsidRPr="005B3C15" w:rsidRDefault="00AA0CD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E6255B" w14:textId="77777777" w:rsidR="000C17A4" w:rsidRPr="005B3C15" w:rsidRDefault="00AA0CD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13E7317D" w14:textId="77777777" w:rsidR="000C17A4" w:rsidRDefault="002D1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527F4D38" w14:textId="77777777" w:rsidTr="00A26985">
      <w:trPr>
        <w:jc w:val="center"/>
      </w:trPr>
      <w:tc>
        <w:tcPr>
          <w:tcW w:w="2518" w:type="dxa"/>
          <w:vAlign w:val="center"/>
        </w:tcPr>
        <w:p w14:paraId="0271992C" w14:textId="77777777" w:rsidR="000C17A4" w:rsidRPr="002E7635" w:rsidRDefault="00AA0CD1"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B0DCBEE" w14:textId="77777777" w:rsidR="000C17A4" w:rsidRPr="002E7635" w:rsidRDefault="002D1A94" w:rsidP="00A26985">
          <w:pPr>
            <w:tabs>
              <w:tab w:val="center" w:pos="4320"/>
              <w:tab w:val="right" w:pos="8640"/>
            </w:tabs>
            <w:spacing w:after="0" w:line="240" w:lineRule="auto"/>
            <w:jc w:val="center"/>
            <w:rPr>
              <w:rFonts w:ascii="Arial" w:hAnsi="Arial" w:cs="Arial"/>
              <w:b/>
              <w:sz w:val="18"/>
              <w:szCs w:val="18"/>
              <w:lang w:val="fr-FR"/>
            </w:rPr>
          </w:pPr>
        </w:p>
        <w:p w14:paraId="3B5543FA" w14:textId="77777777" w:rsidR="000C17A4" w:rsidRPr="002E7635" w:rsidRDefault="00AA0CD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1DA87C"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9D56EA4"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0C02825E"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2E7635">
            <w:rPr>
              <w:rFonts w:ascii="Arial" w:hAnsi="Arial" w:cs="Arial"/>
              <w:sz w:val="16"/>
              <w:szCs w:val="16"/>
              <w:lang w:val="pt-BR"/>
            </w:rPr>
            <w:t>Sprijin</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pentru</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costurile</w:t>
          </w:r>
          <w:proofErr w:type="spellEnd"/>
          <w:r w:rsidRPr="002E7635">
            <w:rPr>
              <w:rFonts w:ascii="Arial" w:hAnsi="Arial" w:cs="Arial"/>
              <w:sz w:val="16"/>
              <w:szCs w:val="16"/>
              <w:lang w:val="pt-BR"/>
            </w:rPr>
            <w:t xml:space="preserve"> de </w:t>
          </w:r>
          <w:proofErr w:type="spellStart"/>
          <w:r w:rsidRPr="002E7635">
            <w:rPr>
              <w:rFonts w:ascii="Arial" w:hAnsi="Arial" w:cs="Arial"/>
              <w:sz w:val="16"/>
              <w:szCs w:val="16"/>
              <w:lang w:val="pt-BR"/>
            </w:rPr>
            <w:t>funcționare</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și</w:t>
          </w:r>
          <w:proofErr w:type="spellEnd"/>
          <w:r w:rsidRPr="002E7635">
            <w:rPr>
              <w:rFonts w:ascii="Arial" w:hAnsi="Arial" w:cs="Arial"/>
              <w:sz w:val="16"/>
              <w:szCs w:val="16"/>
              <w:lang w:val="pt-BR"/>
            </w:rPr>
            <w:t xml:space="preserve"> </w:t>
          </w:r>
          <w:proofErr w:type="spellStart"/>
          <w:r w:rsidRPr="002E7635">
            <w:rPr>
              <w:rFonts w:ascii="Arial" w:hAnsi="Arial" w:cs="Arial"/>
              <w:sz w:val="16"/>
              <w:szCs w:val="16"/>
              <w:lang w:val="pt-BR"/>
            </w:rPr>
            <w:t>animare</w:t>
          </w:r>
          <w:proofErr w:type="spellEnd"/>
          <w:r w:rsidRPr="002E7635">
            <w:rPr>
              <w:rFonts w:ascii="Arial" w:hAnsi="Arial" w:cs="Arial"/>
              <w:sz w:val="16"/>
              <w:szCs w:val="16"/>
            </w:rPr>
            <w:t>”</w:t>
          </w:r>
        </w:p>
        <w:p w14:paraId="574FFC21"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32886FBB"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733286F"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40A2F973"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748836C" w14:textId="77777777" w:rsidR="000C17A4" w:rsidRPr="002E7635" w:rsidRDefault="002D1A94" w:rsidP="00A26985">
          <w:pPr>
            <w:tabs>
              <w:tab w:val="center" w:pos="4320"/>
              <w:tab w:val="right" w:pos="8640"/>
            </w:tabs>
            <w:spacing w:after="0" w:line="240" w:lineRule="auto"/>
            <w:ind w:firstLine="25"/>
            <w:jc w:val="center"/>
            <w:rPr>
              <w:rFonts w:ascii="Arial" w:hAnsi="Arial" w:cs="Arial"/>
              <w:sz w:val="16"/>
              <w:szCs w:val="16"/>
            </w:rPr>
          </w:pPr>
        </w:p>
        <w:p w14:paraId="43E6AD7C"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039A536E" w14:textId="77777777" w:rsidR="000C17A4" w:rsidRPr="00412201" w:rsidRDefault="00AA0CD1"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78C24843" w14:textId="77777777" w:rsidR="000C17A4" w:rsidRDefault="002D1A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A0CD1" w:rsidRPr="00AA0CD1" w14:paraId="66B8281D"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C06F9B1" w14:textId="77777777" w:rsidR="00AA0CD1" w:rsidRPr="00AA0CD1" w:rsidRDefault="00AA0CD1" w:rsidP="00AA0CD1">
          <w:r w:rsidRPr="00AA0CD1">
            <w:t>Ministerul Agriculturii și Dezvoltării Rurale</w:t>
          </w:r>
        </w:p>
        <w:p w14:paraId="42A5C76E" w14:textId="77777777" w:rsidR="00AA0CD1" w:rsidRPr="00AA0CD1" w:rsidRDefault="00AA0CD1" w:rsidP="00AA0CD1"/>
        <w:p w14:paraId="6CE08F6A" w14:textId="77777777" w:rsidR="00AA0CD1" w:rsidRPr="00AA0CD1" w:rsidRDefault="00AA0CD1" w:rsidP="00AA0CD1">
          <w:r w:rsidRPr="00AA0CD1">
            <w:t>AFIR</w:t>
          </w:r>
        </w:p>
      </w:tc>
      <w:tc>
        <w:tcPr>
          <w:tcW w:w="4961" w:type="dxa"/>
          <w:tcBorders>
            <w:top w:val="single" w:sz="4" w:space="0" w:color="auto"/>
            <w:left w:val="single" w:sz="4" w:space="0" w:color="auto"/>
            <w:bottom w:val="single" w:sz="4" w:space="0" w:color="auto"/>
            <w:right w:val="single" w:sz="4" w:space="0" w:color="auto"/>
          </w:tcBorders>
          <w:vAlign w:val="center"/>
        </w:tcPr>
        <w:p w14:paraId="7DEAC825" w14:textId="77777777" w:rsidR="00AA0CD1" w:rsidRPr="00AA0CD1" w:rsidRDefault="00AA0CD1" w:rsidP="00AA0CD1">
          <w:r w:rsidRPr="00AA0CD1">
            <w:t>PS PAC 2023-2027</w:t>
          </w:r>
        </w:p>
        <w:p w14:paraId="330D3059" w14:textId="77777777" w:rsidR="00AA0CD1" w:rsidRPr="00AA0CD1" w:rsidRDefault="00AA0CD1" w:rsidP="00AA0CD1">
          <w:r w:rsidRPr="00AA0CD1">
            <w:t xml:space="preserve">Manual de procedură pentru implementarea DR 36-LEADER-Dezvoltarea locală plasată sub responsabilitatea </w:t>
          </w:r>
          <w:proofErr w:type="spellStart"/>
          <w:r w:rsidRPr="00AA0CD1">
            <w:t>comunitații</w:t>
          </w:r>
          <w:proofErr w:type="spellEnd"/>
          <w:r w:rsidRPr="00AA0CD1">
            <w:t xml:space="preserve"> </w:t>
          </w:r>
        </w:p>
        <w:p w14:paraId="1C049862" w14:textId="77777777" w:rsidR="00AA0CD1" w:rsidRPr="00AA0CD1" w:rsidRDefault="00AA0CD1" w:rsidP="00AA0CD1"/>
        <w:p w14:paraId="7756971A" w14:textId="77777777" w:rsidR="00AA0CD1" w:rsidRPr="00AA0CD1" w:rsidRDefault="00AA0CD1" w:rsidP="00AA0CD1">
          <w:r w:rsidRPr="00AA0CD1">
            <w:t>Cod manual: PS- MI-DR36</w:t>
          </w:r>
        </w:p>
        <w:p w14:paraId="4FEFC6CB" w14:textId="77777777" w:rsidR="00AA0CD1" w:rsidRPr="00AA0CD1" w:rsidRDefault="00AA0CD1" w:rsidP="00AA0CD1">
          <w:proofErr w:type="spellStart"/>
          <w:r w:rsidRPr="00AA0CD1">
            <w:t>Editia</w:t>
          </w:r>
          <w:proofErr w:type="spellEnd"/>
          <w:r w:rsidRPr="00AA0CD1">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AA2772"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542</w:t>
          </w:r>
          <w:r w:rsidRPr="00AA0CD1">
            <w:fldChar w:fldCharType="end"/>
          </w:r>
        </w:p>
      </w:tc>
    </w:tr>
  </w:tbl>
  <w:p w14:paraId="41E7C95C" w14:textId="77777777" w:rsidR="00AA0CD1" w:rsidRPr="00AA0CD1" w:rsidRDefault="00AA0CD1" w:rsidP="00AA0C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A0CD1" w:rsidRPr="00AA0CD1" w14:paraId="179B7EC6" w14:textId="77777777" w:rsidTr="00A26985">
      <w:trPr>
        <w:jc w:val="center"/>
      </w:trPr>
      <w:tc>
        <w:tcPr>
          <w:tcW w:w="2518" w:type="dxa"/>
          <w:vAlign w:val="center"/>
        </w:tcPr>
        <w:p w14:paraId="3E017C62" w14:textId="77777777" w:rsidR="00AA0CD1" w:rsidRPr="00AA0CD1" w:rsidRDefault="00AA0CD1" w:rsidP="00AA0CD1">
          <w:r w:rsidRPr="00AA0CD1">
            <w:t>Ministerul Agriculturii și Dezvoltării Rurale</w:t>
          </w:r>
        </w:p>
        <w:p w14:paraId="5A0D881A" w14:textId="77777777" w:rsidR="00AA0CD1" w:rsidRPr="00AA0CD1" w:rsidRDefault="00AA0CD1" w:rsidP="00AA0CD1"/>
        <w:p w14:paraId="542B38BE" w14:textId="77777777" w:rsidR="00AA0CD1" w:rsidRPr="00AA0CD1" w:rsidRDefault="00AA0CD1" w:rsidP="00AA0CD1">
          <w:r w:rsidRPr="00AA0CD1">
            <w:t>AFIR</w:t>
          </w:r>
        </w:p>
      </w:tc>
      <w:tc>
        <w:tcPr>
          <w:tcW w:w="5103" w:type="dxa"/>
          <w:vAlign w:val="center"/>
        </w:tcPr>
        <w:p w14:paraId="192CAF10" w14:textId="77777777" w:rsidR="00AA0CD1" w:rsidRPr="00AA0CD1" w:rsidRDefault="00AA0CD1" w:rsidP="00AA0CD1">
          <w:r w:rsidRPr="00AA0CD1">
            <w:t>PNDR 2014-2020</w:t>
          </w:r>
        </w:p>
        <w:p w14:paraId="6244AAB7" w14:textId="77777777" w:rsidR="00AA0CD1" w:rsidRPr="00AA0CD1" w:rsidRDefault="00AA0CD1" w:rsidP="00AA0CD1"/>
        <w:p w14:paraId="7F560744" w14:textId="77777777" w:rsidR="00AA0CD1" w:rsidRPr="00AA0CD1" w:rsidRDefault="00AA0CD1" w:rsidP="00AA0CD1">
          <w:r w:rsidRPr="00AA0CD1">
            <w:t xml:space="preserve">Manual de procedură pentru implementarea Măsurii 19 – </w:t>
          </w:r>
          <w:proofErr w:type="spellStart"/>
          <w:r w:rsidRPr="00AA0CD1">
            <w:t>SubmăsuraMăsura</w:t>
          </w:r>
          <w:proofErr w:type="spellEnd"/>
          <w:r w:rsidRPr="00AA0CD1">
            <w:t xml:space="preserve"> 19.4 ” Sprijin pentru costurile de funcționare și animare”</w:t>
          </w:r>
        </w:p>
        <w:p w14:paraId="2261C546" w14:textId="77777777" w:rsidR="00AA0CD1" w:rsidRPr="00AA0CD1" w:rsidRDefault="00AA0CD1" w:rsidP="00AA0CD1"/>
        <w:p w14:paraId="1BD9D4CA" w14:textId="77777777" w:rsidR="00AA0CD1" w:rsidRPr="00AA0CD1" w:rsidRDefault="00AA0CD1" w:rsidP="00AA0CD1">
          <w:r w:rsidRPr="00AA0CD1">
            <w:t>Anexa I - Formulare</w:t>
          </w:r>
        </w:p>
        <w:p w14:paraId="0EC5125E" w14:textId="77777777" w:rsidR="00AA0CD1" w:rsidRPr="00AA0CD1" w:rsidRDefault="00AA0CD1" w:rsidP="00AA0CD1"/>
        <w:p w14:paraId="395E507A" w14:textId="77777777" w:rsidR="00AA0CD1" w:rsidRPr="00AA0CD1" w:rsidRDefault="00AA0CD1" w:rsidP="00AA0CD1">
          <w:r w:rsidRPr="00AA0CD1">
            <w:t xml:space="preserve">Cod manual: M 01 – 09.2  </w:t>
          </w:r>
        </w:p>
        <w:p w14:paraId="7242383A" w14:textId="77777777" w:rsidR="00AA0CD1" w:rsidRPr="00AA0CD1" w:rsidRDefault="00AA0CD1" w:rsidP="00AA0CD1"/>
        <w:p w14:paraId="7173F617" w14:textId="77777777" w:rsidR="00AA0CD1" w:rsidRPr="00AA0CD1" w:rsidRDefault="00AA0CD1" w:rsidP="00AA0CD1">
          <w:r w:rsidRPr="00AA0CD1">
            <w:t>Versiunea: 01</w:t>
          </w:r>
        </w:p>
      </w:tc>
      <w:tc>
        <w:tcPr>
          <w:tcW w:w="1843" w:type="dxa"/>
          <w:vAlign w:val="center"/>
        </w:tcPr>
        <w:p w14:paraId="08B4B54A"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6</w:t>
          </w:r>
          <w:r w:rsidRPr="00AA0CD1">
            <w:fldChar w:fldCharType="end"/>
          </w:r>
        </w:p>
      </w:tc>
    </w:tr>
  </w:tbl>
  <w:p w14:paraId="435B2FD2" w14:textId="77777777" w:rsidR="00AA0CD1" w:rsidRPr="00AA0CD1" w:rsidRDefault="00AA0CD1" w:rsidP="00AA0C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C311" w14:textId="77777777" w:rsidR="00AA0CD1" w:rsidRPr="00E30CB1" w:rsidRDefault="00AA0CD1" w:rsidP="00E30C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A0CD1" w:rsidRPr="00AA0CD1" w14:paraId="17726E39" w14:textId="77777777" w:rsidTr="00A26985">
      <w:trPr>
        <w:jc w:val="center"/>
      </w:trPr>
      <w:tc>
        <w:tcPr>
          <w:tcW w:w="2518" w:type="dxa"/>
          <w:vAlign w:val="center"/>
        </w:tcPr>
        <w:p w14:paraId="2AAECB43" w14:textId="77777777" w:rsidR="00AA0CD1" w:rsidRPr="00AA0CD1" w:rsidRDefault="00AA0CD1" w:rsidP="00AA0CD1">
          <w:r w:rsidRPr="00AA0CD1">
            <w:t>Ministerul Agriculturii și Dezvoltării Rurale</w:t>
          </w:r>
        </w:p>
        <w:p w14:paraId="0EB89339" w14:textId="77777777" w:rsidR="00AA0CD1" w:rsidRPr="00AA0CD1" w:rsidRDefault="00AA0CD1" w:rsidP="00AA0CD1"/>
        <w:p w14:paraId="59F4A8EE" w14:textId="77777777" w:rsidR="00AA0CD1" w:rsidRPr="00AA0CD1" w:rsidRDefault="00AA0CD1" w:rsidP="00AA0CD1">
          <w:r w:rsidRPr="00AA0CD1">
            <w:t>AFIR</w:t>
          </w:r>
        </w:p>
      </w:tc>
      <w:tc>
        <w:tcPr>
          <w:tcW w:w="5103" w:type="dxa"/>
          <w:vAlign w:val="center"/>
        </w:tcPr>
        <w:p w14:paraId="1A018748" w14:textId="77777777" w:rsidR="00AA0CD1" w:rsidRPr="00AA0CD1" w:rsidRDefault="00AA0CD1" w:rsidP="00AA0CD1">
          <w:r w:rsidRPr="00AA0CD1">
            <w:t>PNDR 2014-2020</w:t>
          </w:r>
        </w:p>
        <w:p w14:paraId="47AFA04F" w14:textId="77777777" w:rsidR="00AA0CD1" w:rsidRPr="00AA0CD1" w:rsidRDefault="00AA0CD1" w:rsidP="00AA0CD1"/>
        <w:p w14:paraId="37A5D7A8" w14:textId="77777777" w:rsidR="00AA0CD1" w:rsidRPr="00AA0CD1" w:rsidRDefault="00AA0CD1" w:rsidP="00AA0CD1">
          <w:r w:rsidRPr="00AA0CD1">
            <w:t xml:space="preserve">Manual de procedură pentru implementarea Măsurii 19 – </w:t>
          </w:r>
          <w:proofErr w:type="spellStart"/>
          <w:r w:rsidRPr="00AA0CD1">
            <w:t>SubmăsuraMăsura</w:t>
          </w:r>
          <w:proofErr w:type="spellEnd"/>
          <w:r w:rsidRPr="00AA0CD1">
            <w:t xml:space="preserve"> 19.4 ” Sprijin pentru costurile de funcționare și animare”</w:t>
          </w:r>
        </w:p>
        <w:p w14:paraId="704F2384" w14:textId="77777777" w:rsidR="00AA0CD1" w:rsidRPr="00AA0CD1" w:rsidRDefault="00AA0CD1" w:rsidP="00AA0CD1"/>
        <w:p w14:paraId="271276D7" w14:textId="77777777" w:rsidR="00AA0CD1" w:rsidRPr="00AA0CD1" w:rsidRDefault="00AA0CD1" w:rsidP="00AA0CD1">
          <w:r w:rsidRPr="00AA0CD1">
            <w:t>Anexa I - Formulare</w:t>
          </w:r>
        </w:p>
        <w:p w14:paraId="0A65E190" w14:textId="77777777" w:rsidR="00AA0CD1" w:rsidRPr="00AA0CD1" w:rsidRDefault="00AA0CD1" w:rsidP="00AA0CD1"/>
        <w:p w14:paraId="018B016C" w14:textId="77777777" w:rsidR="00AA0CD1" w:rsidRPr="00AA0CD1" w:rsidRDefault="00AA0CD1" w:rsidP="00AA0CD1">
          <w:r w:rsidRPr="00AA0CD1">
            <w:t xml:space="preserve">Cod manual: M 01 – 09.2  </w:t>
          </w:r>
        </w:p>
        <w:p w14:paraId="4CC230E0" w14:textId="77777777" w:rsidR="00AA0CD1" w:rsidRPr="00AA0CD1" w:rsidRDefault="00AA0CD1" w:rsidP="00AA0CD1"/>
        <w:p w14:paraId="50D9D465" w14:textId="77777777" w:rsidR="00AA0CD1" w:rsidRPr="00AA0CD1" w:rsidRDefault="00AA0CD1" w:rsidP="00AA0CD1">
          <w:r w:rsidRPr="00AA0CD1">
            <w:t>Versiunea: 01</w:t>
          </w:r>
        </w:p>
      </w:tc>
      <w:tc>
        <w:tcPr>
          <w:tcW w:w="1843" w:type="dxa"/>
          <w:vAlign w:val="center"/>
        </w:tcPr>
        <w:p w14:paraId="4FB615E2"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6</w:t>
          </w:r>
          <w:r w:rsidRPr="00AA0CD1">
            <w:fldChar w:fldCharType="end"/>
          </w:r>
        </w:p>
      </w:tc>
    </w:tr>
  </w:tbl>
  <w:p w14:paraId="1BFB427F" w14:textId="77777777" w:rsidR="00AA0CD1" w:rsidRPr="00AA0CD1" w:rsidRDefault="00AA0CD1" w:rsidP="00AA0C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2pt;height:15.2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D46351"/>
    <w:multiLevelType w:val="hybridMultilevel"/>
    <w:tmpl w:val="DA301B4C"/>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047F0"/>
    <w:multiLevelType w:val="hybridMultilevel"/>
    <w:tmpl w:val="FD86B66A"/>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2"/>
  </w:num>
  <w:num w:numId="4">
    <w:abstractNumId w:val="21"/>
  </w:num>
  <w:num w:numId="5">
    <w:abstractNumId w:val="17"/>
  </w:num>
  <w:num w:numId="6">
    <w:abstractNumId w:val="1"/>
  </w:num>
  <w:num w:numId="7">
    <w:abstractNumId w:val="8"/>
  </w:num>
  <w:num w:numId="8">
    <w:abstractNumId w:val="23"/>
  </w:num>
  <w:num w:numId="9">
    <w:abstractNumId w:val="0"/>
  </w:num>
  <w:num w:numId="10">
    <w:abstractNumId w:val="22"/>
  </w:num>
  <w:num w:numId="11">
    <w:abstractNumId w:val="4"/>
  </w:num>
  <w:num w:numId="12">
    <w:abstractNumId w:val="3"/>
  </w:num>
  <w:num w:numId="13">
    <w:abstractNumId w:val="24"/>
  </w:num>
  <w:num w:numId="14">
    <w:abstractNumId w:val="5"/>
  </w:num>
  <w:num w:numId="15">
    <w:abstractNumId w:val="18"/>
  </w:num>
  <w:num w:numId="16">
    <w:abstractNumId w:val="15"/>
  </w:num>
  <w:num w:numId="17">
    <w:abstractNumId w:val="11"/>
  </w:num>
  <w:num w:numId="18">
    <w:abstractNumId w:val="13"/>
  </w:num>
  <w:num w:numId="19">
    <w:abstractNumId w:val="19"/>
  </w:num>
  <w:num w:numId="20">
    <w:abstractNumId w:val="25"/>
  </w:num>
  <w:num w:numId="21">
    <w:abstractNumId w:val="9"/>
  </w:num>
  <w:num w:numId="22">
    <w:abstractNumId w:val="6"/>
  </w:num>
  <w:num w:numId="23">
    <w:abstractNumId w:val="16"/>
  </w:num>
  <w:num w:numId="24">
    <w:abstractNumId w:val="14"/>
  </w:num>
  <w:num w:numId="25">
    <w:abstractNumId w:val="12"/>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D1"/>
    <w:rsid w:val="002D1A94"/>
    <w:rsid w:val="004A7485"/>
    <w:rsid w:val="00562B61"/>
    <w:rsid w:val="00934E1D"/>
    <w:rsid w:val="009A2DCF"/>
    <w:rsid w:val="00A87965"/>
    <w:rsid w:val="00AA0CD1"/>
    <w:rsid w:val="00CC0BD8"/>
    <w:rsid w:val="00E30CB1"/>
    <w:rsid w:val="00F14E26"/>
    <w:rsid w:val="00FA581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42FC"/>
  <w15:chartTrackingRefBased/>
  <w15:docId w15:val="{0A3AF440-1202-7F43-80A4-A355FAFC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D1"/>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AA0CD1"/>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AA0CD1"/>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AA0CD1"/>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AA0CD1"/>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AA0CD1"/>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AA0CD1"/>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AA0CD1"/>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AA0CD1"/>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AA0CD1"/>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CD1"/>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AA0CD1"/>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AA0CD1"/>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AA0CD1"/>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AA0CD1"/>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AA0CD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AA0CD1"/>
    <w:rPr>
      <w:rFonts w:ascii="Times New Roman" w:eastAsia="Times New Roman" w:hAnsi="Times New Roman" w:cs="Times New Roman"/>
      <w:b/>
      <w:bCs/>
      <w:color w:val="000000"/>
      <w:lang w:val="x-none" w:eastAsia="x-none"/>
    </w:rPr>
  </w:style>
  <w:style w:type="character" w:customStyle="1" w:styleId="Heading8Char">
    <w:name w:val="Heading 8 Char"/>
    <w:basedOn w:val="DefaultParagraphFont"/>
    <w:link w:val="Heading8"/>
    <w:rsid w:val="00AA0CD1"/>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AA0CD1"/>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AA0CD1"/>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A0CD1"/>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AA0CD1"/>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A0CD1"/>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A0CD1"/>
    <w:pPr>
      <w:ind w:left="720"/>
      <w:contextualSpacing/>
    </w:pPr>
  </w:style>
  <w:style w:type="paragraph" w:styleId="NormalWeb">
    <w:name w:val="Normal (Web)"/>
    <w:aliases w:val="Normal (Web) Char Char,Normal (Web) Char"/>
    <w:basedOn w:val="Normal"/>
    <w:uiPriority w:val="99"/>
    <w:qFormat/>
    <w:rsid w:val="00AA0CD1"/>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A0CD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A0CD1"/>
    <w:rPr>
      <w:rFonts w:ascii="Tahoma" w:eastAsia="Calibri" w:hAnsi="Tahoma" w:cs="Times New Roman"/>
      <w:sz w:val="16"/>
      <w:szCs w:val="16"/>
      <w:lang w:val="x-none" w:eastAsia="x-none"/>
    </w:rPr>
  </w:style>
  <w:style w:type="character" w:styleId="Hyperlink">
    <w:name w:val="Hyperlink"/>
    <w:uiPriority w:val="99"/>
    <w:unhideWhenUsed/>
    <w:rsid w:val="00AA0CD1"/>
    <w:rPr>
      <w:color w:val="0000FF"/>
      <w:u w:val="single"/>
    </w:rPr>
  </w:style>
  <w:style w:type="table" w:styleId="TableGrid">
    <w:name w:val="Table Grid"/>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A0CD1"/>
    <w:rPr>
      <w:sz w:val="16"/>
      <w:szCs w:val="16"/>
    </w:rPr>
  </w:style>
  <w:style w:type="paragraph" w:styleId="CommentText">
    <w:name w:val="annotation text"/>
    <w:basedOn w:val="Normal"/>
    <w:link w:val="CommentTextChar"/>
    <w:uiPriority w:val="99"/>
    <w:unhideWhenUsed/>
    <w:rsid w:val="00AA0CD1"/>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A0CD1"/>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AA0CD1"/>
    <w:rPr>
      <w:b/>
      <w:bCs/>
    </w:rPr>
  </w:style>
  <w:style w:type="character" w:customStyle="1" w:styleId="CommentSubjectChar">
    <w:name w:val="Comment Subject Char"/>
    <w:basedOn w:val="CommentTextChar"/>
    <w:link w:val="CommentSubject"/>
    <w:rsid w:val="00AA0CD1"/>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A0CD1"/>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A0CD1"/>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AA0CD1"/>
    <w:rPr>
      <w:vertAlign w:val="superscript"/>
    </w:rPr>
  </w:style>
  <w:style w:type="paragraph" w:styleId="BodyText">
    <w:name w:val="Body Text"/>
    <w:basedOn w:val="Normal"/>
    <w:link w:val="BodyTextChar"/>
    <w:unhideWhenUsed/>
    <w:rsid w:val="00AA0CD1"/>
    <w:pPr>
      <w:spacing w:after="120"/>
    </w:pPr>
  </w:style>
  <w:style w:type="character" w:customStyle="1" w:styleId="BodyTextChar">
    <w:name w:val="Body Text Char"/>
    <w:basedOn w:val="DefaultParagraphFont"/>
    <w:link w:val="BodyText"/>
    <w:rsid w:val="00AA0CD1"/>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AA0CD1"/>
    <w:pPr>
      <w:tabs>
        <w:tab w:val="left" w:pos="440"/>
        <w:tab w:val="right" w:leader="dot" w:pos="9074"/>
      </w:tabs>
      <w:spacing w:after="100"/>
    </w:pPr>
  </w:style>
  <w:style w:type="paragraph" w:styleId="TOC2">
    <w:name w:val="toc 2"/>
    <w:basedOn w:val="Normal"/>
    <w:next w:val="Normal"/>
    <w:autoRedefine/>
    <w:uiPriority w:val="39"/>
    <w:unhideWhenUsed/>
    <w:qFormat/>
    <w:rsid w:val="00AA0CD1"/>
    <w:pPr>
      <w:tabs>
        <w:tab w:val="right" w:leader="dot" w:pos="9074"/>
      </w:tabs>
      <w:spacing w:after="100"/>
    </w:pPr>
  </w:style>
  <w:style w:type="paragraph" w:customStyle="1" w:styleId="xl47">
    <w:name w:val="xl47"/>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A0CD1"/>
    <w:rPr>
      <w:rFonts w:ascii="Calibri" w:eastAsia="Calibri" w:hAnsi="Calibri" w:cs="Times New Roman"/>
      <w:sz w:val="22"/>
      <w:szCs w:val="22"/>
      <w:lang w:val="ro-RO"/>
    </w:rPr>
  </w:style>
  <w:style w:type="numbering" w:customStyle="1" w:styleId="NoList1">
    <w:name w:val="No List1"/>
    <w:next w:val="NoList"/>
    <w:uiPriority w:val="99"/>
    <w:semiHidden/>
    <w:unhideWhenUsed/>
    <w:rsid w:val="00AA0CD1"/>
  </w:style>
  <w:style w:type="character" w:styleId="FollowedHyperlink">
    <w:name w:val="FollowedHyperlink"/>
    <w:uiPriority w:val="99"/>
    <w:unhideWhenUsed/>
    <w:rsid w:val="00AA0CD1"/>
    <w:rPr>
      <w:color w:val="800080"/>
      <w:u w:val="single"/>
    </w:rPr>
  </w:style>
  <w:style w:type="paragraph" w:styleId="TOC3">
    <w:name w:val="toc 3"/>
    <w:basedOn w:val="Normal"/>
    <w:next w:val="Normal"/>
    <w:autoRedefine/>
    <w:uiPriority w:val="39"/>
    <w:unhideWhenUsed/>
    <w:qFormat/>
    <w:rsid w:val="00AA0CD1"/>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A0CD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A0CD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A0CD1"/>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A0CD1"/>
    <w:rPr>
      <w:rFonts w:ascii="Calibri" w:eastAsia="Times New Roman" w:hAnsi="Calibri" w:cs="Times New Roman"/>
      <w:sz w:val="20"/>
      <w:szCs w:val="20"/>
      <w:lang w:val="en-US" w:eastAsia="x-none"/>
    </w:rPr>
  </w:style>
  <w:style w:type="paragraph" w:styleId="Title">
    <w:name w:val="Title"/>
    <w:basedOn w:val="Normal"/>
    <w:link w:val="TitleChar"/>
    <w:qFormat/>
    <w:rsid w:val="00AA0CD1"/>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AA0CD1"/>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AA0CD1"/>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A0CD1"/>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AA0CD1"/>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A0CD1"/>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AA0CD1"/>
    <w:rPr>
      <w:rFonts w:eastAsia="Times New Roman"/>
      <w:sz w:val="20"/>
      <w:szCs w:val="20"/>
      <w:lang w:val="x-none" w:eastAsia="x-none"/>
    </w:rPr>
  </w:style>
  <w:style w:type="character" w:customStyle="1" w:styleId="NoteHeadingChar">
    <w:name w:val="Note Heading Char"/>
    <w:basedOn w:val="DefaultParagraphFont"/>
    <w:link w:val="NoteHeading"/>
    <w:rsid w:val="00AA0CD1"/>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AA0CD1"/>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A0CD1"/>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AA0CD1"/>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A0CD1"/>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AA0CD1"/>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A0CD1"/>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AA0CD1"/>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A0CD1"/>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AA0CD1"/>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A0CD1"/>
    <w:rPr>
      <w:rFonts w:ascii="Consolas" w:eastAsia="Calibri" w:hAnsi="Consolas" w:cs="Times New Roman"/>
      <w:sz w:val="21"/>
      <w:szCs w:val="21"/>
      <w:lang w:val="en-US" w:eastAsia="x-none"/>
    </w:rPr>
  </w:style>
  <w:style w:type="paragraph" w:styleId="NoSpacing">
    <w:name w:val="No Spacing"/>
    <w:link w:val="NoSpacingChar"/>
    <w:uiPriority w:val="1"/>
    <w:qFormat/>
    <w:rsid w:val="00AA0CD1"/>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AA0CD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A0CD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A0CD1"/>
    <w:rPr>
      <w:lang w:val="en-GB" w:eastAsia="en-GB"/>
    </w:rPr>
  </w:style>
  <w:style w:type="paragraph" w:customStyle="1" w:styleId="Text1">
    <w:name w:val="Text 1"/>
    <w:basedOn w:val="Normal"/>
    <w:link w:val="Text1Char"/>
    <w:qFormat/>
    <w:rsid w:val="00AA0CD1"/>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A0CD1"/>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A0CD1"/>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A0CD1"/>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A0CD1"/>
    <w:pPr>
      <w:numPr>
        <w:numId w:val="1"/>
      </w:numPr>
      <w:tabs>
        <w:tab w:val="clear" w:pos="765"/>
      </w:tabs>
      <w:ind w:left="720" w:hanging="360"/>
    </w:pPr>
  </w:style>
  <w:style w:type="paragraph" w:customStyle="1" w:styleId="CaracterCaracterCaracter">
    <w:name w:val="Caracter Caracter Caracter"/>
    <w:basedOn w:val="Normal"/>
    <w:rsid w:val="00AA0CD1"/>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A0CD1"/>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A0CD1"/>
    <w:rPr>
      <w:rFonts w:ascii="Arial" w:eastAsia="Times New Roman" w:hAnsi="Arial" w:cs="Times New Roman"/>
      <w:sz w:val="28"/>
      <w:szCs w:val="28"/>
      <w:lang w:val="ro-RO"/>
    </w:rPr>
  </w:style>
  <w:style w:type="paragraph" w:customStyle="1" w:styleId="xl34">
    <w:name w:val="xl34"/>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A0CD1"/>
    <w:rPr>
      <w:vertAlign w:val="superscript"/>
    </w:rPr>
  </w:style>
  <w:style w:type="character" w:styleId="BookTitle">
    <w:name w:val="Book Title"/>
    <w:qFormat/>
    <w:rsid w:val="00AA0CD1"/>
    <w:rPr>
      <w:b/>
      <w:bCs/>
      <w:smallCaps/>
      <w:spacing w:val="5"/>
    </w:rPr>
  </w:style>
  <w:style w:type="character" w:customStyle="1" w:styleId="tpa1">
    <w:name w:val="tpa1"/>
    <w:basedOn w:val="DefaultParagraphFont"/>
    <w:rsid w:val="00AA0CD1"/>
  </w:style>
  <w:style w:type="character" w:customStyle="1" w:styleId="tli1">
    <w:name w:val="tli1"/>
    <w:basedOn w:val="DefaultParagraphFont"/>
    <w:rsid w:val="00AA0CD1"/>
  </w:style>
  <w:style w:type="character" w:customStyle="1" w:styleId="text10">
    <w:name w:val="text1"/>
    <w:basedOn w:val="DefaultParagraphFont"/>
    <w:rsid w:val="00AA0CD1"/>
  </w:style>
  <w:style w:type="character" w:customStyle="1" w:styleId="pt1">
    <w:name w:val="pt1"/>
    <w:rsid w:val="00AA0CD1"/>
    <w:rPr>
      <w:b/>
      <w:bCs/>
      <w:color w:val="8F0000"/>
    </w:rPr>
  </w:style>
  <w:style w:type="character" w:customStyle="1" w:styleId="tpt1">
    <w:name w:val="tpt1"/>
    <w:basedOn w:val="DefaultParagraphFont"/>
    <w:rsid w:val="00AA0CD1"/>
  </w:style>
  <w:style w:type="character" w:customStyle="1" w:styleId="al1">
    <w:name w:val="al1"/>
    <w:rsid w:val="00AA0CD1"/>
    <w:rPr>
      <w:b/>
      <w:bCs/>
      <w:color w:val="008F00"/>
    </w:rPr>
  </w:style>
  <w:style w:type="character" w:customStyle="1" w:styleId="tal1">
    <w:name w:val="tal1"/>
    <w:basedOn w:val="DefaultParagraphFont"/>
    <w:rsid w:val="00AA0CD1"/>
  </w:style>
  <w:style w:type="character" w:customStyle="1" w:styleId="do1">
    <w:name w:val="do1"/>
    <w:rsid w:val="00AA0CD1"/>
    <w:rPr>
      <w:b/>
      <w:bCs/>
      <w:sz w:val="26"/>
      <w:szCs w:val="26"/>
    </w:rPr>
  </w:style>
  <w:style w:type="character" w:customStyle="1" w:styleId="def">
    <w:name w:val="def"/>
    <w:basedOn w:val="DefaultParagraphFont"/>
    <w:rsid w:val="00AA0CD1"/>
  </w:style>
  <w:style w:type="character" w:customStyle="1" w:styleId="titlupag">
    <w:name w:val="titlu_pag"/>
    <w:basedOn w:val="DefaultParagraphFont"/>
    <w:rsid w:val="00AA0CD1"/>
  </w:style>
  <w:style w:type="character" w:customStyle="1" w:styleId="ar1">
    <w:name w:val="ar1"/>
    <w:rsid w:val="00AA0CD1"/>
    <w:rPr>
      <w:b/>
      <w:bCs/>
      <w:color w:val="0000AF"/>
      <w:sz w:val="22"/>
      <w:szCs w:val="22"/>
    </w:rPr>
  </w:style>
  <w:style w:type="paragraph" w:styleId="z-TopofForm">
    <w:name w:val="HTML Top of Form"/>
    <w:basedOn w:val="Normal"/>
    <w:next w:val="Normal"/>
    <w:link w:val="z-TopofFormChar"/>
    <w:hidden/>
    <w:uiPriority w:val="99"/>
    <w:unhideWhenUsed/>
    <w:rsid w:val="00AA0CD1"/>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A0CD1"/>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AA0CD1"/>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A0CD1"/>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A0CD1"/>
  </w:style>
  <w:style w:type="table" w:customStyle="1" w:styleId="TableGrid2">
    <w:name w:val="Table Grid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A0CD1"/>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A0CD1"/>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A0CD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A0CD1"/>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A0CD1"/>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A0CD1"/>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A0CD1"/>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A0CD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A0CD1"/>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AA0CD1"/>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A0CD1"/>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A0CD1"/>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A0CD1"/>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A0CD1"/>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A0CD1"/>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A0CD1"/>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A0CD1"/>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A0CD1"/>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A0CD1"/>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A0CD1"/>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AA0CD1"/>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A0CD1"/>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A0CD1"/>
    <w:rPr>
      <w:b/>
      <w:bCs/>
      <w:color w:val="8F0000"/>
    </w:rPr>
  </w:style>
  <w:style w:type="character" w:customStyle="1" w:styleId="tsp1">
    <w:name w:val="tsp1"/>
    <w:basedOn w:val="DefaultParagraphFont"/>
    <w:rsid w:val="00AA0CD1"/>
  </w:style>
  <w:style w:type="character" w:styleId="Strong">
    <w:name w:val="Strong"/>
    <w:uiPriority w:val="22"/>
    <w:qFormat/>
    <w:rsid w:val="00AA0CD1"/>
    <w:rPr>
      <w:b/>
      <w:bCs/>
    </w:rPr>
  </w:style>
  <w:style w:type="character" w:customStyle="1" w:styleId="tax1">
    <w:name w:val="tax1"/>
    <w:rsid w:val="00AA0CD1"/>
    <w:rPr>
      <w:b/>
      <w:bCs/>
      <w:sz w:val="26"/>
      <w:szCs w:val="26"/>
    </w:rPr>
  </w:style>
  <w:style w:type="character" w:customStyle="1" w:styleId="tca1">
    <w:name w:val="tca1"/>
    <w:rsid w:val="00AA0CD1"/>
    <w:rPr>
      <w:b/>
      <w:bCs/>
      <w:sz w:val="24"/>
      <w:szCs w:val="24"/>
    </w:rPr>
  </w:style>
  <w:style w:type="character" w:customStyle="1" w:styleId="BodyTextIndentChar1">
    <w:name w:val="Body Text Indent Char1"/>
    <w:uiPriority w:val="99"/>
    <w:rsid w:val="00AA0CD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A0CD1"/>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A0CD1"/>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A0CD1"/>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A0CD1"/>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AA0CD1"/>
    <w:pPr>
      <w:spacing w:after="100"/>
      <w:ind w:left="660"/>
    </w:pPr>
    <w:rPr>
      <w:rFonts w:eastAsia="Times New Roman"/>
      <w:lang w:val="en-US"/>
    </w:rPr>
  </w:style>
  <w:style w:type="paragraph" w:styleId="TOC5">
    <w:name w:val="toc 5"/>
    <w:basedOn w:val="Normal"/>
    <w:next w:val="Normal"/>
    <w:autoRedefine/>
    <w:uiPriority w:val="39"/>
    <w:unhideWhenUsed/>
    <w:rsid w:val="00AA0CD1"/>
    <w:pPr>
      <w:spacing w:after="100"/>
      <w:ind w:left="880"/>
    </w:pPr>
    <w:rPr>
      <w:rFonts w:eastAsia="Times New Roman"/>
      <w:lang w:val="en-US"/>
    </w:rPr>
  </w:style>
  <w:style w:type="paragraph" w:styleId="TOC6">
    <w:name w:val="toc 6"/>
    <w:basedOn w:val="Normal"/>
    <w:next w:val="Normal"/>
    <w:autoRedefine/>
    <w:uiPriority w:val="39"/>
    <w:unhideWhenUsed/>
    <w:rsid w:val="00AA0CD1"/>
    <w:pPr>
      <w:spacing w:after="100"/>
      <w:ind w:left="1100"/>
    </w:pPr>
    <w:rPr>
      <w:rFonts w:eastAsia="Times New Roman"/>
      <w:lang w:val="en-US"/>
    </w:rPr>
  </w:style>
  <w:style w:type="paragraph" w:styleId="TOC7">
    <w:name w:val="toc 7"/>
    <w:basedOn w:val="Normal"/>
    <w:next w:val="Normal"/>
    <w:autoRedefine/>
    <w:uiPriority w:val="39"/>
    <w:unhideWhenUsed/>
    <w:rsid w:val="00AA0CD1"/>
    <w:pPr>
      <w:spacing w:after="100"/>
      <w:ind w:left="1320"/>
    </w:pPr>
    <w:rPr>
      <w:rFonts w:eastAsia="Times New Roman"/>
      <w:lang w:val="en-US"/>
    </w:rPr>
  </w:style>
  <w:style w:type="paragraph" w:styleId="TOC8">
    <w:name w:val="toc 8"/>
    <w:basedOn w:val="Normal"/>
    <w:next w:val="Normal"/>
    <w:autoRedefine/>
    <w:uiPriority w:val="39"/>
    <w:unhideWhenUsed/>
    <w:rsid w:val="00AA0CD1"/>
    <w:pPr>
      <w:spacing w:after="100"/>
      <w:ind w:left="1540"/>
    </w:pPr>
    <w:rPr>
      <w:rFonts w:eastAsia="Times New Roman"/>
      <w:lang w:val="en-US"/>
    </w:rPr>
  </w:style>
  <w:style w:type="paragraph" w:styleId="TOC9">
    <w:name w:val="toc 9"/>
    <w:basedOn w:val="Normal"/>
    <w:next w:val="Normal"/>
    <w:autoRedefine/>
    <w:uiPriority w:val="39"/>
    <w:unhideWhenUsed/>
    <w:rsid w:val="00AA0CD1"/>
    <w:pPr>
      <w:spacing w:after="100"/>
      <w:ind w:left="1760"/>
    </w:pPr>
    <w:rPr>
      <w:rFonts w:eastAsia="Times New Roman"/>
      <w:lang w:val="en-US"/>
    </w:rPr>
  </w:style>
  <w:style w:type="table" w:customStyle="1" w:styleId="TableGrid11">
    <w:name w:val="Table Grid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A0CD1"/>
  </w:style>
  <w:style w:type="paragraph" w:customStyle="1" w:styleId="text">
    <w:name w:val="text"/>
    <w:basedOn w:val="Normal"/>
    <w:rsid w:val="00AA0CD1"/>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A0CD1"/>
  </w:style>
  <w:style w:type="numbering" w:customStyle="1" w:styleId="NoList111">
    <w:name w:val="No List111"/>
    <w:next w:val="NoList"/>
    <w:uiPriority w:val="99"/>
    <w:semiHidden/>
    <w:unhideWhenUsed/>
    <w:rsid w:val="00AA0CD1"/>
  </w:style>
  <w:style w:type="table" w:customStyle="1" w:styleId="TableGrid21">
    <w:name w:val="Table Grid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A0CD1"/>
  </w:style>
  <w:style w:type="numbering" w:customStyle="1" w:styleId="NoList3">
    <w:name w:val="No List3"/>
    <w:next w:val="NoList"/>
    <w:uiPriority w:val="99"/>
    <w:semiHidden/>
    <w:unhideWhenUsed/>
    <w:rsid w:val="00AA0CD1"/>
  </w:style>
  <w:style w:type="paragraph" w:customStyle="1" w:styleId="Stil2">
    <w:name w:val="Stil2"/>
    <w:basedOn w:val="Heading1"/>
    <w:autoRedefine/>
    <w:rsid w:val="00AA0CD1"/>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AA0CD1"/>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A0CD1"/>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A0CD1"/>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A0CD1"/>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A0CD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AA0CD1"/>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A0CD1"/>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A0CD1"/>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A0CD1"/>
    <w:pPr>
      <w:spacing w:after="0" w:line="240" w:lineRule="auto"/>
      <w:jc w:val="both"/>
    </w:pPr>
    <w:rPr>
      <w:rFonts w:ascii="Arial" w:eastAsia="Times New Roman" w:hAnsi="Arial"/>
      <w:szCs w:val="20"/>
      <w:lang w:val="en-GB"/>
    </w:rPr>
  </w:style>
  <w:style w:type="character" w:customStyle="1" w:styleId="Titlu1Caracter">
    <w:name w:val="Titlu 1 Caracter"/>
    <w:rsid w:val="00AA0CD1"/>
    <w:rPr>
      <w:rFonts w:asciiTheme="minorHAnsi" w:hAnsiTheme="minorHAnsi"/>
      <w:b/>
      <w:bCs/>
      <w:noProof/>
      <w:sz w:val="24"/>
      <w:szCs w:val="24"/>
      <w:lang w:val="ro-RO" w:eastAsia="fr-FR" w:bidi="ar-SA"/>
    </w:rPr>
  </w:style>
  <w:style w:type="paragraph" w:customStyle="1" w:styleId="Application3">
    <w:name w:val="Application3"/>
    <w:basedOn w:val="Normal"/>
    <w:rsid w:val="00AA0CD1"/>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A0CD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A0CD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A0CD1"/>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A0CD1"/>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A0CD1"/>
    <w:rPr>
      <w:b/>
    </w:rPr>
  </w:style>
  <w:style w:type="paragraph" w:customStyle="1" w:styleId="Titreobjet">
    <w:name w:val="Titre objet"/>
    <w:basedOn w:val="Normal"/>
    <w:next w:val="Normal"/>
    <w:qFormat/>
    <w:rsid w:val="00AA0CD1"/>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AA0CD1"/>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AA0CD1"/>
    <w:rPr>
      <w:rFonts w:ascii="Times New Roman" w:eastAsia="Times New Roman" w:hAnsi="Times New Roman" w:cs="Times New Roman"/>
      <w:b/>
      <w:bCs/>
      <w:smallCaps/>
      <w:noProof/>
      <w:lang w:val="en-GB" w:eastAsia="x-none"/>
    </w:rPr>
  </w:style>
  <w:style w:type="paragraph" w:customStyle="1" w:styleId="BULLET">
    <w:name w:val="BULLET"/>
    <w:basedOn w:val="Normal"/>
    <w:rsid w:val="00AA0CD1"/>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A0CD1"/>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A0CD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A0CD1"/>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A0CD1"/>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A0CD1"/>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A0CD1"/>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A0CD1"/>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A0CD1"/>
    <w:pPr>
      <w:ind w:left="680" w:hanging="113"/>
    </w:pPr>
  </w:style>
  <w:style w:type="paragraph" w:customStyle="1" w:styleId="CharCharCharCharCharCharCharCharCharChar">
    <w:name w:val="Char Char Char Char Char Char Char Cha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Char11">
    <w:name w:val="Char11"/>
    <w:rsid w:val="00AA0CD1"/>
    <w:rPr>
      <w:sz w:val="24"/>
      <w:szCs w:val="24"/>
      <w:lang w:val="ro-RO"/>
    </w:rPr>
  </w:style>
  <w:style w:type="paragraph" w:customStyle="1" w:styleId="xl22">
    <w:name w:val="xl22"/>
    <w:basedOn w:val="Normal"/>
    <w:rsid w:val="00AA0CD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A0CD1"/>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A0CD1"/>
    <w:rPr>
      <w:rFonts w:ascii="Times New Roman" w:hAnsi="Times New Roman" w:cs="Times New Roman"/>
      <w:sz w:val="20"/>
      <w:szCs w:val="20"/>
    </w:rPr>
  </w:style>
  <w:style w:type="character" w:customStyle="1" w:styleId="FontStyle509">
    <w:name w:val="Font Style509"/>
    <w:rsid w:val="00AA0CD1"/>
    <w:rPr>
      <w:rFonts w:ascii="Times New Roman" w:hAnsi="Times New Roman" w:cs="Times New Roman"/>
      <w:b/>
      <w:bCs/>
      <w:sz w:val="20"/>
      <w:szCs w:val="20"/>
    </w:rPr>
  </w:style>
  <w:style w:type="paragraph" w:customStyle="1" w:styleId="Style164">
    <w:name w:val="Style164"/>
    <w:basedOn w:val="Normal"/>
    <w:rsid w:val="00AA0CD1"/>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A0CD1"/>
    <w:rPr>
      <w:i/>
      <w:iCs/>
    </w:rPr>
  </w:style>
  <w:style w:type="numbering" w:customStyle="1" w:styleId="NoList4">
    <w:name w:val="No List4"/>
    <w:next w:val="NoList"/>
    <w:uiPriority w:val="99"/>
    <w:semiHidden/>
    <w:unhideWhenUsed/>
    <w:rsid w:val="00AA0CD1"/>
  </w:style>
  <w:style w:type="paragraph" w:styleId="Caption">
    <w:name w:val="caption"/>
    <w:basedOn w:val="Normal"/>
    <w:next w:val="Normal"/>
    <w:qFormat/>
    <w:rsid w:val="00AA0CD1"/>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A0CD1"/>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A0CD1"/>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A0CD1"/>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A0CD1"/>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A0CD1"/>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A0CD1"/>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A0CD1"/>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A0CD1"/>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A0CD1"/>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A0CD1"/>
    <w:pPr>
      <w:spacing w:before="120"/>
      <w:jc w:val="center"/>
    </w:pPr>
    <w:rPr>
      <w:sz w:val="20"/>
    </w:rPr>
  </w:style>
  <w:style w:type="paragraph" w:customStyle="1" w:styleId="textcslovan">
    <w:name w:val="text císlovaný"/>
    <w:basedOn w:val="text"/>
    <w:rsid w:val="00AA0CD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A0CD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A0CD1"/>
    <w:pPr>
      <w:pageBreakBefore w:val="0"/>
      <w:spacing w:before="0"/>
    </w:pPr>
    <w:rPr>
      <w:sz w:val="32"/>
    </w:rPr>
  </w:style>
  <w:style w:type="table" w:customStyle="1" w:styleId="TableGrid6">
    <w:name w:val="Table Grid6"/>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A0CD1"/>
    <w:rPr>
      <w:b/>
      <w:bCs/>
      <w:sz w:val="24"/>
      <w:szCs w:val="24"/>
    </w:rPr>
  </w:style>
  <w:style w:type="character" w:customStyle="1" w:styleId="NormalWeb2Char">
    <w:name w:val="Normal (Web)2 Char"/>
    <w:link w:val="NormalWeb2"/>
    <w:rsid w:val="00AA0CD1"/>
    <w:rPr>
      <w:rFonts w:ascii="Times New Roman" w:eastAsia="Times New Roman" w:hAnsi="Times New Roman" w:cs="Times New Roman"/>
      <w:lang w:val="x-none" w:eastAsia="x-none"/>
    </w:rPr>
  </w:style>
  <w:style w:type="paragraph" w:customStyle="1" w:styleId="Default">
    <w:name w:val="Default"/>
    <w:qFormat/>
    <w:rsid w:val="00AA0CD1"/>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NoList"/>
    <w:uiPriority w:val="99"/>
    <w:semiHidden/>
    <w:unhideWhenUsed/>
    <w:rsid w:val="00AA0CD1"/>
  </w:style>
  <w:style w:type="table" w:customStyle="1" w:styleId="TableGrid7">
    <w:name w:val="Table Grid7"/>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A0CD1"/>
  </w:style>
  <w:style w:type="character" w:styleId="IntenseReference">
    <w:name w:val="Intense Reference"/>
    <w:uiPriority w:val="32"/>
    <w:qFormat/>
    <w:rsid w:val="00AA0CD1"/>
    <w:rPr>
      <w:b/>
      <w:bCs/>
      <w:smallCaps/>
      <w:color w:val="C0504D"/>
      <w:spacing w:val="5"/>
      <w:u w:val="single"/>
    </w:rPr>
  </w:style>
  <w:style w:type="table" w:customStyle="1" w:styleId="TableGrid10">
    <w:name w:val="Table Grid10"/>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A0CD1"/>
    <w:rPr>
      <w:rFonts w:ascii="Times New Roman" w:eastAsia="Times New Roman" w:hAnsi="Times New Roman"/>
      <w:b/>
      <w:sz w:val="24"/>
      <w:szCs w:val="24"/>
      <w:lang w:eastAsia="fr-FR"/>
    </w:rPr>
  </w:style>
  <w:style w:type="paragraph" w:customStyle="1" w:styleId="msolistparagraph0">
    <w:name w:val="msolistparagraph"/>
    <w:basedOn w:val="Normal"/>
    <w:qFormat/>
    <w:rsid w:val="00AA0CD1"/>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A0CD1"/>
  </w:style>
  <w:style w:type="numbering" w:customStyle="1" w:styleId="NoList31">
    <w:name w:val="No List31"/>
    <w:next w:val="NoList"/>
    <w:uiPriority w:val="99"/>
    <w:semiHidden/>
    <w:unhideWhenUsed/>
    <w:rsid w:val="00AA0CD1"/>
  </w:style>
  <w:style w:type="character" w:customStyle="1" w:styleId="NoSpacingChar">
    <w:name w:val="No Spacing Char"/>
    <w:link w:val="NoSpacing"/>
    <w:uiPriority w:val="1"/>
    <w:rsid w:val="00AA0CD1"/>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A0CD1"/>
  </w:style>
  <w:style w:type="numbering" w:customStyle="1" w:styleId="NoList22">
    <w:name w:val="No List22"/>
    <w:next w:val="NoList"/>
    <w:uiPriority w:val="99"/>
    <w:semiHidden/>
    <w:unhideWhenUsed/>
    <w:rsid w:val="00AA0CD1"/>
  </w:style>
  <w:style w:type="numbering" w:customStyle="1" w:styleId="NoList112">
    <w:name w:val="No List112"/>
    <w:next w:val="NoList"/>
    <w:uiPriority w:val="99"/>
    <w:semiHidden/>
    <w:unhideWhenUsed/>
    <w:rsid w:val="00AA0CD1"/>
  </w:style>
  <w:style w:type="table" w:customStyle="1" w:styleId="TableGrid41">
    <w:name w:val="Table Grid4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A0CD1"/>
  </w:style>
  <w:style w:type="numbering" w:customStyle="1" w:styleId="NoList32">
    <w:name w:val="No List32"/>
    <w:next w:val="NoList"/>
    <w:uiPriority w:val="99"/>
    <w:semiHidden/>
    <w:unhideWhenUsed/>
    <w:rsid w:val="00AA0CD1"/>
  </w:style>
  <w:style w:type="table" w:customStyle="1" w:styleId="TableGrid51">
    <w:name w:val="Table Grid51"/>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A0CD1"/>
  </w:style>
  <w:style w:type="paragraph" w:customStyle="1" w:styleId="List2">
    <w:name w:val="List2"/>
    <w:basedOn w:val="Normal"/>
    <w:rsid w:val="00AA0CD1"/>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A0CD1"/>
  </w:style>
  <w:style w:type="table" w:customStyle="1" w:styleId="TableGrid15">
    <w:name w:val="Table Grid15"/>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A0CD1"/>
  </w:style>
  <w:style w:type="table" w:customStyle="1" w:styleId="TableGrid17">
    <w:name w:val="Table Grid17"/>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A0CD1"/>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AA0CD1"/>
  </w:style>
  <w:style w:type="table" w:customStyle="1" w:styleId="TableGrid191">
    <w:name w:val="Table Grid191"/>
    <w:basedOn w:val="TableNormal"/>
    <w:next w:val="TableGrid"/>
    <w:uiPriority w:val="59"/>
    <w:rsid w:val="00AA0CD1"/>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A0CD1"/>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A0CD1"/>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A0CD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A0CD1"/>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A0CD1"/>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A0CD1"/>
  </w:style>
  <w:style w:type="paragraph" w:customStyle="1" w:styleId="StilStil1Stnga">
    <w:name w:val="Stil Stil1 + Stânga"/>
    <w:basedOn w:val="Normal"/>
    <w:qFormat/>
    <w:rsid w:val="00AA0CD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A0CD1"/>
    <w:rPr>
      <w:rFonts w:ascii="Times New Roman" w:eastAsia="Times New Roman" w:hAnsi="Times New Roman" w:cs="Times New Roman"/>
      <w:b/>
      <w:sz w:val="20"/>
      <w:szCs w:val="20"/>
      <w:u w:val="single"/>
      <w:lang w:val="fr-FR" w:eastAsia="fr-FR"/>
    </w:rPr>
  </w:style>
  <w:style w:type="character" w:customStyle="1" w:styleId="CharChar14">
    <w:name w:val="Char Char14"/>
    <w:rsid w:val="00AA0CD1"/>
    <w:rPr>
      <w:rFonts w:ascii="Times New Roman" w:eastAsia="Times New Roman" w:hAnsi="Times New Roman" w:cs="Times New Roman"/>
      <w:sz w:val="24"/>
      <w:szCs w:val="24"/>
      <w:lang w:val="fr-FR" w:eastAsia="fr-FR"/>
    </w:rPr>
  </w:style>
  <w:style w:type="character" w:customStyle="1" w:styleId="CharChar141">
    <w:name w:val="Char Char141"/>
    <w:locked/>
    <w:rsid w:val="00AA0CD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A0CD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A0CD1"/>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A0CD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A0CD1"/>
    <w:rPr>
      <w:rFonts w:ascii="Calibri" w:eastAsia="Calibri" w:hAnsi="Calibri" w:cs="Times New Roman"/>
      <w:lang w:val="ro-RO"/>
    </w:rPr>
  </w:style>
  <w:style w:type="character" w:customStyle="1" w:styleId="BodyTextChar1">
    <w:name w:val="Body Text Char1"/>
    <w:semiHidden/>
    <w:rsid w:val="00AA0CD1"/>
    <w:rPr>
      <w:rFonts w:ascii="Calibri" w:eastAsia="Calibri" w:hAnsi="Calibri" w:cs="Times New Roman"/>
      <w:lang w:val="ro-RO"/>
    </w:rPr>
  </w:style>
  <w:style w:type="character" w:customStyle="1" w:styleId="CommentTextChar1">
    <w:name w:val="Comment Text Char1"/>
    <w:uiPriority w:val="99"/>
    <w:semiHidden/>
    <w:rsid w:val="00AA0CD1"/>
    <w:rPr>
      <w:rFonts w:ascii="Calibri" w:eastAsia="Calibri" w:hAnsi="Calibri" w:cs="Times New Roman"/>
      <w:sz w:val="20"/>
      <w:szCs w:val="20"/>
      <w:lang w:val="ro-RO"/>
    </w:rPr>
  </w:style>
  <w:style w:type="character" w:customStyle="1" w:styleId="SubtitleChar1">
    <w:name w:val="Subtitle Char1"/>
    <w:rsid w:val="00AA0CD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A0CD1"/>
    <w:rPr>
      <w:rFonts w:ascii="Cambria" w:eastAsia="Times New Roman" w:hAnsi="Cambria" w:cs="Times New Roman"/>
      <w:i/>
      <w:iCs/>
      <w:color w:val="404040"/>
      <w:sz w:val="22"/>
      <w:szCs w:val="22"/>
      <w:lang w:val="ro-RO"/>
    </w:rPr>
  </w:style>
  <w:style w:type="character" w:customStyle="1" w:styleId="Heading8Char1">
    <w:name w:val="Heading 8 Char1"/>
    <w:semiHidden/>
    <w:rsid w:val="00AA0CD1"/>
    <w:rPr>
      <w:rFonts w:ascii="Cambria" w:eastAsia="Times New Roman" w:hAnsi="Cambria" w:cs="Times New Roman"/>
      <w:color w:val="404040"/>
      <w:lang w:val="ro-RO"/>
    </w:rPr>
  </w:style>
  <w:style w:type="character" w:customStyle="1" w:styleId="Heading9Char1">
    <w:name w:val="Heading 9 Char1"/>
    <w:semiHidden/>
    <w:rsid w:val="00AA0CD1"/>
    <w:rPr>
      <w:rFonts w:ascii="Cambria" w:eastAsia="Times New Roman" w:hAnsi="Cambria" w:cs="Times New Roman"/>
      <w:i/>
      <w:iCs/>
      <w:color w:val="404040"/>
      <w:lang w:val="ro-RO"/>
    </w:rPr>
  </w:style>
  <w:style w:type="character" w:customStyle="1" w:styleId="BalloonTextChar1">
    <w:name w:val="Balloon Text Char1"/>
    <w:uiPriority w:val="99"/>
    <w:semiHidden/>
    <w:rsid w:val="00AA0CD1"/>
    <w:rPr>
      <w:rFonts w:ascii="Tahoma" w:eastAsia="Calibri" w:hAnsi="Tahoma" w:cs="Tahoma"/>
      <w:sz w:val="16"/>
      <w:szCs w:val="16"/>
      <w:lang w:val="ro-RO"/>
    </w:rPr>
  </w:style>
  <w:style w:type="character" w:customStyle="1" w:styleId="CommentSubjectChar1">
    <w:name w:val="Comment Subject Char1"/>
    <w:uiPriority w:val="99"/>
    <w:semiHidden/>
    <w:rsid w:val="00AA0CD1"/>
    <w:rPr>
      <w:rFonts w:ascii="Calibri" w:eastAsia="Calibri" w:hAnsi="Calibri" w:cs="Times New Roman"/>
      <w:b/>
      <w:bCs/>
      <w:sz w:val="20"/>
      <w:szCs w:val="20"/>
      <w:lang w:val="ro-RO"/>
    </w:rPr>
  </w:style>
  <w:style w:type="character" w:customStyle="1" w:styleId="EndnoteTextChar1">
    <w:name w:val="Endnote Text Char1"/>
    <w:uiPriority w:val="99"/>
    <w:semiHidden/>
    <w:rsid w:val="00AA0CD1"/>
    <w:rPr>
      <w:rFonts w:ascii="Calibri" w:eastAsia="Calibri" w:hAnsi="Calibri" w:cs="Times New Roman"/>
      <w:sz w:val="20"/>
      <w:szCs w:val="20"/>
      <w:lang w:val="ro-RO"/>
    </w:rPr>
  </w:style>
  <w:style w:type="character" w:customStyle="1" w:styleId="TitleChar1">
    <w:name w:val="Title Char1"/>
    <w:rsid w:val="00AA0CD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A0CD1"/>
    <w:rPr>
      <w:rFonts w:ascii="Calibri" w:eastAsia="Calibri" w:hAnsi="Calibri" w:cs="Times New Roman"/>
      <w:lang w:val="ro-RO"/>
    </w:rPr>
  </w:style>
  <w:style w:type="character" w:customStyle="1" w:styleId="NoteHeadingChar1">
    <w:name w:val="Note Heading Char1"/>
    <w:semiHidden/>
    <w:rsid w:val="00AA0CD1"/>
    <w:rPr>
      <w:rFonts w:ascii="Calibri" w:eastAsia="Calibri" w:hAnsi="Calibri" w:cs="Times New Roman"/>
      <w:lang w:val="ro-RO"/>
    </w:rPr>
  </w:style>
  <w:style w:type="character" w:customStyle="1" w:styleId="BodyText2Char1">
    <w:name w:val="Body Text 2 Char1"/>
    <w:semiHidden/>
    <w:rsid w:val="00AA0CD1"/>
    <w:rPr>
      <w:rFonts w:ascii="Calibri" w:eastAsia="Calibri" w:hAnsi="Calibri" w:cs="Times New Roman"/>
      <w:lang w:val="ro-RO"/>
    </w:rPr>
  </w:style>
  <w:style w:type="character" w:customStyle="1" w:styleId="BodyText3Char1">
    <w:name w:val="Body Text 3 Char1"/>
    <w:semiHidden/>
    <w:rsid w:val="00AA0CD1"/>
    <w:rPr>
      <w:rFonts w:ascii="Calibri" w:eastAsia="Calibri" w:hAnsi="Calibri" w:cs="Times New Roman"/>
      <w:sz w:val="16"/>
      <w:szCs w:val="16"/>
      <w:lang w:val="ro-RO"/>
    </w:rPr>
  </w:style>
  <w:style w:type="character" w:customStyle="1" w:styleId="BodyTextIndent3Char1">
    <w:name w:val="Body Text Indent 3 Char1"/>
    <w:uiPriority w:val="99"/>
    <w:semiHidden/>
    <w:rsid w:val="00AA0CD1"/>
    <w:rPr>
      <w:rFonts w:ascii="Calibri" w:eastAsia="Calibri" w:hAnsi="Calibri" w:cs="Times New Roman"/>
      <w:sz w:val="16"/>
      <w:szCs w:val="16"/>
      <w:lang w:val="ro-RO"/>
    </w:rPr>
  </w:style>
  <w:style w:type="character" w:customStyle="1" w:styleId="DocumentMapChar1">
    <w:name w:val="Document Map Char1"/>
    <w:semiHidden/>
    <w:rsid w:val="00AA0CD1"/>
    <w:rPr>
      <w:rFonts w:ascii="Tahoma" w:eastAsia="Calibri" w:hAnsi="Tahoma" w:cs="Tahoma"/>
      <w:sz w:val="16"/>
      <w:szCs w:val="16"/>
      <w:lang w:val="ro-RO"/>
    </w:rPr>
  </w:style>
  <w:style w:type="character" w:customStyle="1" w:styleId="PlainTextChar1">
    <w:name w:val="Plain Text Char1"/>
    <w:uiPriority w:val="99"/>
    <w:semiHidden/>
    <w:rsid w:val="00AA0CD1"/>
    <w:rPr>
      <w:rFonts w:ascii="Consolas" w:eastAsia="Calibri" w:hAnsi="Consolas" w:cs="Consolas"/>
      <w:sz w:val="21"/>
      <w:szCs w:val="21"/>
      <w:lang w:val="ro-RO"/>
    </w:rPr>
  </w:style>
  <w:style w:type="character" w:customStyle="1" w:styleId="BodyTextIndent2Char1">
    <w:name w:val="Body Text Indent 2 Char1"/>
    <w:uiPriority w:val="99"/>
    <w:semiHidden/>
    <w:rsid w:val="00AA0CD1"/>
    <w:rPr>
      <w:rFonts w:ascii="Calibri" w:eastAsia="Calibri" w:hAnsi="Calibri" w:cs="Times New Roman"/>
      <w:lang w:val="ro-RO"/>
    </w:rPr>
  </w:style>
  <w:style w:type="character" w:customStyle="1" w:styleId="label1">
    <w:name w:val="label1"/>
    <w:rsid w:val="00AA0CD1"/>
    <w:rPr>
      <w:b/>
      <w:bCs/>
      <w:vanish/>
      <w:webHidden w:val="0"/>
      <w:color w:val="FFFFFF"/>
      <w:sz w:val="18"/>
      <w:szCs w:val="18"/>
      <w:vertAlign w:val="baseline"/>
      <w:specVanish/>
    </w:rPr>
  </w:style>
  <w:style w:type="paragraph" w:customStyle="1" w:styleId="instruct">
    <w:name w:val="instruct"/>
    <w:basedOn w:val="Normal"/>
    <w:rsid w:val="00AA0CD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A0CD1"/>
    <w:rPr>
      <w:color w:val="0000FF"/>
      <w:u w:val="single"/>
    </w:rPr>
  </w:style>
  <w:style w:type="character" w:customStyle="1" w:styleId="Fontdeparagrafimplicit2">
    <w:name w:val="Font de paragraf implicit2"/>
    <w:rsid w:val="00AA0CD1"/>
  </w:style>
  <w:style w:type="character" w:customStyle="1" w:styleId="sp1">
    <w:name w:val="sp1"/>
    <w:rsid w:val="00AA0CD1"/>
    <w:rPr>
      <w:b/>
      <w:bCs/>
      <w:color w:val="8F0000"/>
    </w:rPr>
  </w:style>
  <w:style w:type="character" w:customStyle="1" w:styleId="Fontdeparagrafimplicit1">
    <w:name w:val="Font de paragraf implicit1"/>
    <w:rsid w:val="00AA0CD1"/>
  </w:style>
  <w:style w:type="table" w:customStyle="1" w:styleId="GridTable1Light-Accent511">
    <w:name w:val="Grid Table 1 Light - Accent 511"/>
    <w:basedOn w:val="TableNormal"/>
    <w:uiPriority w:val="46"/>
    <w:rsid w:val="00AA0CD1"/>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A0CD1"/>
  </w:style>
  <w:style w:type="numbering" w:customStyle="1" w:styleId="NoList13">
    <w:name w:val="No List13"/>
    <w:next w:val="NoList"/>
    <w:semiHidden/>
    <w:unhideWhenUsed/>
    <w:rsid w:val="00AA0CD1"/>
  </w:style>
  <w:style w:type="table" w:customStyle="1" w:styleId="TableGrid25">
    <w:name w:val="Table Grid25"/>
    <w:basedOn w:val="TableNormal"/>
    <w:next w:val="TableGrid"/>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A0CD1"/>
  </w:style>
  <w:style w:type="character" w:customStyle="1" w:styleId="MeniuneNerezolvat">
    <w:name w:val="Mențiune Nerezolvat"/>
    <w:uiPriority w:val="99"/>
    <w:semiHidden/>
    <w:unhideWhenUsed/>
    <w:rsid w:val="00AA0CD1"/>
    <w:rPr>
      <w:color w:val="605E5C"/>
      <w:shd w:val="clear" w:color="auto" w:fill="E1DFDD"/>
    </w:rPr>
  </w:style>
  <w:style w:type="character" w:customStyle="1" w:styleId="Fontdeparagrafimplicit">
    <w:name w:val="Font de paragraf implicit"/>
    <w:rsid w:val="00AA0CD1"/>
  </w:style>
  <w:style w:type="table" w:customStyle="1" w:styleId="TableGrid26">
    <w:name w:val="Table Grid26"/>
    <w:basedOn w:val="TableNormal"/>
    <w:next w:val="TableGrid"/>
    <w:uiPriority w:val="39"/>
    <w:rsid w:val="00AA0CD1"/>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A0CD1"/>
  </w:style>
  <w:style w:type="character" w:customStyle="1" w:styleId="eop">
    <w:name w:val="eop"/>
    <w:basedOn w:val="DefaultParagraphFont"/>
    <w:rsid w:val="00AA0CD1"/>
  </w:style>
  <w:style w:type="paragraph" w:customStyle="1" w:styleId="paragraph">
    <w:name w:val="paragraph"/>
    <w:basedOn w:val="Normal"/>
    <w:rsid w:val="00AA0CD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A0CD1"/>
    <w:rPr>
      <w:color w:val="605E5C"/>
      <w:shd w:val="clear" w:color="auto" w:fill="E1DFDD"/>
    </w:rPr>
  </w:style>
  <w:style w:type="numbering" w:customStyle="1" w:styleId="NoList9">
    <w:name w:val="No List9"/>
    <w:next w:val="NoList"/>
    <w:uiPriority w:val="99"/>
    <w:semiHidden/>
    <w:unhideWhenUsed/>
    <w:rsid w:val="00AA0CD1"/>
  </w:style>
  <w:style w:type="table" w:customStyle="1" w:styleId="TableGrid27">
    <w:name w:val="Table Grid27"/>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A0CD1"/>
  </w:style>
  <w:style w:type="table" w:customStyle="1" w:styleId="TableGrid113">
    <w:name w:val="Table Grid113"/>
    <w:basedOn w:val="TableNormal"/>
    <w:next w:val="TableGrid"/>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A0CD1"/>
  </w:style>
  <w:style w:type="numbering" w:customStyle="1" w:styleId="NoList23">
    <w:name w:val="No List23"/>
    <w:next w:val="NoList"/>
    <w:uiPriority w:val="99"/>
    <w:semiHidden/>
    <w:unhideWhenUsed/>
    <w:rsid w:val="00AA0CD1"/>
  </w:style>
  <w:style w:type="numbering" w:customStyle="1" w:styleId="NoList1113">
    <w:name w:val="No List1113"/>
    <w:next w:val="NoList"/>
    <w:uiPriority w:val="99"/>
    <w:semiHidden/>
    <w:unhideWhenUsed/>
    <w:rsid w:val="00AA0CD1"/>
  </w:style>
  <w:style w:type="table" w:customStyle="1" w:styleId="TableGrid212">
    <w:name w:val="Table Grid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A0CD1"/>
  </w:style>
  <w:style w:type="numbering" w:customStyle="1" w:styleId="NoList33">
    <w:name w:val="No List33"/>
    <w:next w:val="NoList"/>
    <w:uiPriority w:val="99"/>
    <w:semiHidden/>
    <w:unhideWhenUsed/>
    <w:rsid w:val="00AA0CD1"/>
  </w:style>
  <w:style w:type="table" w:customStyle="1" w:styleId="TableGrid52">
    <w:name w:val="Table Grid5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A0CD1"/>
  </w:style>
  <w:style w:type="table" w:customStyle="1" w:styleId="TableGrid62">
    <w:name w:val="Table Grid62"/>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A0CD1"/>
  </w:style>
  <w:style w:type="table" w:customStyle="1" w:styleId="TableGrid72">
    <w:name w:val="Table Grid7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A0CD1"/>
  </w:style>
  <w:style w:type="table" w:customStyle="1" w:styleId="TableGrid101">
    <w:name w:val="Table Grid101"/>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A0CD1"/>
  </w:style>
  <w:style w:type="numbering" w:customStyle="1" w:styleId="NoList311">
    <w:name w:val="No List311"/>
    <w:next w:val="NoList"/>
    <w:uiPriority w:val="99"/>
    <w:semiHidden/>
    <w:unhideWhenUsed/>
    <w:rsid w:val="00AA0CD1"/>
  </w:style>
  <w:style w:type="table" w:customStyle="1" w:styleId="TableGrid711">
    <w:name w:val="Table Grid71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A0CD1"/>
  </w:style>
  <w:style w:type="numbering" w:customStyle="1" w:styleId="NoList221">
    <w:name w:val="No List221"/>
    <w:next w:val="NoList"/>
    <w:uiPriority w:val="99"/>
    <w:semiHidden/>
    <w:unhideWhenUsed/>
    <w:rsid w:val="00AA0CD1"/>
  </w:style>
  <w:style w:type="numbering" w:customStyle="1" w:styleId="NoList1121">
    <w:name w:val="No List1121"/>
    <w:next w:val="NoList"/>
    <w:uiPriority w:val="99"/>
    <w:semiHidden/>
    <w:unhideWhenUsed/>
    <w:rsid w:val="00AA0CD1"/>
  </w:style>
  <w:style w:type="table" w:customStyle="1" w:styleId="TableGrid411">
    <w:name w:val="Table Grid41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A0CD1"/>
  </w:style>
  <w:style w:type="numbering" w:customStyle="1" w:styleId="NoList321">
    <w:name w:val="No List321"/>
    <w:next w:val="NoList"/>
    <w:uiPriority w:val="99"/>
    <w:semiHidden/>
    <w:unhideWhenUsed/>
    <w:rsid w:val="00AA0CD1"/>
  </w:style>
  <w:style w:type="table" w:customStyle="1" w:styleId="TableGrid511">
    <w:name w:val="Table Grid511"/>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A0CD1"/>
  </w:style>
  <w:style w:type="table" w:customStyle="1" w:styleId="TableGrid611">
    <w:name w:val="Table Grid611"/>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A0CD1"/>
  </w:style>
  <w:style w:type="table" w:customStyle="1" w:styleId="TableGrid151">
    <w:name w:val="Table Grid15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A0CD1"/>
  </w:style>
  <w:style w:type="table" w:customStyle="1" w:styleId="TableGrid171">
    <w:name w:val="Table Grid171"/>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A0CD1"/>
  </w:style>
  <w:style w:type="table" w:customStyle="1" w:styleId="TableGrid1911">
    <w:name w:val="Table Grid1911"/>
    <w:basedOn w:val="TableNormal"/>
    <w:next w:val="TableGrid"/>
    <w:uiPriority w:val="59"/>
    <w:rsid w:val="00AA0CD1"/>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A0CD1"/>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A0CD1"/>
  </w:style>
  <w:style w:type="numbering" w:customStyle="1" w:styleId="NoList131">
    <w:name w:val="No List131"/>
    <w:next w:val="NoList"/>
    <w:semiHidden/>
    <w:unhideWhenUsed/>
    <w:rsid w:val="00AA0CD1"/>
  </w:style>
  <w:style w:type="table" w:customStyle="1" w:styleId="TableGrid251">
    <w:name w:val="Table Grid251"/>
    <w:basedOn w:val="TableNormal"/>
    <w:next w:val="TableGrid"/>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A0CD1"/>
  </w:style>
  <w:style w:type="table" w:customStyle="1" w:styleId="TableGrid29">
    <w:name w:val="Table Grid29"/>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0CD1"/>
  </w:style>
  <w:style w:type="table" w:customStyle="1" w:styleId="TableGrid115">
    <w:name w:val="Table Grid115"/>
    <w:basedOn w:val="TableNormal"/>
    <w:next w:val="TableGrid"/>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A0CD1"/>
  </w:style>
  <w:style w:type="numbering" w:customStyle="1" w:styleId="NoList24">
    <w:name w:val="No List24"/>
    <w:next w:val="NoList"/>
    <w:uiPriority w:val="99"/>
    <w:semiHidden/>
    <w:unhideWhenUsed/>
    <w:rsid w:val="00AA0CD1"/>
  </w:style>
  <w:style w:type="numbering" w:customStyle="1" w:styleId="NoList1114">
    <w:name w:val="No List1114"/>
    <w:next w:val="NoList"/>
    <w:uiPriority w:val="99"/>
    <w:semiHidden/>
    <w:unhideWhenUsed/>
    <w:rsid w:val="00AA0CD1"/>
  </w:style>
  <w:style w:type="table" w:customStyle="1" w:styleId="TableGrid213">
    <w:name w:val="Table Grid21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A0CD1"/>
  </w:style>
  <w:style w:type="numbering" w:customStyle="1" w:styleId="NoList34">
    <w:name w:val="No List34"/>
    <w:next w:val="NoList"/>
    <w:uiPriority w:val="99"/>
    <w:semiHidden/>
    <w:unhideWhenUsed/>
    <w:rsid w:val="00AA0CD1"/>
  </w:style>
  <w:style w:type="table" w:customStyle="1" w:styleId="TableGrid53">
    <w:name w:val="Table Grid53"/>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A0CD1"/>
  </w:style>
  <w:style w:type="table" w:customStyle="1" w:styleId="TableGrid63">
    <w:name w:val="Table Grid63"/>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A0CD1"/>
  </w:style>
  <w:style w:type="table" w:customStyle="1" w:styleId="TableGrid73">
    <w:name w:val="Table Grid7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A0CD1"/>
  </w:style>
  <w:style w:type="table" w:customStyle="1" w:styleId="TableGrid102">
    <w:name w:val="Table Grid102"/>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A0CD1"/>
  </w:style>
  <w:style w:type="numbering" w:customStyle="1" w:styleId="NoList312">
    <w:name w:val="No List312"/>
    <w:next w:val="NoList"/>
    <w:uiPriority w:val="99"/>
    <w:semiHidden/>
    <w:unhideWhenUsed/>
    <w:rsid w:val="00AA0CD1"/>
  </w:style>
  <w:style w:type="table" w:customStyle="1" w:styleId="TableGrid712">
    <w:name w:val="Table Grid71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A0CD1"/>
  </w:style>
  <w:style w:type="numbering" w:customStyle="1" w:styleId="NoList222">
    <w:name w:val="No List222"/>
    <w:next w:val="NoList"/>
    <w:uiPriority w:val="99"/>
    <w:semiHidden/>
    <w:unhideWhenUsed/>
    <w:rsid w:val="00AA0CD1"/>
  </w:style>
  <w:style w:type="numbering" w:customStyle="1" w:styleId="NoList1122">
    <w:name w:val="No List1122"/>
    <w:next w:val="NoList"/>
    <w:uiPriority w:val="99"/>
    <w:semiHidden/>
    <w:unhideWhenUsed/>
    <w:rsid w:val="00AA0CD1"/>
  </w:style>
  <w:style w:type="table" w:customStyle="1" w:styleId="TableGrid412">
    <w:name w:val="Table Grid41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A0CD1"/>
  </w:style>
  <w:style w:type="numbering" w:customStyle="1" w:styleId="NoList322">
    <w:name w:val="No List322"/>
    <w:next w:val="NoList"/>
    <w:uiPriority w:val="99"/>
    <w:semiHidden/>
    <w:unhideWhenUsed/>
    <w:rsid w:val="00AA0CD1"/>
  </w:style>
  <w:style w:type="table" w:customStyle="1" w:styleId="TableGrid512">
    <w:name w:val="Table Grid51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A0CD1"/>
  </w:style>
  <w:style w:type="table" w:customStyle="1" w:styleId="TableGrid612">
    <w:name w:val="Table Grid612"/>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A0CD1"/>
  </w:style>
  <w:style w:type="table" w:customStyle="1" w:styleId="TableGrid152">
    <w:name w:val="Table Grid15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A0CD1"/>
  </w:style>
  <w:style w:type="table" w:customStyle="1" w:styleId="TableGrid172">
    <w:name w:val="Table Grid172"/>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A0CD1"/>
  </w:style>
  <w:style w:type="table" w:customStyle="1" w:styleId="TableGrid1912">
    <w:name w:val="Table Grid1912"/>
    <w:basedOn w:val="TableNormal"/>
    <w:next w:val="TableGrid"/>
    <w:uiPriority w:val="59"/>
    <w:rsid w:val="00AA0CD1"/>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A0CD1"/>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A0CD1"/>
  </w:style>
  <w:style w:type="numbering" w:customStyle="1" w:styleId="NoList132">
    <w:name w:val="No List132"/>
    <w:next w:val="NoList"/>
    <w:semiHidden/>
    <w:unhideWhenUsed/>
    <w:rsid w:val="00AA0CD1"/>
  </w:style>
  <w:style w:type="table" w:customStyle="1" w:styleId="TableGrid252">
    <w:name w:val="Table Grid252"/>
    <w:basedOn w:val="TableNormal"/>
    <w:next w:val="TableGrid"/>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A0CD1"/>
  </w:style>
  <w:style w:type="numbering" w:customStyle="1" w:styleId="NoList17">
    <w:name w:val="No List17"/>
    <w:next w:val="NoList"/>
    <w:uiPriority w:val="99"/>
    <w:semiHidden/>
    <w:unhideWhenUsed/>
    <w:rsid w:val="00AA0CD1"/>
  </w:style>
  <w:style w:type="paragraph" w:customStyle="1" w:styleId="TableParagraph">
    <w:name w:val="Table Paragraph"/>
    <w:basedOn w:val="Normal"/>
    <w:uiPriority w:val="1"/>
    <w:qFormat/>
    <w:rsid w:val="00AA0CD1"/>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A0CD1"/>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A0CD1"/>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A0CD1"/>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A0CD1"/>
    <w:rPr>
      <w:rFonts w:ascii="Times New Roman" w:eastAsia="Times New Roman" w:hAnsi="Times New Roman" w:cs="Times New Roman"/>
      <w:sz w:val="20"/>
      <w:szCs w:val="20"/>
      <w:lang w:val="en-US"/>
    </w:rPr>
  </w:style>
  <w:style w:type="paragraph" w:customStyle="1" w:styleId="ZCom">
    <w:name w:val="Z_Com"/>
    <w:basedOn w:val="Normal"/>
    <w:next w:val="ZDGName"/>
    <w:rsid w:val="00AA0CD1"/>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A0CD1"/>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A0CD1"/>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A0CD1"/>
    <w:rPr>
      <w:rFonts w:ascii="Times New Roman" w:eastAsia="Times New Roman" w:hAnsi="Times New Roman" w:cs="Times New Roman"/>
      <w:szCs w:val="20"/>
      <w:lang w:val="en-GB"/>
    </w:rPr>
  </w:style>
  <w:style w:type="paragraph" w:customStyle="1" w:styleId="References">
    <w:name w:val="References"/>
    <w:basedOn w:val="Normal"/>
    <w:next w:val="Normal"/>
    <w:rsid w:val="00AA0CD1"/>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tar1">
    <w:name w:val="tar1"/>
    <w:rsid w:val="00AA0CD1"/>
    <w:rPr>
      <w:b/>
      <w:bCs/>
      <w:sz w:val="22"/>
      <w:szCs w:val="22"/>
    </w:rPr>
  </w:style>
  <w:style w:type="paragraph" w:customStyle="1" w:styleId="Head2-Alin">
    <w:name w:val="Head2-Alin"/>
    <w:basedOn w:val="Normal"/>
    <w:rsid w:val="00AA0CD1"/>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A0CD1"/>
  </w:style>
  <w:style w:type="character" w:customStyle="1" w:styleId="titlu1Char">
    <w:name w:val="titlu1 Char"/>
    <w:basedOn w:val="DefaultParagraphFont"/>
    <w:link w:val="titlu1"/>
    <w:rsid w:val="00AA0CD1"/>
    <w:rPr>
      <w:rFonts w:ascii="Calibri" w:eastAsia="Calibri" w:hAnsi="Calibri" w:cs="Times New Roman"/>
      <w:sz w:val="22"/>
      <w:szCs w:val="22"/>
      <w:lang w:val="ro-RO"/>
    </w:rPr>
  </w:style>
  <w:style w:type="character" w:customStyle="1" w:styleId="UnresolvedMention2">
    <w:name w:val="Unresolved Mention2"/>
    <w:basedOn w:val="DefaultParagraphFont"/>
    <w:uiPriority w:val="99"/>
    <w:semiHidden/>
    <w:unhideWhenUsed/>
    <w:rsid w:val="00AA0CD1"/>
    <w:rPr>
      <w:color w:val="605E5C"/>
      <w:shd w:val="clear" w:color="auto" w:fill="E1DFDD"/>
    </w:rPr>
  </w:style>
  <w:style w:type="character" w:customStyle="1" w:styleId="EmailStyle571">
    <w:name w:val="EmailStyle571"/>
    <w:semiHidden/>
    <w:rsid w:val="00AA0CD1"/>
    <w:rPr>
      <w:rFonts w:ascii="Arial" w:hAnsi="Arial" w:cs="Arial"/>
      <w:color w:val="auto"/>
      <w:sz w:val="20"/>
      <w:szCs w:val="20"/>
    </w:rPr>
  </w:style>
  <w:style w:type="paragraph" w:customStyle="1" w:styleId="CaracterCaracter5">
    <w:name w:val="Caracter Caracter5"/>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A0CD1"/>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A0CD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A0CD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A0CD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A0CD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A0C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A0C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A0CD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A0C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A0CD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A0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A0CD1"/>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A0CD1"/>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A0CD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A0CD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A0CD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A0CD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A0CD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A0CD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A0CD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A0CD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A0C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A0CD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A0CD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A0C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A0CD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A0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A0CD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A0CD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A0CD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A0CD1"/>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A0CD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A0CD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A0CD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A0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A0CD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A0C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A0CD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A0CD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A0CD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A0CD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A0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A0C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A0CD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A0CD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A0CD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A0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A0CD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A0C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A0CD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A0CD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A0CD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A0CD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A0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A0CD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A0CD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A0CD1"/>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A0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A0CD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A0CD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A0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A0CD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A0CD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A0CD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A0CD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A0CD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A0C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A0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A0CD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A0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A0CD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A0CD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A0CD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A0CD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A0CD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A0CD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A0CD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A0CD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A0CD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A0CD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A0CD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A0CD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A0CD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A0CD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A0CD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A0CD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A0CD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A0CD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A0CD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A0CD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A0CD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A0CD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A0CD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A0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A0C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A0CD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A0CD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A0CD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A0CD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A0CD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A0CD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A0CD1"/>
  </w:style>
  <w:style w:type="character" w:customStyle="1" w:styleId="ListLabel2">
    <w:name w:val="ListLabel 2"/>
    <w:rsid w:val="00AA0CD1"/>
    <w:rPr>
      <w:rFonts w:cs="Wingdings"/>
    </w:rPr>
  </w:style>
  <w:style w:type="character" w:customStyle="1" w:styleId="HeaderChar2">
    <w:name w:val="Header Char2"/>
    <w:uiPriority w:val="99"/>
    <w:rsid w:val="00AA0CD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b.int/index.html" TargetMode="External"/><Relationship Id="rId12" Type="http://schemas.openxmlformats.org/officeDocument/2006/relationships/hyperlink" Target="http://spcdrdba/ReportS_SPCDRDBA/report/Rapoarte%20IT%20AFIR/Informatiiverificari%20cereri%20de%20finantare"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eidas.ec.europa.eu/efda/tl-browser/"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onrc.ro/ONRCPortalWeb/ONRCPortal.portal" TargetMode="External"/><Relationship Id="rId5" Type="http://schemas.openxmlformats.org/officeDocument/2006/relationships/footnotes" Target="footnotes.xml"/><Relationship Id="rId15" Type="http://schemas.openxmlformats.org/officeDocument/2006/relationships/hyperlink" Target="https://afir-app:44381/RegistrulCFsm19_2"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100</Pages>
  <Words>33869</Words>
  <Characters>193055</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2025-08-23T15:10:00Z</dcterms:created>
  <dcterms:modified xsi:type="dcterms:W3CDTF">2025-11-11T12:26:00Z</dcterms:modified>
</cp:coreProperties>
</file>